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Borders>
          <w:top w:val="single" w:sz="8" w:space="0" w:color="8BB1D7"/>
          <w:left w:val="single" w:sz="8" w:space="0" w:color="8BB1D7"/>
          <w:bottom w:val="single" w:sz="8" w:space="0" w:color="8BB1D7"/>
          <w:right w:val="single" w:sz="8" w:space="0" w:color="8BB1D7"/>
          <w:insideH w:val="single" w:sz="8" w:space="0" w:color="8BB1D7"/>
          <w:insideV w:val="single" w:sz="8" w:space="0" w:color="8BB1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4949"/>
        <w:gridCol w:w="161"/>
      </w:tblGrid>
      <w:tr w:rsidR="00072136">
        <w:trPr>
          <w:trHeight w:val="1394"/>
        </w:trPr>
        <w:tc>
          <w:tcPr>
            <w:tcW w:w="5987" w:type="dxa"/>
            <w:tcBorders>
              <w:left w:val="nil"/>
            </w:tcBorders>
          </w:tcPr>
          <w:p w:rsidR="00072136" w:rsidRDefault="0007560D">
            <w:pPr>
              <w:pStyle w:val="TableParagraph"/>
              <w:spacing w:before="67" w:line="230" w:lineRule="auto"/>
              <w:ind w:left="2835"/>
              <w:rPr>
                <w:sz w:val="20"/>
                <w:u w:val="none"/>
              </w:rPr>
            </w:pPr>
            <w:r>
              <w:rPr>
                <w:color w:val="666666"/>
                <w:w w:val="115"/>
                <w:sz w:val="20"/>
                <w:u w:val="none"/>
              </w:rPr>
              <w:t>University of Nevada, Reno School of Medicine</w:t>
            </w:r>
          </w:p>
          <w:p w:rsidR="00072136" w:rsidRDefault="0007560D">
            <w:pPr>
              <w:pStyle w:val="TableParagraph"/>
              <w:spacing w:line="231" w:lineRule="exact"/>
              <w:ind w:left="2835"/>
              <w:rPr>
                <w:sz w:val="20"/>
                <w:u w:val="none"/>
              </w:rPr>
            </w:pPr>
            <w:r>
              <w:rPr>
                <w:color w:val="666666"/>
                <w:w w:val="115"/>
                <w:sz w:val="20"/>
                <w:u w:val="none"/>
              </w:rPr>
              <w:t>Yr4 Electives</w:t>
            </w:r>
          </w:p>
        </w:tc>
        <w:tc>
          <w:tcPr>
            <w:tcW w:w="4949" w:type="dxa"/>
          </w:tcPr>
          <w:p w:rsidR="00072136" w:rsidRDefault="00235B28">
            <w:pPr>
              <w:pStyle w:val="TableParagraph"/>
              <w:spacing w:before="82" w:line="230" w:lineRule="auto"/>
              <w:ind w:left="251" w:right="1503"/>
              <w:rPr>
                <w:sz w:val="20"/>
                <w:u w:val="none"/>
              </w:rPr>
            </w:pPr>
            <w:r>
              <w:rPr>
                <w:color w:val="666666"/>
                <w:w w:val="115"/>
                <w:sz w:val="20"/>
                <w:u w:val="none"/>
              </w:rPr>
              <w:t xml:space="preserve">Evaluated </w:t>
            </w:r>
            <w:r w:rsidR="0007560D">
              <w:rPr>
                <w:color w:val="666666"/>
                <w:w w:val="115"/>
                <w:sz w:val="20"/>
                <w:u w:val="none"/>
              </w:rPr>
              <w:t>By</w:t>
            </w:r>
            <w:r>
              <w:rPr>
                <w:color w:val="666666"/>
                <w:w w:val="115"/>
                <w:sz w:val="20"/>
                <w:u w:val="none"/>
              </w:rPr>
              <w:t>:</w:t>
            </w:r>
          </w:p>
          <w:p w:rsidR="00072136" w:rsidRDefault="0007560D">
            <w:pPr>
              <w:pStyle w:val="TableParagraph"/>
              <w:spacing w:before="28" w:line="230" w:lineRule="auto"/>
              <w:ind w:left="1434" w:right="84" w:hanging="1184"/>
              <w:rPr>
                <w:sz w:val="20"/>
                <w:u w:val="none"/>
              </w:rPr>
            </w:pPr>
            <w:r>
              <w:rPr>
                <w:color w:val="666666"/>
                <w:w w:val="115"/>
                <w:sz w:val="20"/>
                <w:u w:val="none"/>
              </w:rPr>
              <w:t>Evaluating</w:t>
            </w:r>
            <w:r w:rsidR="00D37679">
              <w:rPr>
                <w:color w:val="666666"/>
                <w:w w:val="115"/>
                <w:sz w:val="20"/>
                <w:u w:val="none"/>
              </w:rPr>
              <w:t xml:space="preserve"> Student</w:t>
            </w:r>
            <w:r>
              <w:rPr>
                <w:color w:val="666666"/>
                <w:w w:val="115"/>
                <w:sz w:val="20"/>
                <w:u w:val="none"/>
              </w:rPr>
              <w:t>:</w:t>
            </w:r>
            <w:r>
              <w:rPr>
                <w:color w:val="666666"/>
                <w:spacing w:val="-51"/>
                <w:w w:val="115"/>
                <w:sz w:val="20"/>
                <w:u w:val="none"/>
              </w:rPr>
              <w:t xml:space="preserve"> </w:t>
            </w:r>
          </w:p>
          <w:p w:rsidR="00072136" w:rsidRDefault="00D37679" w:rsidP="00235B28">
            <w:pPr>
              <w:pStyle w:val="TableParagraph"/>
              <w:tabs>
                <w:tab w:val="left" w:pos="1342"/>
              </w:tabs>
              <w:spacing w:before="21"/>
              <w:ind w:left="251"/>
              <w:rPr>
                <w:sz w:val="20"/>
                <w:u w:val="none"/>
              </w:rPr>
            </w:pPr>
            <w:r>
              <w:rPr>
                <w:color w:val="666666"/>
                <w:w w:val="115"/>
                <w:sz w:val="20"/>
                <w:u w:val="none"/>
              </w:rPr>
              <w:t>Dates</w:t>
            </w:r>
            <w:r w:rsidR="0007560D">
              <w:rPr>
                <w:color w:val="666666"/>
                <w:w w:val="115"/>
                <w:sz w:val="20"/>
                <w:u w:val="none"/>
              </w:rPr>
              <w:t>:</w:t>
            </w:r>
            <w:r w:rsidR="0007560D">
              <w:rPr>
                <w:color w:val="666666"/>
                <w:spacing w:val="-48"/>
                <w:w w:val="115"/>
                <w:sz w:val="20"/>
                <w:u w:val="none"/>
              </w:rPr>
              <w:t xml:space="preserve"> </w:t>
            </w:r>
          </w:p>
        </w:tc>
        <w:tc>
          <w:tcPr>
            <w:tcW w:w="161" w:type="dxa"/>
            <w:tcBorders>
              <w:right w:val="nil"/>
            </w:tcBorders>
          </w:tcPr>
          <w:p w:rsidR="00072136" w:rsidRDefault="00072136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:rsidR="00072136" w:rsidRDefault="00072136">
      <w:pPr>
        <w:pStyle w:val="BodyText"/>
        <w:spacing w:before="11"/>
        <w:rPr>
          <w:rFonts w:ascii="Times New Roman"/>
          <w:sz w:val="12"/>
        </w:rPr>
      </w:pPr>
    </w:p>
    <w:p w:rsidR="00072136" w:rsidRDefault="0007560D">
      <w:pPr>
        <w:pStyle w:val="BodyText"/>
        <w:spacing w:before="87"/>
        <w:ind w:left="203"/>
      </w:pPr>
      <w:r>
        <w:rPr>
          <w:noProof/>
        </w:rPr>
        <w:drawing>
          <wp:anchor distT="0" distB="0" distL="0" distR="0" simplePos="0" relativeHeight="268422359" behindDoc="1" locked="0" layoutInCell="1" allowOverlap="1">
            <wp:simplePos x="0" y="0"/>
            <wp:positionH relativeFrom="page">
              <wp:posOffset>427986</wp:posOffset>
            </wp:positionH>
            <wp:positionV relativeFrom="paragraph">
              <wp:posOffset>-910391</wp:posOffset>
            </wp:positionV>
            <wp:extent cx="1603057" cy="4274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57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110"/>
        </w:rPr>
        <w:t xml:space="preserve">* </w:t>
      </w:r>
      <w:r>
        <w:rPr>
          <w:color w:val="666666"/>
          <w:w w:val="110"/>
        </w:rPr>
        <w:t>indicates a mandatory response</w:t>
      </w:r>
    </w:p>
    <w:p w:rsidR="00072136" w:rsidRDefault="0007560D">
      <w:pPr>
        <w:pStyle w:val="Heading1"/>
        <w:spacing w:before="152"/>
      </w:pPr>
      <w:r>
        <w:rPr>
          <w:color w:val="4174CF"/>
          <w:w w:val="115"/>
        </w:rPr>
        <w:t>Year 4 AWAY Clinical</w:t>
      </w:r>
      <w:r>
        <w:rPr>
          <w:color w:val="4174CF"/>
          <w:spacing w:val="-55"/>
          <w:w w:val="115"/>
        </w:rPr>
        <w:t xml:space="preserve"> </w:t>
      </w:r>
      <w:r>
        <w:rPr>
          <w:color w:val="4174CF"/>
          <w:w w:val="115"/>
        </w:rPr>
        <w:t>Electives</w:t>
      </w:r>
    </w:p>
    <w:p w:rsidR="00072136" w:rsidRDefault="0007560D">
      <w:pPr>
        <w:spacing w:line="419" w:lineRule="exact"/>
        <w:ind w:left="203"/>
        <w:rPr>
          <w:sz w:val="35"/>
        </w:rPr>
      </w:pPr>
      <w:r>
        <w:rPr>
          <w:color w:val="4174CF"/>
          <w:w w:val="115"/>
          <w:sz w:val="35"/>
        </w:rPr>
        <w:t>Final Evaluation of UNR Med Student</w:t>
      </w:r>
      <w:r>
        <w:rPr>
          <w:color w:val="4174CF"/>
          <w:spacing w:val="-82"/>
          <w:w w:val="115"/>
          <w:sz w:val="35"/>
        </w:rPr>
        <w:t xml:space="preserve"> </w:t>
      </w:r>
      <w:r>
        <w:rPr>
          <w:color w:val="4174CF"/>
          <w:w w:val="115"/>
          <w:sz w:val="35"/>
        </w:rPr>
        <w:t>Performance</w:t>
      </w:r>
    </w:p>
    <w:p w:rsidR="00072136" w:rsidRDefault="0007560D" w:rsidP="00444B56">
      <w:pPr>
        <w:pStyle w:val="BodyText"/>
        <w:spacing w:before="178" w:after="240" w:line="232" w:lineRule="auto"/>
        <w:ind w:left="203" w:right="155"/>
      </w:pPr>
      <w:r>
        <w:rPr>
          <w:color w:val="212121"/>
          <w:w w:val="115"/>
        </w:rPr>
        <w:t>Based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on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your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informal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formal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assessment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this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fourth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year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student,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please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indicate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level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competency</w:t>
      </w:r>
      <w:r>
        <w:rPr>
          <w:color w:val="212121"/>
          <w:spacing w:val="-12"/>
          <w:w w:val="115"/>
        </w:rPr>
        <w:t xml:space="preserve"> </w:t>
      </w:r>
      <w:r>
        <w:rPr>
          <w:color w:val="212121"/>
          <w:w w:val="115"/>
        </w:rPr>
        <w:t>achieved based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on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the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following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scale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and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provide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specific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feedback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if</w:t>
      </w:r>
      <w:r>
        <w:rPr>
          <w:color w:val="212121"/>
          <w:spacing w:val="-9"/>
          <w:w w:val="115"/>
        </w:rPr>
        <w:t xml:space="preserve"> </w:t>
      </w:r>
      <w:r>
        <w:rPr>
          <w:color w:val="212121"/>
          <w:w w:val="115"/>
        </w:rPr>
        <w:t>possible:</w:t>
      </w:r>
    </w:p>
    <w:p w:rsidR="00072136" w:rsidRDefault="0007560D">
      <w:pPr>
        <w:pStyle w:val="BodyText"/>
        <w:spacing w:line="203" w:lineRule="exact"/>
        <w:ind w:left="203"/>
      </w:pPr>
      <w:r>
        <w:rPr>
          <w:b/>
          <w:color w:val="212121"/>
          <w:w w:val="115"/>
        </w:rPr>
        <w:t>UTR</w:t>
      </w:r>
      <w:r w:rsidR="00D37679">
        <w:rPr>
          <w:b/>
          <w:color w:val="212121"/>
          <w:w w:val="115"/>
        </w:rPr>
        <w:t xml:space="preserve"> or </w:t>
      </w:r>
      <w:proofErr w:type="gramStart"/>
      <w:r w:rsidR="00D37679">
        <w:rPr>
          <w:b/>
          <w:color w:val="212121"/>
          <w:w w:val="115"/>
        </w:rPr>
        <w:t>n/a</w:t>
      </w:r>
      <w:proofErr w:type="gramEnd"/>
      <w:r>
        <w:rPr>
          <w:color w:val="212121"/>
          <w:w w:val="115"/>
        </w:rPr>
        <w:t>: Unable to Rate</w:t>
      </w:r>
    </w:p>
    <w:p w:rsidR="00072136" w:rsidRDefault="0007560D">
      <w:pPr>
        <w:pStyle w:val="BodyText"/>
        <w:spacing w:line="200" w:lineRule="exact"/>
        <w:ind w:left="203"/>
      </w:pPr>
      <w:r>
        <w:rPr>
          <w:b/>
          <w:color w:val="212121"/>
          <w:w w:val="115"/>
        </w:rPr>
        <w:t>Fail</w:t>
      </w:r>
      <w:r>
        <w:rPr>
          <w:color w:val="212121"/>
          <w:w w:val="115"/>
        </w:rPr>
        <w:t>: Below Expectations for 4TH Year Student</w:t>
      </w:r>
    </w:p>
    <w:p w:rsidR="00072136" w:rsidRDefault="0007560D">
      <w:pPr>
        <w:pStyle w:val="BodyText"/>
        <w:spacing w:line="200" w:lineRule="exact"/>
        <w:ind w:left="203"/>
      </w:pPr>
      <w:r>
        <w:rPr>
          <w:b/>
          <w:color w:val="212121"/>
          <w:w w:val="115"/>
        </w:rPr>
        <w:t>Pass</w:t>
      </w:r>
      <w:r>
        <w:rPr>
          <w:color w:val="212121"/>
          <w:w w:val="115"/>
        </w:rPr>
        <w:t>: Competent as 4TH Year Student</w:t>
      </w:r>
    </w:p>
    <w:p w:rsidR="00072136" w:rsidRDefault="0007560D">
      <w:pPr>
        <w:pStyle w:val="BodyText"/>
        <w:spacing w:line="200" w:lineRule="exact"/>
        <w:ind w:left="203"/>
      </w:pPr>
      <w:r>
        <w:rPr>
          <w:b/>
          <w:color w:val="212121"/>
          <w:w w:val="115"/>
        </w:rPr>
        <w:t>High Pass</w:t>
      </w:r>
      <w:r>
        <w:rPr>
          <w:color w:val="212121"/>
          <w:w w:val="115"/>
        </w:rPr>
        <w:t>: Above Expectations for 4TH Year Student</w:t>
      </w:r>
    </w:p>
    <w:p w:rsidR="00072136" w:rsidRDefault="0007560D">
      <w:pPr>
        <w:pStyle w:val="BodyText"/>
        <w:spacing w:line="203" w:lineRule="exact"/>
        <w:ind w:left="203"/>
      </w:pPr>
      <w:r>
        <w:rPr>
          <w:b/>
          <w:color w:val="212121"/>
          <w:w w:val="110"/>
        </w:rPr>
        <w:t>Honors</w:t>
      </w:r>
      <w:r>
        <w:rPr>
          <w:color w:val="212121"/>
          <w:w w:val="110"/>
        </w:rPr>
        <w:t>: Outstanding 4TH Year Student</w:t>
      </w:r>
    </w:p>
    <w:p w:rsidR="00072136" w:rsidRDefault="0007560D">
      <w:pPr>
        <w:pStyle w:val="Heading2"/>
        <w:spacing w:before="170"/>
      </w:pPr>
      <w:r>
        <w:rPr>
          <w:color w:val="000066"/>
          <w:w w:val="110"/>
        </w:rPr>
        <w:t>Section 1. ASSESSMENT OF MEDICAL KNOWLEDGE AND CLINICAL</w:t>
      </w:r>
      <w:r>
        <w:rPr>
          <w:color w:val="000066"/>
          <w:spacing w:val="61"/>
          <w:w w:val="110"/>
        </w:rPr>
        <w:t xml:space="preserve"> </w:t>
      </w:r>
      <w:r>
        <w:rPr>
          <w:color w:val="000066"/>
          <w:w w:val="110"/>
        </w:rPr>
        <w:t>ABILITIES</w:t>
      </w:r>
    </w:p>
    <w:tbl>
      <w:tblPr>
        <w:tblW w:w="0" w:type="auto"/>
        <w:tblInd w:w="213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6"/>
        <w:gridCol w:w="445"/>
        <w:gridCol w:w="460"/>
        <w:gridCol w:w="552"/>
        <w:gridCol w:w="552"/>
        <w:gridCol w:w="767"/>
      </w:tblGrid>
      <w:tr w:rsidR="00072136">
        <w:trPr>
          <w:trHeight w:val="395"/>
        </w:trPr>
        <w:tc>
          <w:tcPr>
            <w:tcW w:w="8146" w:type="dxa"/>
          </w:tcPr>
          <w:p w:rsidR="00072136" w:rsidRDefault="00072136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45" w:type="dxa"/>
          </w:tcPr>
          <w:p w:rsidR="00072136" w:rsidRDefault="0007560D">
            <w:pPr>
              <w:pStyle w:val="TableParagraph"/>
              <w:spacing w:before="73"/>
              <w:ind w:left="90"/>
              <w:rPr>
                <w:sz w:val="17"/>
                <w:u w:val="none"/>
              </w:rPr>
            </w:pPr>
            <w:r>
              <w:rPr>
                <w:color w:val="545454"/>
                <w:w w:val="105"/>
                <w:sz w:val="17"/>
                <w:u w:val="none"/>
              </w:rPr>
              <w:t>n/a</w:t>
            </w:r>
          </w:p>
        </w:tc>
        <w:tc>
          <w:tcPr>
            <w:tcW w:w="460" w:type="dxa"/>
          </w:tcPr>
          <w:p w:rsidR="00072136" w:rsidRDefault="0007560D">
            <w:pPr>
              <w:pStyle w:val="TableParagraph"/>
              <w:spacing w:before="73"/>
              <w:ind w:left="83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Fail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before="73"/>
              <w:ind w:left="84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line="184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High</w:t>
            </w:r>
          </w:p>
          <w:p w:rsidR="00072136" w:rsidRDefault="0007560D">
            <w:pPr>
              <w:pStyle w:val="TableParagraph"/>
              <w:spacing w:line="191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767" w:type="dxa"/>
          </w:tcPr>
          <w:p w:rsidR="00072136" w:rsidRDefault="0007560D">
            <w:pPr>
              <w:pStyle w:val="TableParagraph"/>
              <w:spacing w:before="73"/>
              <w:ind w:left="87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Honors</w:t>
            </w:r>
          </w:p>
        </w:tc>
      </w:tr>
      <w:tr w:rsidR="00072136">
        <w:trPr>
          <w:trHeight w:val="886"/>
        </w:trPr>
        <w:tc>
          <w:tcPr>
            <w:tcW w:w="8146" w:type="dxa"/>
            <w:shd w:val="clear" w:color="auto" w:fill="EEEEEE"/>
          </w:tcPr>
          <w:p w:rsidR="00072136" w:rsidRDefault="0007560D">
            <w:pPr>
              <w:pStyle w:val="TableParagraph"/>
              <w:spacing w:before="32" w:line="232" w:lineRule="auto"/>
              <w:ind w:left="51" w:right="94"/>
              <w:rPr>
                <w:sz w:val="17"/>
                <w:u w:val="none"/>
              </w:rPr>
            </w:pPr>
            <w:r>
              <w:rPr>
                <w:color w:val="FF0000"/>
                <w:w w:val="115"/>
                <w:sz w:val="17"/>
                <w:u w:val="none"/>
              </w:rPr>
              <w:t>*</w:t>
            </w:r>
            <w:r>
              <w:rPr>
                <w:color w:val="212121"/>
                <w:w w:val="115"/>
                <w:sz w:val="17"/>
                <w:u w:val="none"/>
              </w:rPr>
              <w:t xml:space="preserve">1. </w:t>
            </w:r>
            <w:r>
              <w:rPr>
                <w:color w:val="212121"/>
                <w:w w:val="115"/>
                <w:sz w:val="17"/>
                <w:u w:color="212121"/>
              </w:rPr>
              <w:t>Application of Medical Knowledge in Clinical Setting</w:t>
            </w:r>
            <w:r>
              <w:rPr>
                <w:color w:val="212121"/>
                <w:w w:val="115"/>
                <w:sz w:val="17"/>
                <w:u w:val="none"/>
              </w:rPr>
              <w:t>:</w:t>
            </w:r>
            <w:r w:rsidR="00D37679">
              <w:rPr>
                <w:color w:val="212121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Understands pathophysiology of disease;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is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knowledgeable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about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common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problems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discipline;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is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able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to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acquire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retain facts;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demonstrates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interest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learning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by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seeking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appropriate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information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from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variety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of sources.</w:t>
            </w:r>
          </w:p>
        </w:tc>
        <w:tc>
          <w:tcPr>
            <w:tcW w:w="445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b/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28"/>
              <w:rPr>
                <w:sz w:val="18"/>
                <w:u w:val="none"/>
              </w:rPr>
            </w:pPr>
          </w:p>
        </w:tc>
        <w:tc>
          <w:tcPr>
            <w:tcW w:w="460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b/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44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b/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2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b/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3"/>
              <w:rPr>
                <w:sz w:val="18"/>
                <w:u w:val="none"/>
              </w:rPr>
            </w:pPr>
          </w:p>
        </w:tc>
        <w:tc>
          <w:tcPr>
            <w:tcW w:w="767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b/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302"/>
              <w:rPr>
                <w:sz w:val="18"/>
                <w:u w:val="none"/>
              </w:rPr>
            </w:pPr>
          </w:p>
        </w:tc>
      </w:tr>
    </w:tbl>
    <w:p w:rsidR="00072136" w:rsidRPr="0008342D" w:rsidRDefault="0007560D" w:rsidP="0008342D">
      <w:pPr>
        <w:pStyle w:val="BodyText"/>
        <w:spacing w:after="240"/>
        <w:ind w:left="203"/>
      </w:pPr>
      <w:r>
        <w:rPr>
          <w:color w:val="212121"/>
          <w:w w:val="115"/>
        </w:rPr>
        <w:t>Comments:</w:t>
      </w:r>
    </w:p>
    <w:tbl>
      <w:tblPr>
        <w:tblW w:w="0" w:type="auto"/>
        <w:tblInd w:w="213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6"/>
        <w:gridCol w:w="445"/>
        <w:gridCol w:w="460"/>
        <w:gridCol w:w="552"/>
        <w:gridCol w:w="552"/>
        <w:gridCol w:w="767"/>
      </w:tblGrid>
      <w:tr w:rsidR="00072136">
        <w:trPr>
          <w:trHeight w:val="395"/>
        </w:trPr>
        <w:tc>
          <w:tcPr>
            <w:tcW w:w="8146" w:type="dxa"/>
          </w:tcPr>
          <w:p w:rsidR="00072136" w:rsidRDefault="00072136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45" w:type="dxa"/>
          </w:tcPr>
          <w:p w:rsidR="00072136" w:rsidRDefault="0007560D">
            <w:pPr>
              <w:pStyle w:val="TableParagraph"/>
              <w:spacing w:before="73"/>
              <w:ind w:left="90"/>
              <w:rPr>
                <w:sz w:val="17"/>
                <w:u w:val="none"/>
              </w:rPr>
            </w:pPr>
            <w:r>
              <w:rPr>
                <w:color w:val="545454"/>
                <w:w w:val="105"/>
                <w:sz w:val="17"/>
                <w:u w:val="none"/>
              </w:rPr>
              <w:t>n/a</w:t>
            </w:r>
          </w:p>
        </w:tc>
        <w:tc>
          <w:tcPr>
            <w:tcW w:w="460" w:type="dxa"/>
          </w:tcPr>
          <w:p w:rsidR="00072136" w:rsidRDefault="0007560D">
            <w:pPr>
              <w:pStyle w:val="TableParagraph"/>
              <w:spacing w:before="73"/>
              <w:ind w:left="83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Fail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before="73"/>
              <w:ind w:left="84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line="184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High</w:t>
            </w:r>
          </w:p>
          <w:p w:rsidR="00072136" w:rsidRDefault="0007560D">
            <w:pPr>
              <w:pStyle w:val="TableParagraph"/>
              <w:spacing w:line="191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767" w:type="dxa"/>
          </w:tcPr>
          <w:p w:rsidR="00072136" w:rsidRDefault="0007560D">
            <w:pPr>
              <w:pStyle w:val="TableParagraph"/>
              <w:spacing w:before="73"/>
              <w:ind w:left="87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Honors</w:t>
            </w:r>
          </w:p>
        </w:tc>
      </w:tr>
      <w:tr w:rsidR="00072136">
        <w:trPr>
          <w:trHeight w:val="687"/>
        </w:trPr>
        <w:tc>
          <w:tcPr>
            <w:tcW w:w="8146" w:type="dxa"/>
            <w:shd w:val="clear" w:color="auto" w:fill="EEEEEE"/>
          </w:tcPr>
          <w:p w:rsidR="00072136" w:rsidRDefault="0007560D">
            <w:pPr>
              <w:pStyle w:val="TableParagraph"/>
              <w:spacing w:before="32" w:line="232" w:lineRule="auto"/>
              <w:ind w:left="51" w:right="94"/>
              <w:rPr>
                <w:sz w:val="17"/>
                <w:u w:val="none"/>
              </w:rPr>
            </w:pPr>
            <w:r>
              <w:rPr>
                <w:color w:val="FF0000"/>
                <w:w w:val="115"/>
                <w:sz w:val="17"/>
                <w:u w:val="none"/>
              </w:rPr>
              <w:t>*</w:t>
            </w:r>
            <w:r>
              <w:rPr>
                <w:color w:val="212121"/>
                <w:w w:val="115"/>
                <w:sz w:val="17"/>
                <w:u w:val="none"/>
              </w:rPr>
              <w:t>2.</w:t>
            </w:r>
            <w:r>
              <w:rPr>
                <w:color w:val="212121"/>
                <w:spacing w:val="-28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Patient</w:t>
            </w:r>
            <w:r>
              <w:rPr>
                <w:color w:val="212121"/>
                <w:spacing w:val="-15"/>
                <w:w w:val="115"/>
                <w:sz w:val="17"/>
                <w:u w:color="212121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Care/Clinical</w:t>
            </w:r>
            <w:r>
              <w:rPr>
                <w:color w:val="212121"/>
                <w:spacing w:val="-15"/>
                <w:w w:val="115"/>
                <w:sz w:val="17"/>
                <w:u w:color="212121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Skills:</w:t>
            </w:r>
            <w:r>
              <w:rPr>
                <w:color w:val="212121"/>
                <w:spacing w:val="-24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Ability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to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perform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complete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history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appropriate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physical exam;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present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clear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concise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way;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perform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routine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procedures;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respectful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of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patient preferences;</w:t>
            </w:r>
            <w:r>
              <w:rPr>
                <w:color w:val="212121"/>
                <w:spacing w:val="-1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understands</w:t>
            </w:r>
            <w:r>
              <w:rPr>
                <w:color w:val="212121"/>
                <w:spacing w:val="-1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diagnostic</w:t>
            </w:r>
            <w:r>
              <w:rPr>
                <w:color w:val="212121"/>
                <w:spacing w:val="-1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strategies</w:t>
            </w:r>
            <w:r>
              <w:rPr>
                <w:color w:val="212121"/>
                <w:spacing w:val="-1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basic</w:t>
            </w:r>
            <w:r>
              <w:rPr>
                <w:color w:val="212121"/>
                <w:spacing w:val="-1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therapeutic</w:t>
            </w:r>
            <w:r>
              <w:rPr>
                <w:color w:val="212121"/>
                <w:spacing w:val="-1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plans.</w:t>
            </w:r>
          </w:p>
        </w:tc>
        <w:tc>
          <w:tcPr>
            <w:tcW w:w="445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28"/>
              <w:rPr>
                <w:sz w:val="18"/>
                <w:u w:val="none"/>
              </w:rPr>
            </w:pPr>
          </w:p>
        </w:tc>
        <w:tc>
          <w:tcPr>
            <w:tcW w:w="460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44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2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3"/>
              <w:rPr>
                <w:sz w:val="18"/>
                <w:u w:val="none"/>
              </w:rPr>
            </w:pPr>
          </w:p>
        </w:tc>
        <w:tc>
          <w:tcPr>
            <w:tcW w:w="767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302"/>
              <w:rPr>
                <w:sz w:val="18"/>
                <w:u w:val="none"/>
              </w:rPr>
            </w:pPr>
          </w:p>
        </w:tc>
      </w:tr>
    </w:tbl>
    <w:p w:rsidR="00072136" w:rsidRDefault="0007560D" w:rsidP="0008342D">
      <w:pPr>
        <w:pStyle w:val="BodyText"/>
        <w:spacing w:before="87" w:after="240"/>
        <w:ind w:left="203"/>
        <w:rPr>
          <w:sz w:val="20"/>
        </w:rPr>
      </w:pPr>
      <w:r>
        <w:rPr>
          <w:color w:val="212121"/>
          <w:w w:val="115"/>
        </w:rPr>
        <w:t>Comments:</w:t>
      </w:r>
    </w:p>
    <w:tbl>
      <w:tblPr>
        <w:tblW w:w="0" w:type="auto"/>
        <w:tblInd w:w="213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6"/>
        <w:gridCol w:w="445"/>
        <w:gridCol w:w="460"/>
        <w:gridCol w:w="552"/>
        <w:gridCol w:w="552"/>
        <w:gridCol w:w="767"/>
      </w:tblGrid>
      <w:tr w:rsidR="00072136">
        <w:trPr>
          <w:trHeight w:val="395"/>
        </w:trPr>
        <w:tc>
          <w:tcPr>
            <w:tcW w:w="8146" w:type="dxa"/>
          </w:tcPr>
          <w:p w:rsidR="00072136" w:rsidRDefault="00072136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45" w:type="dxa"/>
          </w:tcPr>
          <w:p w:rsidR="00072136" w:rsidRDefault="0007560D">
            <w:pPr>
              <w:pStyle w:val="TableParagraph"/>
              <w:spacing w:before="73"/>
              <w:ind w:left="90"/>
              <w:rPr>
                <w:sz w:val="17"/>
                <w:u w:val="none"/>
              </w:rPr>
            </w:pPr>
            <w:r>
              <w:rPr>
                <w:color w:val="545454"/>
                <w:w w:val="105"/>
                <w:sz w:val="17"/>
                <w:u w:val="none"/>
              </w:rPr>
              <w:t>n/a</w:t>
            </w:r>
          </w:p>
        </w:tc>
        <w:tc>
          <w:tcPr>
            <w:tcW w:w="460" w:type="dxa"/>
          </w:tcPr>
          <w:p w:rsidR="00072136" w:rsidRDefault="0007560D">
            <w:pPr>
              <w:pStyle w:val="TableParagraph"/>
              <w:spacing w:before="73"/>
              <w:ind w:left="83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Fail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before="73"/>
              <w:ind w:left="84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line="184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High</w:t>
            </w:r>
          </w:p>
          <w:p w:rsidR="00072136" w:rsidRDefault="0007560D">
            <w:pPr>
              <w:pStyle w:val="TableParagraph"/>
              <w:spacing w:line="191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767" w:type="dxa"/>
          </w:tcPr>
          <w:p w:rsidR="00072136" w:rsidRDefault="0007560D">
            <w:pPr>
              <w:pStyle w:val="TableParagraph"/>
              <w:spacing w:before="73"/>
              <w:ind w:left="87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Honors</w:t>
            </w:r>
          </w:p>
        </w:tc>
      </w:tr>
      <w:tr w:rsidR="00072136">
        <w:trPr>
          <w:trHeight w:val="886"/>
        </w:trPr>
        <w:tc>
          <w:tcPr>
            <w:tcW w:w="8146" w:type="dxa"/>
            <w:shd w:val="clear" w:color="auto" w:fill="EEEEEE"/>
          </w:tcPr>
          <w:p w:rsidR="00072136" w:rsidRDefault="0007560D">
            <w:pPr>
              <w:pStyle w:val="TableParagraph"/>
              <w:spacing w:before="32" w:line="232" w:lineRule="auto"/>
              <w:ind w:left="51" w:right="94"/>
              <w:rPr>
                <w:sz w:val="17"/>
                <w:u w:val="none"/>
              </w:rPr>
            </w:pPr>
            <w:r>
              <w:rPr>
                <w:color w:val="FF0000"/>
                <w:w w:val="115"/>
                <w:sz w:val="17"/>
                <w:u w:val="none"/>
              </w:rPr>
              <w:t>*</w:t>
            </w:r>
            <w:r>
              <w:rPr>
                <w:color w:val="212121"/>
                <w:w w:val="115"/>
                <w:sz w:val="17"/>
                <w:u w:val="none"/>
              </w:rPr>
              <w:t xml:space="preserve">3. </w:t>
            </w:r>
            <w:r>
              <w:rPr>
                <w:color w:val="212121"/>
                <w:w w:val="115"/>
                <w:sz w:val="17"/>
                <w:u w:color="212121"/>
              </w:rPr>
              <w:t>Problem Solving Ability</w:t>
            </w:r>
            <w:r>
              <w:rPr>
                <w:color w:val="212121"/>
                <w:w w:val="115"/>
                <w:sz w:val="17"/>
                <w:u w:val="none"/>
              </w:rPr>
              <w:t>: Ability to assimilate information and problem-solve in a logical manner;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analyze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correlate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clinical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information;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formulate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appropriate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problem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list</w:t>
            </w:r>
            <w:r>
              <w:rPr>
                <w:color w:val="212121"/>
                <w:spacing w:val="-15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 differential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diagnosis;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demonstrates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appropriate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clinical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judgment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can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adapt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to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</w:t>
            </w:r>
            <w:r>
              <w:rPr>
                <w:color w:val="212121"/>
                <w:spacing w:val="-13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variety o</w:t>
            </w:r>
            <w:r>
              <w:rPr>
                <w:color w:val="212121"/>
                <w:w w:val="115"/>
                <w:sz w:val="17"/>
                <w:u w:val="none"/>
              </w:rPr>
              <w:t>f</w:t>
            </w:r>
            <w:r>
              <w:rPr>
                <w:color w:val="212121"/>
                <w:spacing w:val="-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settings.</w:t>
            </w:r>
          </w:p>
        </w:tc>
        <w:tc>
          <w:tcPr>
            <w:tcW w:w="445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28"/>
              <w:rPr>
                <w:sz w:val="18"/>
                <w:u w:val="none"/>
              </w:rPr>
            </w:pPr>
          </w:p>
        </w:tc>
        <w:tc>
          <w:tcPr>
            <w:tcW w:w="460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44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2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3"/>
              <w:rPr>
                <w:sz w:val="18"/>
                <w:u w:val="none"/>
              </w:rPr>
            </w:pPr>
          </w:p>
        </w:tc>
        <w:tc>
          <w:tcPr>
            <w:tcW w:w="767" w:type="dxa"/>
            <w:shd w:val="clear" w:color="auto" w:fill="EEEEEE"/>
          </w:tcPr>
          <w:p w:rsidR="00072136" w:rsidRDefault="00072136">
            <w:pPr>
              <w:pStyle w:val="TableParagraph"/>
              <w:spacing w:before="1"/>
              <w:rPr>
                <w:sz w:val="29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302"/>
              <w:rPr>
                <w:sz w:val="18"/>
                <w:u w:val="none"/>
              </w:rPr>
            </w:pPr>
          </w:p>
        </w:tc>
      </w:tr>
    </w:tbl>
    <w:p w:rsidR="00072136" w:rsidRDefault="0007560D">
      <w:pPr>
        <w:pStyle w:val="BodyText"/>
        <w:spacing w:before="87"/>
        <w:ind w:left="203"/>
      </w:pPr>
      <w:r>
        <w:rPr>
          <w:color w:val="212121"/>
          <w:w w:val="115"/>
        </w:rPr>
        <w:t>Comments:</w:t>
      </w:r>
    </w:p>
    <w:p w:rsidR="00072136" w:rsidRDefault="00072136"/>
    <w:p w:rsidR="00444B56" w:rsidRDefault="00444B56">
      <w:pPr>
        <w:sectPr w:rsidR="00444B56">
          <w:footerReference w:type="default" r:id="rId7"/>
          <w:type w:val="continuous"/>
          <w:pgSz w:w="12240" w:h="15840"/>
          <w:pgMar w:top="560" w:right="460" w:bottom="760" w:left="440" w:header="720" w:footer="571" w:gutter="0"/>
          <w:pgNumType w:start="1"/>
          <w:cols w:space="720"/>
        </w:sectPr>
      </w:pPr>
    </w:p>
    <w:p w:rsidR="00072136" w:rsidRDefault="0007560D" w:rsidP="00444B56">
      <w:pPr>
        <w:pStyle w:val="Heading2"/>
        <w:spacing w:before="76" w:after="240"/>
      </w:pPr>
      <w:r>
        <w:rPr>
          <w:color w:val="000066"/>
          <w:w w:val="115"/>
        </w:rPr>
        <w:lastRenderedPageBreak/>
        <w:t>Section 2. ASSESSMENT OF PERSONAL QUALITIES</w:t>
      </w:r>
    </w:p>
    <w:tbl>
      <w:tblPr>
        <w:tblW w:w="0" w:type="auto"/>
        <w:tblInd w:w="213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6"/>
        <w:gridCol w:w="445"/>
        <w:gridCol w:w="460"/>
        <w:gridCol w:w="552"/>
        <w:gridCol w:w="552"/>
        <w:gridCol w:w="767"/>
      </w:tblGrid>
      <w:tr w:rsidR="00072136">
        <w:trPr>
          <w:trHeight w:val="395"/>
        </w:trPr>
        <w:tc>
          <w:tcPr>
            <w:tcW w:w="8146" w:type="dxa"/>
          </w:tcPr>
          <w:p w:rsidR="00072136" w:rsidRDefault="00072136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445" w:type="dxa"/>
          </w:tcPr>
          <w:p w:rsidR="00072136" w:rsidRDefault="0007560D">
            <w:pPr>
              <w:pStyle w:val="TableParagraph"/>
              <w:spacing w:before="73"/>
              <w:ind w:left="90"/>
              <w:rPr>
                <w:sz w:val="17"/>
                <w:u w:val="none"/>
              </w:rPr>
            </w:pPr>
            <w:r>
              <w:rPr>
                <w:color w:val="545454"/>
                <w:w w:val="105"/>
                <w:sz w:val="17"/>
                <w:u w:val="none"/>
              </w:rPr>
              <w:t>n/a</w:t>
            </w:r>
          </w:p>
        </w:tc>
        <w:tc>
          <w:tcPr>
            <w:tcW w:w="460" w:type="dxa"/>
          </w:tcPr>
          <w:p w:rsidR="00072136" w:rsidRDefault="0007560D">
            <w:pPr>
              <w:pStyle w:val="TableParagraph"/>
              <w:spacing w:before="73"/>
              <w:ind w:left="83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Fail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before="73"/>
              <w:ind w:left="84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line="184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High</w:t>
            </w:r>
          </w:p>
          <w:p w:rsidR="00072136" w:rsidRDefault="0007560D">
            <w:pPr>
              <w:pStyle w:val="TableParagraph"/>
              <w:spacing w:line="191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767" w:type="dxa"/>
          </w:tcPr>
          <w:p w:rsidR="00072136" w:rsidRDefault="0007560D">
            <w:pPr>
              <w:pStyle w:val="TableParagraph"/>
              <w:spacing w:before="73"/>
              <w:ind w:left="87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Honors</w:t>
            </w:r>
          </w:p>
        </w:tc>
      </w:tr>
      <w:tr w:rsidR="00072136">
        <w:trPr>
          <w:trHeight w:val="687"/>
        </w:trPr>
        <w:tc>
          <w:tcPr>
            <w:tcW w:w="8146" w:type="dxa"/>
            <w:shd w:val="clear" w:color="auto" w:fill="EEEEEE"/>
          </w:tcPr>
          <w:p w:rsidR="00072136" w:rsidRDefault="0007560D">
            <w:pPr>
              <w:pStyle w:val="TableParagraph"/>
              <w:spacing w:before="32" w:line="232" w:lineRule="auto"/>
              <w:ind w:left="51" w:right="94"/>
              <w:rPr>
                <w:sz w:val="17"/>
                <w:u w:val="none"/>
              </w:rPr>
            </w:pPr>
            <w:r>
              <w:rPr>
                <w:color w:val="FF0000"/>
                <w:w w:val="115"/>
                <w:sz w:val="17"/>
                <w:u w:val="none"/>
              </w:rPr>
              <w:t>*</w:t>
            </w:r>
            <w:r>
              <w:rPr>
                <w:color w:val="212121"/>
                <w:w w:val="115"/>
                <w:sz w:val="17"/>
                <w:u w:val="none"/>
              </w:rPr>
              <w:t>4.</w:t>
            </w:r>
            <w:r>
              <w:rPr>
                <w:color w:val="212121"/>
                <w:spacing w:val="-30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Interpersonal</w:t>
            </w:r>
            <w:r>
              <w:rPr>
                <w:color w:val="212121"/>
                <w:spacing w:val="-17"/>
                <w:w w:val="115"/>
                <w:sz w:val="17"/>
                <w:u w:color="212121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and</w:t>
            </w:r>
            <w:r>
              <w:rPr>
                <w:color w:val="212121"/>
                <w:spacing w:val="-17"/>
                <w:w w:val="115"/>
                <w:sz w:val="17"/>
                <w:u w:color="212121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Communication</w:t>
            </w:r>
            <w:r>
              <w:rPr>
                <w:color w:val="212121"/>
                <w:spacing w:val="-17"/>
                <w:w w:val="115"/>
                <w:sz w:val="17"/>
                <w:u w:color="212121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Skills:</w:t>
            </w:r>
            <w:r>
              <w:rPr>
                <w:color w:val="212121"/>
                <w:spacing w:val="-28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Ability</w:t>
            </w:r>
            <w:r>
              <w:rPr>
                <w:color w:val="212121"/>
                <w:spacing w:val="-17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to</w:t>
            </w:r>
            <w:r>
              <w:rPr>
                <w:color w:val="212121"/>
                <w:spacing w:val="-17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function</w:t>
            </w:r>
            <w:r>
              <w:rPr>
                <w:color w:val="212121"/>
                <w:spacing w:val="-17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7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contribute</w:t>
            </w:r>
            <w:r>
              <w:rPr>
                <w:color w:val="212121"/>
                <w:spacing w:val="-17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as</w:t>
            </w:r>
            <w:r>
              <w:rPr>
                <w:color w:val="212121"/>
                <w:spacing w:val="-17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</w:t>
            </w:r>
            <w:r>
              <w:rPr>
                <w:color w:val="212121"/>
                <w:spacing w:val="-17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team member; ability to effectively communicate and establish appropriate relationships; demonstrates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empathy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all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aspects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of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patient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care;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appropriate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sense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of</w:t>
            </w:r>
            <w:r>
              <w:rPr>
                <w:color w:val="212121"/>
                <w:spacing w:val="-12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humor.</w:t>
            </w:r>
          </w:p>
        </w:tc>
        <w:tc>
          <w:tcPr>
            <w:tcW w:w="445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b/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28"/>
              <w:rPr>
                <w:sz w:val="18"/>
                <w:u w:val="none"/>
              </w:rPr>
            </w:pPr>
          </w:p>
        </w:tc>
        <w:tc>
          <w:tcPr>
            <w:tcW w:w="460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b/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44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b/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2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b/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3"/>
              <w:rPr>
                <w:sz w:val="18"/>
                <w:u w:val="none"/>
              </w:rPr>
            </w:pPr>
          </w:p>
        </w:tc>
        <w:tc>
          <w:tcPr>
            <w:tcW w:w="767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b/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302"/>
              <w:rPr>
                <w:sz w:val="18"/>
                <w:u w:val="none"/>
              </w:rPr>
            </w:pPr>
          </w:p>
        </w:tc>
      </w:tr>
    </w:tbl>
    <w:p w:rsidR="00072136" w:rsidRDefault="0007560D" w:rsidP="0008342D">
      <w:pPr>
        <w:pStyle w:val="BodyText"/>
        <w:spacing w:after="240"/>
        <w:ind w:left="203"/>
        <w:rPr>
          <w:sz w:val="20"/>
        </w:rPr>
      </w:pPr>
      <w:r>
        <w:rPr>
          <w:color w:val="212121"/>
          <w:w w:val="115"/>
        </w:rPr>
        <w:t>Comments:</w:t>
      </w:r>
    </w:p>
    <w:tbl>
      <w:tblPr>
        <w:tblW w:w="0" w:type="auto"/>
        <w:tblInd w:w="213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6"/>
        <w:gridCol w:w="445"/>
        <w:gridCol w:w="460"/>
        <w:gridCol w:w="552"/>
        <w:gridCol w:w="552"/>
        <w:gridCol w:w="767"/>
      </w:tblGrid>
      <w:tr w:rsidR="00072136">
        <w:trPr>
          <w:trHeight w:val="395"/>
        </w:trPr>
        <w:tc>
          <w:tcPr>
            <w:tcW w:w="8146" w:type="dxa"/>
          </w:tcPr>
          <w:p w:rsidR="00072136" w:rsidRDefault="00072136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445" w:type="dxa"/>
          </w:tcPr>
          <w:p w:rsidR="00072136" w:rsidRDefault="0007560D">
            <w:pPr>
              <w:pStyle w:val="TableParagraph"/>
              <w:spacing w:before="73"/>
              <w:ind w:left="90"/>
              <w:rPr>
                <w:sz w:val="17"/>
                <w:u w:val="none"/>
              </w:rPr>
            </w:pPr>
            <w:r>
              <w:rPr>
                <w:color w:val="545454"/>
                <w:w w:val="105"/>
                <w:sz w:val="17"/>
                <w:u w:val="none"/>
              </w:rPr>
              <w:t>n/a</w:t>
            </w:r>
          </w:p>
        </w:tc>
        <w:tc>
          <w:tcPr>
            <w:tcW w:w="460" w:type="dxa"/>
          </w:tcPr>
          <w:p w:rsidR="00072136" w:rsidRDefault="0007560D">
            <w:pPr>
              <w:pStyle w:val="TableParagraph"/>
              <w:spacing w:before="73"/>
              <w:ind w:left="83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Fail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before="73"/>
              <w:ind w:left="84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line="184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High</w:t>
            </w:r>
          </w:p>
          <w:p w:rsidR="00072136" w:rsidRDefault="0007560D">
            <w:pPr>
              <w:pStyle w:val="TableParagraph"/>
              <w:spacing w:line="191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767" w:type="dxa"/>
          </w:tcPr>
          <w:p w:rsidR="00072136" w:rsidRDefault="0007560D">
            <w:pPr>
              <w:pStyle w:val="TableParagraph"/>
              <w:spacing w:before="73"/>
              <w:ind w:left="87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Honors</w:t>
            </w:r>
          </w:p>
        </w:tc>
      </w:tr>
      <w:tr w:rsidR="00072136">
        <w:trPr>
          <w:trHeight w:val="487"/>
        </w:trPr>
        <w:tc>
          <w:tcPr>
            <w:tcW w:w="8146" w:type="dxa"/>
            <w:shd w:val="clear" w:color="auto" w:fill="EEEEEE"/>
          </w:tcPr>
          <w:p w:rsidR="00072136" w:rsidRDefault="0007560D">
            <w:pPr>
              <w:pStyle w:val="TableParagraph"/>
              <w:spacing w:before="32" w:line="232" w:lineRule="auto"/>
              <w:ind w:left="51" w:right="94"/>
              <w:rPr>
                <w:sz w:val="17"/>
                <w:u w:val="none"/>
              </w:rPr>
            </w:pPr>
            <w:r>
              <w:rPr>
                <w:color w:val="FF0000"/>
                <w:w w:val="115"/>
                <w:sz w:val="17"/>
                <w:u w:val="none"/>
              </w:rPr>
              <w:t>*</w:t>
            </w:r>
            <w:r>
              <w:rPr>
                <w:color w:val="212121"/>
                <w:w w:val="115"/>
                <w:sz w:val="17"/>
                <w:u w:val="none"/>
              </w:rPr>
              <w:t xml:space="preserve">5. </w:t>
            </w:r>
            <w:r>
              <w:rPr>
                <w:color w:val="212121"/>
                <w:w w:val="115"/>
                <w:sz w:val="17"/>
                <w:u w:color="212121"/>
              </w:rPr>
              <w:t>Motivation and Enthusiasm:</w:t>
            </w:r>
            <w:r>
              <w:rPr>
                <w:color w:val="212121"/>
                <w:w w:val="115"/>
                <w:sz w:val="17"/>
                <w:u w:val="none"/>
              </w:rPr>
              <w:t xml:space="preserve"> Demonstrates appropriate initiative in patient care responsibilities;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is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punctual,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reliable,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conscientious;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eager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to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learn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improve.</w:t>
            </w:r>
          </w:p>
        </w:tc>
        <w:tc>
          <w:tcPr>
            <w:tcW w:w="445" w:type="dxa"/>
            <w:shd w:val="clear" w:color="auto" w:fill="EEEEEE"/>
          </w:tcPr>
          <w:p w:rsidR="00072136" w:rsidRDefault="00072136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28"/>
              <w:rPr>
                <w:sz w:val="18"/>
                <w:u w:val="none"/>
              </w:rPr>
            </w:pPr>
          </w:p>
        </w:tc>
        <w:tc>
          <w:tcPr>
            <w:tcW w:w="460" w:type="dxa"/>
            <w:shd w:val="clear" w:color="auto" w:fill="EEEEEE"/>
          </w:tcPr>
          <w:p w:rsidR="00072136" w:rsidRDefault="00072136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44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2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3"/>
              <w:rPr>
                <w:sz w:val="18"/>
                <w:u w:val="none"/>
              </w:rPr>
            </w:pPr>
          </w:p>
        </w:tc>
        <w:tc>
          <w:tcPr>
            <w:tcW w:w="767" w:type="dxa"/>
            <w:shd w:val="clear" w:color="auto" w:fill="EEEEEE"/>
          </w:tcPr>
          <w:p w:rsidR="00072136" w:rsidRDefault="00072136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302"/>
              <w:rPr>
                <w:sz w:val="18"/>
                <w:u w:val="none"/>
              </w:rPr>
            </w:pPr>
          </w:p>
        </w:tc>
      </w:tr>
    </w:tbl>
    <w:p w:rsidR="00072136" w:rsidRDefault="0007560D" w:rsidP="0008342D">
      <w:pPr>
        <w:pStyle w:val="BodyText"/>
        <w:spacing w:before="87" w:after="240"/>
        <w:ind w:left="203"/>
        <w:rPr>
          <w:sz w:val="20"/>
        </w:rPr>
      </w:pPr>
      <w:r>
        <w:rPr>
          <w:color w:val="212121"/>
          <w:w w:val="115"/>
        </w:rPr>
        <w:t>Comments:</w:t>
      </w:r>
    </w:p>
    <w:tbl>
      <w:tblPr>
        <w:tblW w:w="0" w:type="auto"/>
        <w:tblInd w:w="213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6"/>
        <w:gridCol w:w="445"/>
        <w:gridCol w:w="460"/>
        <w:gridCol w:w="552"/>
        <w:gridCol w:w="552"/>
        <w:gridCol w:w="767"/>
      </w:tblGrid>
      <w:tr w:rsidR="00072136">
        <w:trPr>
          <w:trHeight w:val="395"/>
        </w:trPr>
        <w:tc>
          <w:tcPr>
            <w:tcW w:w="8146" w:type="dxa"/>
          </w:tcPr>
          <w:p w:rsidR="00072136" w:rsidRDefault="00072136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445" w:type="dxa"/>
          </w:tcPr>
          <w:p w:rsidR="00072136" w:rsidRDefault="0007560D">
            <w:pPr>
              <w:pStyle w:val="TableParagraph"/>
              <w:spacing w:before="73"/>
              <w:ind w:left="90"/>
              <w:rPr>
                <w:sz w:val="17"/>
                <w:u w:val="none"/>
              </w:rPr>
            </w:pPr>
            <w:r>
              <w:rPr>
                <w:color w:val="545454"/>
                <w:w w:val="105"/>
                <w:sz w:val="17"/>
                <w:u w:val="none"/>
              </w:rPr>
              <w:t>n/a</w:t>
            </w:r>
          </w:p>
        </w:tc>
        <w:tc>
          <w:tcPr>
            <w:tcW w:w="460" w:type="dxa"/>
          </w:tcPr>
          <w:p w:rsidR="00072136" w:rsidRDefault="0007560D">
            <w:pPr>
              <w:pStyle w:val="TableParagraph"/>
              <w:spacing w:before="73"/>
              <w:ind w:left="83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Fail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before="73"/>
              <w:ind w:left="84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552" w:type="dxa"/>
          </w:tcPr>
          <w:p w:rsidR="00072136" w:rsidRDefault="0007560D">
            <w:pPr>
              <w:pStyle w:val="TableParagraph"/>
              <w:spacing w:line="184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High</w:t>
            </w:r>
          </w:p>
          <w:p w:rsidR="00072136" w:rsidRDefault="0007560D">
            <w:pPr>
              <w:pStyle w:val="TableParagraph"/>
              <w:spacing w:line="191" w:lineRule="exact"/>
              <w:ind w:left="85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767" w:type="dxa"/>
          </w:tcPr>
          <w:p w:rsidR="00072136" w:rsidRDefault="0007560D">
            <w:pPr>
              <w:pStyle w:val="TableParagraph"/>
              <w:spacing w:before="73"/>
              <w:ind w:left="87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Honors</w:t>
            </w:r>
          </w:p>
        </w:tc>
      </w:tr>
      <w:tr w:rsidR="00072136">
        <w:trPr>
          <w:trHeight w:val="687"/>
        </w:trPr>
        <w:tc>
          <w:tcPr>
            <w:tcW w:w="8146" w:type="dxa"/>
            <w:shd w:val="clear" w:color="auto" w:fill="EEEEEE"/>
          </w:tcPr>
          <w:p w:rsidR="00072136" w:rsidRDefault="0007560D">
            <w:pPr>
              <w:pStyle w:val="TableParagraph"/>
              <w:spacing w:before="32" w:line="232" w:lineRule="auto"/>
              <w:ind w:left="51" w:right="161"/>
              <w:jc w:val="both"/>
              <w:rPr>
                <w:sz w:val="17"/>
                <w:u w:val="none"/>
              </w:rPr>
            </w:pPr>
            <w:r>
              <w:rPr>
                <w:color w:val="FF0000"/>
                <w:w w:val="115"/>
                <w:sz w:val="17"/>
                <w:u w:val="none"/>
              </w:rPr>
              <w:t>*</w:t>
            </w:r>
            <w:r>
              <w:rPr>
                <w:color w:val="212121"/>
                <w:w w:val="115"/>
                <w:sz w:val="17"/>
                <w:u w:val="none"/>
              </w:rPr>
              <w:t>6.</w:t>
            </w:r>
            <w:r>
              <w:rPr>
                <w:color w:val="212121"/>
                <w:spacing w:val="-31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Professional</w:t>
            </w:r>
            <w:r>
              <w:rPr>
                <w:color w:val="212121"/>
                <w:spacing w:val="-19"/>
                <w:w w:val="115"/>
                <w:sz w:val="17"/>
                <w:u w:color="212121"/>
              </w:rPr>
              <w:t xml:space="preserve"> </w:t>
            </w:r>
            <w:r>
              <w:rPr>
                <w:color w:val="212121"/>
                <w:w w:val="115"/>
                <w:sz w:val="17"/>
                <w:u w:color="212121"/>
              </w:rPr>
              <w:t>Characteristics:</w:t>
            </w:r>
            <w:r>
              <w:rPr>
                <w:color w:val="212121"/>
                <w:spacing w:val="-2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Receptive</w:t>
            </w:r>
            <w:r>
              <w:rPr>
                <w:color w:val="212121"/>
                <w:spacing w:val="-1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to</w:t>
            </w:r>
            <w:r>
              <w:rPr>
                <w:color w:val="212121"/>
                <w:spacing w:val="-1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feedback;</w:t>
            </w:r>
            <w:r>
              <w:rPr>
                <w:color w:val="212121"/>
                <w:spacing w:val="-1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recognizes</w:t>
            </w:r>
            <w:r>
              <w:rPr>
                <w:color w:val="212121"/>
                <w:spacing w:val="-1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limitations;</w:t>
            </w:r>
            <w:r>
              <w:rPr>
                <w:color w:val="212121"/>
                <w:spacing w:val="-1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demonstrates ethical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behavior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and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decision-making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skills;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exhibits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integrity;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respectful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of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others;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mindful</w:t>
            </w:r>
            <w:r>
              <w:rPr>
                <w:color w:val="212121"/>
                <w:spacing w:val="-16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of patient</w:t>
            </w:r>
            <w:r>
              <w:rPr>
                <w:color w:val="212121"/>
                <w:spacing w:val="-9"/>
                <w:w w:val="115"/>
                <w:sz w:val="17"/>
                <w:u w:val="none"/>
              </w:rPr>
              <w:t xml:space="preserve"> </w:t>
            </w:r>
            <w:r>
              <w:rPr>
                <w:color w:val="212121"/>
                <w:w w:val="115"/>
                <w:sz w:val="17"/>
                <w:u w:val="none"/>
              </w:rPr>
              <w:t>well-being.</w:t>
            </w:r>
          </w:p>
        </w:tc>
        <w:tc>
          <w:tcPr>
            <w:tcW w:w="445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28"/>
              <w:rPr>
                <w:sz w:val="18"/>
                <w:u w:val="none"/>
              </w:rPr>
            </w:pPr>
          </w:p>
        </w:tc>
        <w:tc>
          <w:tcPr>
            <w:tcW w:w="460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44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2"/>
              <w:rPr>
                <w:sz w:val="18"/>
                <w:u w:val="none"/>
              </w:rPr>
            </w:pPr>
          </w:p>
        </w:tc>
        <w:tc>
          <w:tcPr>
            <w:tcW w:w="552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93"/>
              <w:rPr>
                <w:sz w:val="18"/>
                <w:u w:val="none"/>
              </w:rPr>
            </w:pPr>
          </w:p>
        </w:tc>
        <w:tc>
          <w:tcPr>
            <w:tcW w:w="767" w:type="dxa"/>
            <w:shd w:val="clear" w:color="auto" w:fill="EEEEEE"/>
          </w:tcPr>
          <w:p w:rsidR="00072136" w:rsidRDefault="00072136">
            <w:pPr>
              <w:pStyle w:val="TableParagraph"/>
              <w:spacing w:before="2"/>
              <w:rPr>
                <w:sz w:val="20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302"/>
              <w:rPr>
                <w:sz w:val="18"/>
                <w:u w:val="none"/>
              </w:rPr>
            </w:pPr>
          </w:p>
        </w:tc>
      </w:tr>
    </w:tbl>
    <w:p w:rsidR="00072136" w:rsidRDefault="0007560D" w:rsidP="0008342D">
      <w:pPr>
        <w:pStyle w:val="BodyText"/>
        <w:spacing w:before="87" w:after="240"/>
        <w:ind w:left="203"/>
        <w:rPr>
          <w:sz w:val="22"/>
        </w:rPr>
      </w:pPr>
      <w:r>
        <w:rPr>
          <w:color w:val="212121"/>
          <w:w w:val="115"/>
        </w:rPr>
        <w:t>Comments:</w:t>
      </w:r>
    </w:p>
    <w:p w:rsidR="00072136" w:rsidRDefault="0007560D" w:rsidP="00444B56">
      <w:pPr>
        <w:pStyle w:val="Heading2"/>
        <w:spacing w:before="90" w:after="240"/>
      </w:pPr>
      <w:r>
        <w:rPr>
          <w:color w:val="000066"/>
          <w:w w:val="115"/>
        </w:rPr>
        <w:t>Section 3. OVERALL EVALUATION OF STUDENT PERFORMANCE IN THIS ELECTIVE</w:t>
      </w:r>
    </w:p>
    <w:tbl>
      <w:tblPr>
        <w:tblW w:w="0" w:type="auto"/>
        <w:tblInd w:w="213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446"/>
        <w:gridCol w:w="461"/>
        <w:gridCol w:w="553"/>
        <w:gridCol w:w="983"/>
        <w:gridCol w:w="768"/>
      </w:tblGrid>
      <w:tr w:rsidR="00072136">
        <w:trPr>
          <w:trHeight w:val="195"/>
        </w:trPr>
        <w:tc>
          <w:tcPr>
            <w:tcW w:w="3489" w:type="dxa"/>
          </w:tcPr>
          <w:p w:rsidR="00072136" w:rsidRDefault="00072136"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446" w:type="dxa"/>
          </w:tcPr>
          <w:p w:rsidR="00072136" w:rsidRDefault="00072136">
            <w:pPr>
              <w:pStyle w:val="TableParagraph"/>
              <w:spacing w:line="175" w:lineRule="exact"/>
              <w:ind w:left="90"/>
              <w:rPr>
                <w:sz w:val="17"/>
                <w:u w:val="none"/>
              </w:rPr>
            </w:pPr>
          </w:p>
        </w:tc>
        <w:tc>
          <w:tcPr>
            <w:tcW w:w="461" w:type="dxa"/>
          </w:tcPr>
          <w:p w:rsidR="00072136" w:rsidRDefault="0007560D">
            <w:pPr>
              <w:pStyle w:val="TableParagraph"/>
              <w:spacing w:line="175" w:lineRule="exact"/>
              <w:ind w:left="82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Fail</w:t>
            </w:r>
          </w:p>
        </w:tc>
        <w:tc>
          <w:tcPr>
            <w:tcW w:w="553" w:type="dxa"/>
          </w:tcPr>
          <w:p w:rsidR="00072136" w:rsidRDefault="0007560D">
            <w:pPr>
              <w:pStyle w:val="TableParagraph"/>
              <w:spacing w:line="175" w:lineRule="exact"/>
              <w:ind w:left="82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Pass</w:t>
            </w:r>
          </w:p>
        </w:tc>
        <w:tc>
          <w:tcPr>
            <w:tcW w:w="983" w:type="dxa"/>
          </w:tcPr>
          <w:p w:rsidR="00072136" w:rsidRDefault="0007560D">
            <w:pPr>
              <w:pStyle w:val="TableParagraph"/>
              <w:spacing w:line="175" w:lineRule="exact"/>
              <w:ind w:left="82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High Pass</w:t>
            </w:r>
          </w:p>
        </w:tc>
        <w:tc>
          <w:tcPr>
            <w:tcW w:w="768" w:type="dxa"/>
          </w:tcPr>
          <w:p w:rsidR="00072136" w:rsidRDefault="0007560D">
            <w:pPr>
              <w:pStyle w:val="TableParagraph"/>
              <w:spacing w:line="175" w:lineRule="exact"/>
              <w:ind w:left="83"/>
              <w:rPr>
                <w:sz w:val="17"/>
                <w:u w:val="none"/>
              </w:rPr>
            </w:pPr>
            <w:r>
              <w:rPr>
                <w:color w:val="545454"/>
                <w:w w:val="115"/>
                <w:sz w:val="17"/>
                <w:u w:val="none"/>
              </w:rPr>
              <w:t>Honors</w:t>
            </w:r>
          </w:p>
        </w:tc>
      </w:tr>
      <w:tr w:rsidR="00072136">
        <w:trPr>
          <w:trHeight w:val="287"/>
        </w:trPr>
        <w:tc>
          <w:tcPr>
            <w:tcW w:w="3489" w:type="dxa"/>
            <w:shd w:val="clear" w:color="auto" w:fill="EEEEEE"/>
          </w:tcPr>
          <w:p w:rsidR="00072136" w:rsidRDefault="0007560D">
            <w:pPr>
              <w:pStyle w:val="TableParagraph"/>
              <w:spacing w:before="27"/>
              <w:ind w:left="51"/>
              <w:rPr>
                <w:b/>
                <w:sz w:val="17"/>
                <w:u w:val="none"/>
              </w:rPr>
            </w:pPr>
            <w:r>
              <w:rPr>
                <w:b/>
                <w:color w:val="FF0000"/>
                <w:w w:val="105"/>
                <w:sz w:val="17"/>
                <w:u w:val="none"/>
              </w:rPr>
              <w:t>*</w:t>
            </w:r>
            <w:r>
              <w:rPr>
                <w:b/>
                <w:w w:val="105"/>
                <w:sz w:val="17"/>
                <w:u w:val="none"/>
              </w:rPr>
              <w:t>OVERALL EVALUATION</w:t>
            </w:r>
          </w:p>
        </w:tc>
        <w:tc>
          <w:tcPr>
            <w:tcW w:w="446" w:type="dxa"/>
            <w:shd w:val="clear" w:color="auto" w:fill="EEEEEE"/>
          </w:tcPr>
          <w:p w:rsidR="00072136" w:rsidRDefault="00072136">
            <w:pPr>
              <w:pStyle w:val="TableParagraph"/>
              <w:spacing w:line="183" w:lineRule="exact"/>
              <w:ind w:left="128"/>
              <w:rPr>
                <w:sz w:val="18"/>
                <w:u w:val="none"/>
              </w:rPr>
            </w:pPr>
          </w:p>
        </w:tc>
        <w:tc>
          <w:tcPr>
            <w:tcW w:w="461" w:type="dxa"/>
            <w:shd w:val="clear" w:color="auto" w:fill="EEEEEE"/>
          </w:tcPr>
          <w:p w:rsidR="00072136" w:rsidRDefault="00072136">
            <w:pPr>
              <w:pStyle w:val="TableParagraph"/>
              <w:spacing w:before="7"/>
              <w:rPr>
                <w:b/>
                <w:sz w:val="3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43"/>
              <w:rPr>
                <w:sz w:val="18"/>
                <w:u w:val="none"/>
              </w:rPr>
            </w:pPr>
          </w:p>
        </w:tc>
        <w:tc>
          <w:tcPr>
            <w:tcW w:w="553" w:type="dxa"/>
            <w:shd w:val="clear" w:color="auto" w:fill="EEEEEE"/>
          </w:tcPr>
          <w:p w:rsidR="00072136" w:rsidRDefault="00072136">
            <w:pPr>
              <w:pStyle w:val="TableParagraph"/>
              <w:spacing w:before="7"/>
              <w:rPr>
                <w:b/>
                <w:sz w:val="3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189"/>
              <w:rPr>
                <w:sz w:val="18"/>
                <w:u w:val="none"/>
              </w:rPr>
            </w:pPr>
          </w:p>
        </w:tc>
        <w:tc>
          <w:tcPr>
            <w:tcW w:w="983" w:type="dxa"/>
            <w:shd w:val="clear" w:color="auto" w:fill="EEEEEE"/>
          </w:tcPr>
          <w:p w:rsidR="00072136" w:rsidRDefault="00072136">
            <w:pPr>
              <w:pStyle w:val="TableParagraph"/>
              <w:spacing w:before="7"/>
              <w:rPr>
                <w:b/>
                <w:sz w:val="3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405"/>
              <w:rPr>
                <w:sz w:val="18"/>
                <w:u w:val="none"/>
              </w:rPr>
            </w:pPr>
          </w:p>
        </w:tc>
        <w:tc>
          <w:tcPr>
            <w:tcW w:w="768" w:type="dxa"/>
            <w:shd w:val="clear" w:color="auto" w:fill="EEEEEE"/>
          </w:tcPr>
          <w:p w:rsidR="00072136" w:rsidRDefault="00072136">
            <w:pPr>
              <w:pStyle w:val="TableParagraph"/>
              <w:spacing w:before="7"/>
              <w:rPr>
                <w:b/>
                <w:sz w:val="3"/>
                <w:u w:val="none"/>
              </w:rPr>
            </w:pPr>
          </w:p>
          <w:p w:rsidR="00072136" w:rsidRDefault="00072136">
            <w:pPr>
              <w:pStyle w:val="TableParagraph"/>
              <w:spacing w:line="183" w:lineRule="exact"/>
              <w:ind w:left="298"/>
              <w:rPr>
                <w:sz w:val="18"/>
                <w:u w:val="none"/>
              </w:rPr>
            </w:pPr>
          </w:p>
        </w:tc>
      </w:tr>
    </w:tbl>
    <w:p w:rsidR="00072136" w:rsidRDefault="0007560D" w:rsidP="00444B56">
      <w:pPr>
        <w:spacing w:after="240"/>
        <w:ind w:left="203"/>
        <w:rPr>
          <w:b/>
          <w:sz w:val="21"/>
        </w:rPr>
      </w:pPr>
      <w:r>
        <w:rPr>
          <w:b/>
          <w:color w:val="FF0000"/>
          <w:w w:val="115"/>
          <w:sz w:val="21"/>
        </w:rPr>
        <w:t>*</w:t>
      </w:r>
      <w:r>
        <w:rPr>
          <w:b/>
          <w:color w:val="003366"/>
          <w:w w:val="115"/>
          <w:sz w:val="21"/>
        </w:rPr>
        <w:t>Evaluator Concern (if Yes, please provide Summative comments below):</w:t>
      </w:r>
    </w:p>
    <w:p w:rsidR="00D37679" w:rsidRDefault="00D37679" w:rsidP="00444B56">
      <w:pPr>
        <w:pStyle w:val="BodyText"/>
        <w:spacing w:before="74" w:after="240" w:line="324" w:lineRule="auto"/>
        <w:ind w:left="249" w:right="10080"/>
      </w:pPr>
      <w:r>
        <w:rPr>
          <w:noProof/>
        </w:rPr>
        <w:t>Yes or No:</w:t>
      </w:r>
    </w:p>
    <w:p w:rsidR="00072136" w:rsidRDefault="0007560D" w:rsidP="0008342D">
      <w:pPr>
        <w:pStyle w:val="Heading3"/>
        <w:spacing w:before="178" w:after="240"/>
      </w:pPr>
      <w:r>
        <w:rPr>
          <w:w w:val="115"/>
        </w:rPr>
        <w:t xml:space="preserve">Formative Comments (Will </w:t>
      </w:r>
      <w:r>
        <w:rPr>
          <w:w w:val="115"/>
          <w:u w:val="single"/>
        </w:rPr>
        <w:t>not</w:t>
      </w:r>
      <w:r>
        <w:rPr>
          <w:w w:val="115"/>
        </w:rPr>
        <w:t xml:space="preserve"> be included in the Dean's Letter):</w:t>
      </w:r>
    </w:p>
    <w:p w:rsidR="00072136" w:rsidRDefault="00072136" w:rsidP="0008342D">
      <w:pPr>
        <w:pStyle w:val="BodyText"/>
        <w:spacing w:after="240"/>
        <w:rPr>
          <w:b/>
          <w:sz w:val="20"/>
        </w:rPr>
      </w:pPr>
    </w:p>
    <w:p w:rsidR="00072136" w:rsidRDefault="0007560D" w:rsidP="0008342D">
      <w:pPr>
        <w:spacing w:after="240"/>
        <w:ind w:left="203"/>
        <w:rPr>
          <w:b/>
          <w:sz w:val="18"/>
        </w:rPr>
      </w:pPr>
      <w:r>
        <w:rPr>
          <w:b/>
          <w:w w:val="115"/>
          <w:sz w:val="18"/>
        </w:rPr>
        <w:t>Summative Comments (May be used in the Dean's Letter):</w:t>
      </w:r>
    </w:p>
    <w:sectPr w:rsidR="00072136">
      <w:pgSz w:w="12240" w:h="15840"/>
      <w:pgMar w:top="480" w:right="460" w:bottom="760" w:left="440" w:header="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0D" w:rsidRDefault="0007560D">
      <w:r>
        <w:separator/>
      </w:r>
    </w:p>
  </w:endnote>
  <w:endnote w:type="continuationSeparator" w:id="0">
    <w:p w:rsidR="0007560D" w:rsidRDefault="000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36" w:rsidRDefault="00565E66">
    <w:pPr>
      <w:pStyle w:val="BodyText"/>
      <w:spacing w:line="14" w:lineRule="auto"/>
      <w:rPr>
        <w:sz w:val="20"/>
      </w:rPr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9518015</wp:posOffset>
              </wp:positionV>
              <wp:extent cx="7053580" cy="0"/>
              <wp:effectExtent l="6985" t="12065" r="6985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358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F030D" id="Line 2" o:spid="_x0000_s1026" style="position:absolute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49.45pt" to="583.7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" strokeweight="0">
              <w10:wrap anchorx="page" anchory="page"/>
            </v:line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6885940</wp:posOffset>
              </wp:positionH>
              <wp:positionV relativeFrom="page">
                <wp:posOffset>9505950</wp:posOffset>
              </wp:positionV>
              <wp:extent cx="552450" cy="2032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136" w:rsidRDefault="0007560D">
                          <w:pPr>
                            <w:spacing w:before="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115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4B56">
                            <w:rPr>
                              <w:noProof/>
                              <w:w w:val="11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2pt;margin-top:748.5pt;width:43.5pt;height:16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1uqgIAAKg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" filled="f" stroked="f">
              <v:textbox inset="0,0,0,0">
                <w:txbxContent>
                  <w:p w:rsidR="00072136" w:rsidRDefault="0007560D">
                    <w:pPr>
                      <w:spacing w:before="2"/>
                      <w:ind w:left="20"/>
                      <w:rPr>
                        <w:sz w:val="24"/>
                      </w:rPr>
                    </w:pPr>
                    <w:r>
                      <w:rPr>
                        <w:w w:val="115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1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4B56">
                      <w:rPr>
                        <w:noProof/>
                        <w:w w:val="115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0D" w:rsidRDefault="0007560D">
      <w:r>
        <w:separator/>
      </w:r>
    </w:p>
  </w:footnote>
  <w:footnote w:type="continuationSeparator" w:id="0">
    <w:p w:rsidR="0007560D" w:rsidRDefault="0007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36"/>
    <w:rsid w:val="00072136"/>
    <w:rsid w:val="0007560D"/>
    <w:rsid w:val="0008342D"/>
    <w:rsid w:val="00235B28"/>
    <w:rsid w:val="00444B56"/>
    <w:rsid w:val="00565E66"/>
    <w:rsid w:val="00D3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71A9"/>
  <w15:docId w15:val="{1F176612-BF06-4800-ADAD-98800BC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419" w:lineRule="exact"/>
      <w:ind w:left="203"/>
      <w:outlineLvl w:val="0"/>
    </w:pPr>
    <w:rPr>
      <w:sz w:val="35"/>
      <w:szCs w:val="35"/>
    </w:rPr>
  </w:style>
  <w:style w:type="paragraph" w:styleId="Heading2">
    <w:name w:val="heading 2"/>
    <w:basedOn w:val="Normal"/>
    <w:uiPriority w:val="1"/>
    <w:qFormat/>
    <w:pPr>
      <w:ind w:left="203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203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083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83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2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one45 evaluation form</vt:lpstr>
    </vt:vector>
  </TitlesOfParts>
  <Company>University Of Nevada, Reno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one45 evaluation form</dc:title>
  <dc:creator>Kristen H Alexander</dc:creator>
  <cp:lastModifiedBy>Kristen H Alexander</cp:lastModifiedBy>
  <cp:revision>3</cp:revision>
  <dcterms:created xsi:type="dcterms:W3CDTF">2019-06-10T19:42:00Z</dcterms:created>
  <dcterms:modified xsi:type="dcterms:W3CDTF">2019-06-10T19:50:00Z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2019-06-10T00:00:00Z</vt:filetime>
  </property>
</Properties>
</file>