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2833" w14:textId="2A4302A5" w:rsidR="002248C8" w:rsidRDefault="002248C8" w:rsidP="00DC6DCC">
      <w:pPr>
        <w:jc w:val="center"/>
        <w:rPr>
          <w:rFonts w:ascii="Times New Roman" w:hAnsi="Times New Roman" w:cs="Times New Roman"/>
          <w:b/>
          <w:sz w:val="72"/>
          <w:szCs w:val="72"/>
        </w:rPr>
      </w:pPr>
    </w:p>
    <w:p w14:paraId="7B226D3E" w14:textId="5716F000" w:rsidR="0009259A" w:rsidRDefault="00737C70" w:rsidP="00DC6DCC">
      <w:pPr>
        <w:jc w:val="center"/>
        <w:rPr>
          <w:rFonts w:ascii="Times New Roman" w:hAnsi="Times New Roman" w:cs="Times New Roman"/>
          <w:b/>
          <w:sz w:val="72"/>
          <w:szCs w:val="72"/>
        </w:rPr>
      </w:pPr>
      <w:r>
        <w:rPr>
          <w:rFonts w:ascii="Times New Roman" w:hAnsi="Times New Roman" w:cs="Times New Roman"/>
          <w:noProof/>
        </w:rPr>
        <w:drawing>
          <wp:inline distT="0" distB="0" distL="0" distR="0" wp14:anchorId="24A86828" wp14:editId="6E018205">
            <wp:extent cx="2478312" cy="1124712"/>
            <wp:effectExtent l="0" t="0" r="0" b="5715"/>
            <wp:docPr id="1" name="Picture 1" descr="School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of Public Health logo"/>
                    <pic:cNvPicPr/>
                  </pic:nvPicPr>
                  <pic:blipFill>
                    <a:blip r:embed="rId8"/>
                    <a:stretch>
                      <a:fillRect/>
                    </a:stretch>
                  </pic:blipFill>
                  <pic:spPr>
                    <a:xfrm>
                      <a:off x="0" y="0"/>
                      <a:ext cx="2478312" cy="1124712"/>
                    </a:xfrm>
                    <a:prstGeom prst="rect">
                      <a:avLst/>
                    </a:prstGeom>
                  </pic:spPr>
                </pic:pic>
              </a:graphicData>
            </a:graphic>
          </wp:inline>
        </w:drawing>
      </w:r>
    </w:p>
    <w:p w14:paraId="72C5D436" w14:textId="77777777" w:rsidR="00DC6DCC" w:rsidRPr="00A747FE" w:rsidRDefault="0009259A" w:rsidP="0009259A">
      <w:pPr>
        <w:spacing w:before="1200"/>
        <w:jc w:val="center"/>
        <w:rPr>
          <w:rFonts w:ascii="Times New Roman" w:hAnsi="Times New Roman" w:cs="Times New Roman"/>
          <w:b/>
          <w:sz w:val="56"/>
          <w:szCs w:val="56"/>
        </w:rPr>
      </w:pPr>
      <w:r w:rsidRPr="00A747FE">
        <w:rPr>
          <w:rFonts w:ascii="Times New Roman" w:hAnsi="Times New Roman" w:cs="Times New Roman"/>
          <w:b/>
          <w:sz w:val="56"/>
          <w:szCs w:val="56"/>
        </w:rPr>
        <w:t>Master of Public Health</w:t>
      </w:r>
    </w:p>
    <w:p w14:paraId="2A6B2304" w14:textId="77777777" w:rsidR="0009259A" w:rsidRPr="00A747FE" w:rsidRDefault="0009259A" w:rsidP="00DC6DCC">
      <w:pPr>
        <w:jc w:val="center"/>
        <w:rPr>
          <w:rFonts w:ascii="Times New Roman" w:hAnsi="Times New Roman" w:cs="Times New Roman"/>
          <w:sz w:val="56"/>
          <w:szCs w:val="56"/>
        </w:rPr>
      </w:pPr>
    </w:p>
    <w:p w14:paraId="6B2B0C9E" w14:textId="77777777" w:rsidR="00DC6DCC" w:rsidRPr="00A747FE" w:rsidRDefault="00EC5ADF" w:rsidP="005E7D22">
      <w:pPr>
        <w:spacing w:after="2000"/>
        <w:jc w:val="center"/>
        <w:rPr>
          <w:rFonts w:ascii="Times New Roman" w:hAnsi="Times New Roman" w:cs="Times New Roman"/>
          <w:b/>
          <w:bCs/>
          <w:sz w:val="48"/>
          <w:szCs w:val="48"/>
        </w:rPr>
      </w:pPr>
      <w:r w:rsidRPr="00A747FE">
        <w:rPr>
          <w:rFonts w:ascii="Times New Roman" w:hAnsi="Times New Roman" w:cs="Times New Roman"/>
          <w:b/>
          <w:bCs/>
          <w:sz w:val="48"/>
          <w:szCs w:val="48"/>
        </w:rPr>
        <w:t>Student Handbook</w:t>
      </w:r>
      <w:r w:rsidR="00DC6DCC" w:rsidRPr="00A747FE">
        <w:rPr>
          <w:rFonts w:ascii="Times New Roman" w:hAnsi="Times New Roman" w:cs="Times New Roman"/>
          <w:b/>
          <w:bCs/>
          <w:sz w:val="48"/>
          <w:szCs w:val="48"/>
        </w:rPr>
        <w:t xml:space="preserve"> </w:t>
      </w:r>
    </w:p>
    <w:p w14:paraId="6D900421" w14:textId="0CC876ED" w:rsidR="00D5047A" w:rsidRDefault="008E06A5" w:rsidP="00E60EDD">
      <w:pPr>
        <w:jc w:val="center"/>
        <w:rPr>
          <w:rFonts w:ascii="Times New Roman" w:hAnsi="Times New Roman" w:cs="Times New Roman"/>
          <w:sz w:val="32"/>
          <w:szCs w:val="32"/>
        </w:rPr>
      </w:pPr>
      <w:r>
        <w:rPr>
          <w:rFonts w:ascii="Times New Roman" w:hAnsi="Times New Roman" w:cs="Times New Roman"/>
          <w:sz w:val="32"/>
          <w:szCs w:val="32"/>
        </w:rPr>
        <w:t>Fall</w:t>
      </w:r>
      <w:r w:rsidR="003D097C">
        <w:rPr>
          <w:rFonts w:ascii="Times New Roman" w:hAnsi="Times New Roman" w:cs="Times New Roman"/>
          <w:sz w:val="32"/>
          <w:szCs w:val="32"/>
        </w:rPr>
        <w:t xml:space="preserve"> 20</w:t>
      </w:r>
      <w:r w:rsidR="006B60C0">
        <w:rPr>
          <w:rFonts w:ascii="Times New Roman" w:hAnsi="Times New Roman" w:cs="Times New Roman"/>
          <w:sz w:val="32"/>
          <w:szCs w:val="32"/>
        </w:rPr>
        <w:t>2</w:t>
      </w:r>
      <w:r w:rsidR="0000137A">
        <w:rPr>
          <w:rFonts w:ascii="Times New Roman" w:hAnsi="Times New Roman" w:cs="Times New Roman"/>
          <w:sz w:val="32"/>
          <w:szCs w:val="32"/>
        </w:rPr>
        <w:t>1</w:t>
      </w:r>
    </w:p>
    <w:p w14:paraId="42D9FBA1" w14:textId="2CFE2C8E" w:rsidR="0062153F" w:rsidRDefault="0062153F" w:rsidP="00E60EDD">
      <w:pPr>
        <w:jc w:val="center"/>
        <w:rPr>
          <w:rFonts w:ascii="Times New Roman" w:hAnsi="Times New Roman" w:cs="Times New Roman"/>
          <w:sz w:val="32"/>
          <w:szCs w:val="32"/>
        </w:rPr>
      </w:pPr>
    </w:p>
    <w:p w14:paraId="2E001842" w14:textId="4B944F24" w:rsidR="0062153F" w:rsidRDefault="0062153F" w:rsidP="00E60EDD">
      <w:pPr>
        <w:jc w:val="center"/>
        <w:rPr>
          <w:rFonts w:ascii="Times New Roman" w:hAnsi="Times New Roman" w:cs="Times New Roman"/>
          <w:sz w:val="32"/>
          <w:szCs w:val="32"/>
        </w:rPr>
      </w:pPr>
    </w:p>
    <w:p w14:paraId="13ACF06C" w14:textId="4C413A7A" w:rsidR="0062153F" w:rsidRDefault="0062153F" w:rsidP="00E60EDD">
      <w:pPr>
        <w:jc w:val="center"/>
        <w:rPr>
          <w:rFonts w:ascii="Times New Roman" w:hAnsi="Times New Roman" w:cs="Times New Roman"/>
          <w:sz w:val="32"/>
          <w:szCs w:val="32"/>
        </w:rPr>
      </w:pPr>
    </w:p>
    <w:p w14:paraId="7D6D4577" w14:textId="14B99E98" w:rsidR="0062153F" w:rsidRDefault="0062153F" w:rsidP="00E60EDD">
      <w:pPr>
        <w:jc w:val="center"/>
        <w:rPr>
          <w:rFonts w:ascii="Times New Roman" w:hAnsi="Times New Roman" w:cs="Times New Roman"/>
          <w:sz w:val="32"/>
          <w:szCs w:val="32"/>
        </w:rPr>
      </w:pPr>
    </w:p>
    <w:p w14:paraId="3005E258" w14:textId="7677DCAA" w:rsidR="0062153F" w:rsidRDefault="0062153F" w:rsidP="00E60EDD">
      <w:pPr>
        <w:jc w:val="center"/>
        <w:rPr>
          <w:rFonts w:ascii="Times New Roman" w:hAnsi="Times New Roman" w:cs="Times New Roman"/>
          <w:sz w:val="32"/>
          <w:szCs w:val="32"/>
        </w:rPr>
      </w:pPr>
    </w:p>
    <w:p w14:paraId="6F596D9A" w14:textId="0A78DE9F" w:rsidR="0062153F" w:rsidRDefault="0062153F" w:rsidP="00E60EDD">
      <w:pPr>
        <w:jc w:val="center"/>
        <w:rPr>
          <w:rFonts w:ascii="Times New Roman" w:hAnsi="Times New Roman" w:cs="Times New Roman"/>
          <w:sz w:val="32"/>
          <w:szCs w:val="32"/>
        </w:rPr>
      </w:pPr>
    </w:p>
    <w:p w14:paraId="5A014164" w14:textId="5D5504E1" w:rsidR="0062153F" w:rsidRDefault="0062153F" w:rsidP="00E60EDD">
      <w:pPr>
        <w:jc w:val="center"/>
        <w:rPr>
          <w:rFonts w:ascii="Times New Roman" w:hAnsi="Times New Roman" w:cs="Times New Roman"/>
          <w:sz w:val="32"/>
          <w:szCs w:val="32"/>
        </w:rPr>
      </w:pPr>
    </w:p>
    <w:p w14:paraId="21A91C48" w14:textId="2BC37787" w:rsidR="0062153F" w:rsidRDefault="0062153F" w:rsidP="00E60EDD">
      <w:pPr>
        <w:jc w:val="center"/>
        <w:rPr>
          <w:rFonts w:ascii="Times New Roman" w:hAnsi="Times New Roman" w:cs="Times New Roman"/>
          <w:sz w:val="32"/>
          <w:szCs w:val="32"/>
        </w:rPr>
      </w:pPr>
    </w:p>
    <w:p w14:paraId="04CD3C1B" w14:textId="3631B0C6" w:rsidR="0062153F" w:rsidRDefault="0062153F" w:rsidP="00E60EDD">
      <w:pPr>
        <w:jc w:val="center"/>
        <w:rPr>
          <w:rFonts w:ascii="Times New Roman" w:hAnsi="Times New Roman" w:cs="Times New Roman"/>
          <w:sz w:val="32"/>
          <w:szCs w:val="32"/>
        </w:rPr>
      </w:pPr>
    </w:p>
    <w:p w14:paraId="2B577758" w14:textId="772D08D8" w:rsidR="0062153F" w:rsidRDefault="0062153F" w:rsidP="00E60EDD">
      <w:pPr>
        <w:jc w:val="center"/>
        <w:rPr>
          <w:rFonts w:ascii="Times New Roman" w:hAnsi="Times New Roman" w:cs="Times New Roman"/>
          <w:sz w:val="32"/>
          <w:szCs w:val="32"/>
        </w:rPr>
      </w:pPr>
    </w:p>
    <w:p w14:paraId="15B93D02" w14:textId="67D2801A" w:rsidR="0062153F" w:rsidRDefault="0062153F" w:rsidP="00E60EDD">
      <w:pPr>
        <w:jc w:val="center"/>
        <w:rPr>
          <w:rFonts w:ascii="Times New Roman" w:hAnsi="Times New Roman" w:cs="Times New Roman"/>
          <w:sz w:val="32"/>
          <w:szCs w:val="32"/>
        </w:rPr>
      </w:pPr>
    </w:p>
    <w:p w14:paraId="1189511F" w14:textId="77777777" w:rsidR="0062153F" w:rsidRPr="002A34D6" w:rsidRDefault="0062153F" w:rsidP="00E60EDD">
      <w:pPr>
        <w:jc w:val="center"/>
        <w:rPr>
          <w:rFonts w:ascii="Times New Roman" w:hAnsi="Times New Roman" w:cs="Times New Roman"/>
          <w:sz w:val="32"/>
          <w:szCs w:val="32"/>
        </w:rPr>
      </w:pPr>
    </w:p>
    <w:sdt>
      <w:sdtPr>
        <w:rPr>
          <w:rFonts w:asciiTheme="minorHAnsi" w:eastAsiaTheme="minorEastAsia" w:hAnsiTheme="minorHAnsi" w:cstheme="minorBidi"/>
          <w:bCs w:val="0"/>
          <w:color w:val="auto"/>
          <w:sz w:val="24"/>
          <w:szCs w:val="24"/>
        </w:rPr>
        <w:id w:val="152028184"/>
        <w:docPartObj>
          <w:docPartGallery w:val="Table of Contents"/>
          <w:docPartUnique/>
        </w:docPartObj>
      </w:sdtPr>
      <w:sdtEndPr>
        <w:rPr>
          <w:rFonts w:ascii="Times New Roman" w:hAnsi="Times New Roman" w:cs="Times New Roman"/>
          <w:b/>
          <w:noProof/>
        </w:rPr>
      </w:sdtEndPr>
      <w:sdtContent>
        <w:p w14:paraId="0FAE2323" w14:textId="7C452ACB" w:rsidR="00EC5A38" w:rsidRPr="00B2283E" w:rsidRDefault="00EC5A38" w:rsidP="00BE1950">
          <w:pPr>
            <w:pStyle w:val="TOCHeading"/>
            <w:shd w:val="clear" w:color="auto" w:fill="002060"/>
            <w:rPr>
              <w:color w:val="FFFFFF" w:themeColor="background1"/>
            </w:rPr>
          </w:pPr>
          <w:r w:rsidRPr="00B2283E">
            <w:rPr>
              <w:color w:val="FFFFFF" w:themeColor="background1"/>
            </w:rPr>
            <w:t>Table of Contents</w:t>
          </w:r>
        </w:p>
        <w:p w14:paraId="258715CB" w14:textId="4AD0A2A4" w:rsidR="00512091" w:rsidRDefault="00EC5A38">
          <w:pPr>
            <w:pStyle w:val="TOC1"/>
            <w:rPr>
              <w:b w:val="0"/>
              <w:bCs w:val="0"/>
              <w:sz w:val="22"/>
              <w:szCs w:val="22"/>
            </w:rPr>
          </w:pPr>
          <w:r w:rsidRPr="00B2283E">
            <w:rPr>
              <w:rFonts w:ascii="Times New Roman" w:hAnsi="Times New Roman" w:cs="Times New Roman"/>
              <w:noProof w:val="0"/>
              <w:sz w:val="24"/>
              <w:szCs w:val="24"/>
            </w:rPr>
            <w:fldChar w:fldCharType="begin"/>
          </w:r>
          <w:r w:rsidRPr="00B2283E">
            <w:rPr>
              <w:rFonts w:ascii="Times New Roman" w:hAnsi="Times New Roman" w:cs="Times New Roman"/>
              <w:sz w:val="24"/>
              <w:szCs w:val="24"/>
            </w:rPr>
            <w:instrText xml:space="preserve"> TOC \o "1-3" \h \z \u </w:instrText>
          </w:r>
          <w:r w:rsidRPr="00B2283E">
            <w:rPr>
              <w:rFonts w:ascii="Times New Roman" w:hAnsi="Times New Roman" w:cs="Times New Roman"/>
              <w:noProof w:val="0"/>
              <w:sz w:val="24"/>
              <w:szCs w:val="24"/>
            </w:rPr>
            <w:fldChar w:fldCharType="separate"/>
          </w:r>
          <w:hyperlink w:anchor="_Toc72308146" w:history="1">
            <w:r w:rsidR="00512091" w:rsidRPr="001B1F8A">
              <w:rPr>
                <w:rStyle w:val="Hyperlink"/>
              </w:rPr>
              <w:t>PROGRAM OVERVIEW</w:t>
            </w:r>
            <w:r w:rsidR="00512091">
              <w:rPr>
                <w:webHidden/>
              </w:rPr>
              <w:tab/>
            </w:r>
            <w:r w:rsidR="00512091">
              <w:rPr>
                <w:webHidden/>
              </w:rPr>
              <w:fldChar w:fldCharType="begin"/>
            </w:r>
            <w:r w:rsidR="00512091">
              <w:rPr>
                <w:webHidden/>
              </w:rPr>
              <w:instrText xml:space="preserve"> PAGEREF _Toc72308146 \h </w:instrText>
            </w:r>
            <w:r w:rsidR="00512091">
              <w:rPr>
                <w:webHidden/>
              </w:rPr>
            </w:r>
            <w:r w:rsidR="00512091">
              <w:rPr>
                <w:webHidden/>
              </w:rPr>
              <w:fldChar w:fldCharType="separate"/>
            </w:r>
            <w:r w:rsidR="00512091">
              <w:rPr>
                <w:webHidden/>
              </w:rPr>
              <w:t>2</w:t>
            </w:r>
            <w:r w:rsidR="00512091">
              <w:rPr>
                <w:webHidden/>
              </w:rPr>
              <w:fldChar w:fldCharType="end"/>
            </w:r>
          </w:hyperlink>
        </w:p>
        <w:p w14:paraId="4A5BD86C" w14:textId="19D23960" w:rsidR="00512091" w:rsidRDefault="00075101">
          <w:pPr>
            <w:pStyle w:val="TOC2"/>
            <w:rPr>
              <w:i w:val="0"/>
              <w:iCs w:val="0"/>
              <w:noProof/>
              <w:sz w:val="22"/>
              <w:szCs w:val="22"/>
            </w:rPr>
          </w:pPr>
          <w:hyperlink w:anchor="_Toc72308147" w:history="1">
            <w:r w:rsidR="00512091" w:rsidRPr="001B1F8A">
              <w:rPr>
                <w:rStyle w:val="Hyperlink"/>
                <w:noProof/>
              </w:rPr>
              <w:t>MPH PROGRAMS OF STUDY</w:t>
            </w:r>
            <w:r w:rsidR="00512091">
              <w:rPr>
                <w:noProof/>
                <w:webHidden/>
              </w:rPr>
              <w:tab/>
            </w:r>
            <w:r w:rsidR="00512091">
              <w:rPr>
                <w:noProof/>
                <w:webHidden/>
              </w:rPr>
              <w:fldChar w:fldCharType="begin"/>
            </w:r>
            <w:r w:rsidR="00512091">
              <w:rPr>
                <w:noProof/>
                <w:webHidden/>
              </w:rPr>
              <w:instrText xml:space="preserve"> PAGEREF _Toc72308147 \h </w:instrText>
            </w:r>
            <w:r w:rsidR="00512091">
              <w:rPr>
                <w:noProof/>
                <w:webHidden/>
              </w:rPr>
            </w:r>
            <w:r w:rsidR="00512091">
              <w:rPr>
                <w:noProof/>
                <w:webHidden/>
              </w:rPr>
              <w:fldChar w:fldCharType="separate"/>
            </w:r>
            <w:r w:rsidR="00512091">
              <w:rPr>
                <w:noProof/>
                <w:webHidden/>
              </w:rPr>
              <w:t>3</w:t>
            </w:r>
            <w:r w:rsidR="00512091">
              <w:rPr>
                <w:noProof/>
                <w:webHidden/>
              </w:rPr>
              <w:fldChar w:fldCharType="end"/>
            </w:r>
          </w:hyperlink>
        </w:p>
        <w:p w14:paraId="408A929B" w14:textId="60F5611C" w:rsidR="00512091" w:rsidRDefault="00075101">
          <w:pPr>
            <w:pStyle w:val="TOC2"/>
            <w:rPr>
              <w:i w:val="0"/>
              <w:iCs w:val="0"/>
              <w:noProof/>
              <w:sz w:val="22"/>
              <w:szCs w:val="22"/>
            </w:rPr>
          </w:pPr>
          <w:hyperlink w:anchor="_Toc72308148" w:history="1">
            <w:r w:rsidR="00512091" w:rsidRPr="001B1F8A">
              <w:rPr>
                <w:rStyle w:val="Hyperlink"/>
                <w:noProof/>
              </w:rPr>
              <w:t>MPH COMPETENCIES</w:t>
            </w:r>
            <w:r w:rsidR="00512091">
              <w:rPr>
                <w:noProof/>
                <w:webHidden/>
              </w:rPr>
              <w:tab/>
            </w:r>
            <w:r w:rsidR="00512091">
              <w:rPr>
                <w:noProof/>
                <w:webHidden/>
              </w:rPr>
              <w:fldChar w:fldCharType="begin"/>
            </w:r>
            <w:r w:rsidR="00512091">
              <w:rPr>
                <w:noProof/>
                <w:webHidden/>
              </w:rPr>
              <w:instrText xml:space="preserve"> PAGEREF _Toc72308148 \h </w:instrText>
            </w:r>
            <w:r w:rsidR="00512091">
              <w:rPr>
                <w:noProof/>
                <w:webHidden/>
              </w:rPr>
            </w:r>
            <w:r w:rsidR="00512091">
              <w:rPr>
                <w:noProof/>
                <w:webHidden/>
              </w:rPr>
              <w:fldChar w:fldCharType="separate"/>
            </w:r>
            <w:r w:rsidR="00512091">
              <w:rPr>
                <w:noProof/>
                <w:webHidden/>
              </w:rPr>
              <w:t>3</w:t>
            </w:r>
            <w:r w:rsidR="00512091">
              <w:rPr>
                <w:noProof/>
                <w:webHidden/>
              </w:rPr>
              <w:fldChar w:fldCharType="end"/>
            </w:r>
          </w:hyperlink>
        </w:p>
        <w:p w14:paraId="1F272950" w14:textId="50C0C2E7" w:rsidR="00512091" w:rsidRDefault="00075101">
          <w:pPr>
            <w:pStyle w:val="TOC2"/>
            <w:rPr>
              <w:i w:val="0"/>
              <w:iCs w:val="0"/>
              <w:noProof/>
              <w:sz w:val="22"/>
              <w:szCs w:val="22"/>
            </w:rPr>
          </w:pPr>
          <w:hyperlink w:anchor="_Toc72308149" w:history="1">
            <w:r w:rsidR="00512091" w:rsidRPr="001B1F8A">
              <w:rPr>
                <w:rStyle w:val="Hyperlink"/>
                <w:noProof/>
              </w:rPr>
              <w:t>NEW STUDENT INFORMATION</w:t>
            </w:r>
            <w:r w:rsidR="00512091">
              <w:rPr>
                <w:noProof/>
                <w:webHidden/>
              </w:rPr>
              <w:tab/>
            </w:r>
            <w:r w:rsidR="00512091">
              <w:rPr>
                <w:noProof/>
                <w:webHidden/>
              </w:rPr>
              <w:fldChar w:fldCharType="begin"/>
            </w:r>
            <w:r w:rsidR="00512091">
              <w:rPr>
                <w:noProof/>
                <w:webHidden/>
              </w:rPr>
              <w:instrText xml:space="preserve"> PAGEREF _Toc72308149 \h </w:instrText>
            </w:r>
            <w:r w:rsidR="00512091">
              <w:rPr>
                <w:noProof/>
                <w:webHidden/>
              </w:rPr>
            </w:r>
            <w:r w:rsidR="00512091">
              <w:rPr>
                <w:noProof/>
                <w:webHidden/>
              </w:rPr>
              <w:fldChar w:fldCharType="separate"/>
            </w:r>
            <w:r w:rsidR="00512091">
              <w:rPr>
                <w:noProof/>
                <w:webHidden/>
              </w:rPr>
              <w:t>5</w:t>
            </w:r>
            <w:r w:rsidR="00512091">
              <w:rPr>
                <w:noProof/>
                <w:webHidden/>
              </w:rPr>
              <w:fldChar w:fldCharType="end"/>
            </w:r>
          </w:hyperlink>
        </w:p>
        <w:p w14:paraId="3C68B635" w14:textId="0DB40ADE" w:rsidR="00512091" w:rsidRDefault="00075101">
          <w:pPr>
            <w:pStyle w:val="TOC1"/>
            <w:rPr>
              <w:b w:val="0"/>
              <w:bCs w:val="0"/>
              <w:sz w:val="22"/>
              <w:szCs w:val="22"/>
            </w:rPr>
          </w:pPr>
          <w:hyperlink w:anchor="_Toc72308150" w:history="1">
            <w:r w:rsidR="00512091" w:rsidRPr="001B1F8A">
              <w:rPr>
                <w:rStyle w:val="Hyperlink"/>
              </w:rPr>
              <w:t>ADVISEMENT AND DEGREE REQUIREMENTS</w:t>
            </w:r>
            <w:r w:rsidR="00512091">
              <w:rPr>
                <w:webHidden/>
              </w:rPr>
              <w:tab/>
            </w:r>
            <w:r w:rsidR="00512091">
              <w:rPr>
                <w:webHidden/>
              </w:rPr>
              <w:fldChar w:fldCharType="begin"/>
            </w:r>
            <w:r w:rsidR="00512091">
              <w:rPr>
                <w:webHidden/>
              </w:rPr>
              <w:instrText xml:space="preserve"> PAGEREF _Toc72308150 \h </w:instrText>
            </w:r>
            <w:r w:rsidR="00512091">
              <w:rPr>
                <w:webHidden/>
              </w:rPr>
            </w:r>
            <w:r w:rsidR="00512091">
              <w:rPr>
                <w:webHidden/>
              </w:rPr>
              <w:fldChar w:fldCharType="separate"/>
            </w:r>
            <w:r w:rsidR="00512091">
              <w:rPr>
                <w:webHidden/>
              </w:rPr>
              <w:t>6</w:t>
            </w:r>
            <w:r w:rsidR="00512091">
              <w:rPr>
                <w:webHidden/>
              </w:rPr>
              <w:fldChar w:fldCharType="end"/>
            </w:r>
          </w:hyperlink>
        </w:p>
        <w:p w14:paraId="1822E86C" w14:textId="788648A3" w:rsidR="00512091" w:rsidRDefault="00075101">
          <w:pPr>
            <w:pStyle w:val="TOC2"/>
            <w:rPr>
              <w:i w:val="0"/>
              <w:iCs w:val="0"/>
              <w:noProof/>
              <w:sz w:val="22"/>
              <w:szCs w:val="22"/>
            </w:rPr>
          </w:pPr>
          <w:hyperlink w:anchor="_Toc72308151" w:history="1">
            <w:r w:rsidR="00512091" w:rsidRPr="001B1F8A">
              <w:rPr>
                <w:rStyle w:val="Hyperlink"/>
                <w:noProof/>
                <w:shd w:val="clear" w:color="auto" w:fill="DBE5F1" w:themeFill="accent1" w:themeFillTint="33"/>
              </w:rPr>
              <w:t>REQUIRED FORMS</w:t>
            </w:r>
            <w:r w:rsidR="00512091">
              <w:rPr>
                <w:noProof/>
                <w:webHidden/>
              </w:rPr>
              <w:tab/>
            </w:r>
            <w:r w:rsidR="00512091">
              <w:rPr>
                <w:noProof/>
                <w:webHidden/>
              </w:rPr>
              <w:fldChar w:fldCharType="begin"/>
            </w:r>
            <w:r w:rsidR="00512091">
              <w:rPr>
                <w:noProof/>
                <w:webHidden/>
              </w:rPr>
              <w:instrText xml:space="preserve"> PAGEREF _Toc72308151 \h </w:instrText>
            </w:r>
            <w:r w:rsidR="00512091">
              <w:rPr>
                <w:noProof/>
                <w:webHidden/>
              </w:rPr>
            </w:r>
            <w:r w:rsidR="00512091">
              <w:rPr>
                <w:noProof/>
                <w:webHidden/>
              </w:rPr>
              <w:fldChar w:fldCharType="separate"/>
            </w:r>
            <w:r w:rsidR="00512091">
              <w:rPr>
                <w:noProof/>
                <w:webHidden/>
              </w:rPr>
              <w:t>6</w:t>
            </w:r>
            <w:r w:rsidR="00512091">
              <w:rPr>
                <w:noProof/>
                <w:webHidden/>
              </w:rPr>
              <w:fldChar w:fldCharType="end"/>
            </w:r>
          </w:hyperlink>
        </w:p>
        <w:p w14:paraId="0E3B308F" w14:textId="75F83965" w:rsidR="00512091" w:rsidRDefault="00075101">
          <w:pPr>
            <w:pStyle w:val="TOC2"/>
            <w:rPr>
              <w:i w:val="0"/>
              <w:iCs w:val="0"/>
              <w:noProof/>
              <w:sz w:val="22"/>
              <w:szCs w:val="22"/>
            </w:rPr>
          </w:pPr>
          <w:hyperlink w:anchor="_Toc72308152" w:history="1">
            <w:r w:rsidR="00512091" w:rsidRPr="001B1F8A">
              <w:rPr>
                <w:rStyle w:val="Hyperlink"/>
                <w:noProof/>
                <w:shd w:val="clear" w:color="auto" w:fill="DBE5F1" w:themeFill="accent1" w:themeFillTint="33"/>
              </w:rPr>
              <w:t>DEGREE REQUIREMENTS</w:t>
            </w:r>
            <w:r w:rsidR="00512091">
              <w:rPr>
                <w:noProof/>
                <w:webHidden/>
              </w:rPr>
              <w:tab/>
            </w:r>
            <w:r w:rsidR="00512091">
              <w:rPr>
                <w:noProof/>
                <w:webHidden/>
              </w:rPr>
              <w:fldChar w:fldCharType="begin"/>
            </w:r>
            <w:r w:rsidR="00512091">
              <w:rPr>
                <w:noProof/>
                <w:webHidden/>
              </w:rPr>
              <w:instrText xml:space="preserve"> PAGEREF _Toc72308152 \h </w:instrText>
            </w:r>
            <w:r w:rsidR="00512091">
              <w:rPr>
                <w:noProof/>
                <w:webHidden/>
              </w:rPr>
            </w:r>
            <w:r w:rsidR="00512091">
              <w:rPr>
                <w:noProof/>
                <w:webHidden/>
              </w:rPr>
              <w:fldChar w:fldCharType="separate"/>
            </w:r>
            <w:r w:rsidR="00512091">
              <w:rPr>
                <w:noProof/>
                <w:webHidden/>
              </w:rPr>
              <w:t>6</w:t>
            </w:r>
            <w:r w:rsidR="00512091">
              <w:rPr>
                <w:noProof/>
                <w:webHidden/>
              </w:rPr>
              <w:fldChar w:fldCharType="end"/>
            </w:r>
          </w:hyperlink>
        </w:p>
        <w:p w14:paraId="0FC28FB4" w14:textId="41110818" w:rsidR="00512091" w:rsidRDefault="00075101">
          <w:pPr>
            <w:pStyle w:val="TOC2"/>
            <w:rPr>
              <w:i w:val="0"/>
              <w:iCs w:val="0"/>
              <w:noProof/>
              <w:sz w:val="22"/>
              <w:szCs w:val="22"/>
            </w:rPr>
          </w:pPr>
          <w:hyperlink w:anchor="_Toc72308153" w:history="1">
            <w:r w:rsidR="00512091" w:rsidRPr="001B1F8A">
              <w:rPr>
                <w:rStyle w:val="Hyperlink"/>
                <w:noProof/>
                <w:shd w:val="clear" w:color="auto" w:fill="DBE5F1" w:themeFill="accent1" w:themeFillTint="33"/>
              </w:rPr>
              <w:t>REQUIRED PREREQUISITE COURSEWORK</w:t>
            </w:r>
            <w:r w:rsidR="00512091">
              <w:rPr>
                <w:noProof/>
                <w:webHidden/>
              </w:rPr>
              <w:tab/>
            </w:r>
            <w:r w:rsidR="00512091">
              <w:rPr>
                <w:noProof/>
                <w:webHidden/>
              </w:rPr>
              <w:fldChar w:fldCharType="begin"/>
            </w:r>
            <w:r w:rsidR="00512091">
              <w:rPr>
                <w:noProof/>
                <w:webHidden/>
              </w:rPr>
              <w:instrText xml:space="preserve"> PAGEREF _Toc72308153 \h </w:instrText>
            </w:r>
            <w:r w:rsidR="00512091">
              <w:rPr>
                <w:noProof/>
                <w:webHidden/>
              </w:rPr>
            </w:r>
            <w:r w:rsidR="00512091">
              <w:rPr>
                <w:noProof/>
                <w:webHidden/>
              </w:rPr>
              <w:fldChar w:fldCharType="separate"/>
            </w:r>
            <w:r w:rsidR="00512091">
              <w:rPr>
                <w:noProof/>
                <w:webHidden/>
              </w:rPr>
              <w:t>7</w:t>
            </w:r>
            <w:r w:rsidR="00512091">
              <w:rPr>
                <w:noProof/>
                <w:webHidden/>
              </w:rPr>
              <w:fldChar w:fldCharType="end"/>
            </w:r>
          </w:hyperlink>
        </w:p>
        <w:p w14:paraId="360FB73F" w14:textId="6338D936" w:rsidR="00512091" w:rsidRDefault="00075101">
          <w:pPr>
            <w:pStyle w:val="TOC2"/>
            <w:rPr>
              <w:i w:val="0"/>
              <w:iCs w:val="0"/>
              <w:noProof/>
              <w:sz w:val="22"/>
              <w:szCs w:val="22"/>
            </w:rPr>
          </w:pPr>
          <w:hyperlink w:anchor="_Toc72308154" w:history="1">
            <w:r w:rsidR="00512091" w:rsidRPr="001B1F8A">
              <w:rPr>
                <w:rStyle w:val="Hyperlink"/>
                <w:rFonts w:cs="Times New Roman"/>
                <w:noProof/>
              </w:rPr>
              <w:t>CURRICULUM FOR EPIDEMIOLOGY EMPHASIS</w:t>
            </w:r>
            <w:r w:rsidR="00512091">
              <w:rPr>
                <w:noProof/>
                <w:webHidden/>
              </w:rPr>
              <w:tab/>
            </w:r>
            <w:r w:rsidR="00512091">
              <w:rPr>
                <w:noProof/>
                <w:webHidden/>
              </w:rPr>
              <w:fldChar w:fldCharType="begin"/>
            </w:r>
            <w:r w:rsidR="00512091">
              <w:rPr>
                <w:noProof/>
                <w:webHidden/>
              </w:rPr>
              <w:instrText xml:space="preserve"> PAGEREF _Toc72308154 \h </w:instrText>
            </w:r>
            <w:r w:rsidR="00512091">
              <w:rPr>
                <w:noProof/>
                <w:webHidden/>
              </w:rPr>
            </w:r>
            <w:r w:rsidR="00512091">
              <w:rPr>
                <w:noProof/>
                <w:webHidden/>
              </w:rPr>
              <w:fldChar w:fldCharType="separate"/>
            </w:r>
            <w:r w:rsidR="00512091">
              <w:rPr>
                <w:noProof/>
                <w:webHidden/>
              </w:rPr>
              <w:t>7</w:t>
            </w:r>
            <w:r w:rsidR="00512091">
              <w:rPr>
                <w:noProof/>
                <w:webHidden/>
              </w:rPr>
              <w:fldChar w:fldCharType="end"/>
            </w:r>
          </w:hyperlink>
        </w:p>
        <w:p w14:paraId="13F5B0F9" w14:textId="1AFF8C03" w:rsidR="00512091" w:rsidRDefault="00075101">
          <w:pPr>
            <w:pStyle w:val="TOC2"/>
            <w:rPr>
              <w:i w:val="0"/>
              <w:iCs w:val="0"/>
              <w:noProof/>
              <w:sz w:val="22"/>
              <w:szCs w:val="22"/>
            </w:rPr>
          </w:pPr>
          <w:hyperlink w:anchor="_Toc72308155" w:history="1">
            <w:r w:rsidR="00512091" w:rsidRPr="001B1F8A">
              <w:rPr>
                <w:rStyle w:val="Hyperlink"/>
                <w:rFonts w:cs="Times New Roman"/>
                <w:noProof/>
              </w:rPr>
              <w:t>CURRICULUM FOR HEALTH ADMINISTRATION AND POLICY EMPHASIS</w:t>
            </w:r>
            <w:r w:rsidR="00512091">
              <w:rPr>
                <w:noProof/>
                <w:webHidden/>
              </w:rPr>
              <w:tab/>
            </w:r>
            <w:r w:rsidR="00512091">
              <w:rPr>
                <w:noProof/>
                <w:webHidden/>
              </w:rPr>
              <w:fldChar w:fldCharType="begin"/>
            </w:r>
            <w:r w:rsidR="00512091">
              <w:rPr>
                <w:noProof/>
                <w:webHidden/>
              </w:rPr>
              <w:instrText xml:space="preserve"> PAGEREF _Toc72308155 \h </w:instrText>
            </w:r>
            <w:r w:rsidR="00512091">
              <w:rPr>
                <w:noProof/>
                <w:webHidden/>
              </w:rPr>
            </w:r>
            <w:r w:rsidR="00512091">
              <w:rPr>
                <w:noProof/>
                <w:webHidden/>
              </w:rPr>
              <w:fldChar w:fldCharType="separate"/>
            </w:r>
            <w:r w:rsidR="00512091">
              <w:rPr>
                <w:noProof/>
                <w:webHidden/>
              </w:rPr>
              <w:t>8</w:t>
            </w:r>
            <w:r w:rsidR="00512091">
              <w:rPr>
                <w:noProof/>
                <w:webHidden/>
              </w:rPr>
              <w:fldChar w:fldCharType="end"/>
            </w:r>
          </w:hyperlink>
        </w:p>
        <w:p w14:paraId="53930611" w14:textId="78AA718A" w:rsidR="00512091" w:rsidRDefault="00075101">
          <w:pPr>
            <w:pStyle w:val="TOC2"/>
            <w:rPr>
              <w:i w:val="0"/>
              <w:iCs w:val="0"/>
              <w:noProof/>
              <w:sz w:val="22"/>
              <w:szCs w:val="22"/>
            </w:rPr>
          </w:pPr>
          <w:hyperlink w:anchor="_Toc72308156" w:history="1">
            <w:r w:rsidR="00512091" w:rsidRPr="001B1F8A">
              <w:rPr>
                <w:rStyle w:val="Hyperlink"/>
                <w:rFonts w:cs="Times New Roman"/>
                <w:noProof/>
              </w:rPr>
              <w:t>CURRICULUM FOR SOCIAL AND BEHAVIORAL HEALTH AREA OF EMPHASIS</w:t>
            </w:r>
            <w:r w:rsidR="00512091">
              <w:rPr>
                <w:noProof/>
                <w:webHidden/>
              </w:rPr>
              <w:tab/>
            </w:r>
            <w:r w:rsidR="00512091">
              <w:rPr>
                <w:noProof/>
                <w:webHidden/>
              </w:rPr>
              <w:fldChar w:fldCharType="begin"/>
            </w:r>
            <w:r w:rsidR="00512091">
              <w:rPr>
                <w:noProof/>
                <w:webHidden/>
              </w:rPr>
              <w:instrText xml:space="preserve"> PAGEREF _Toc72308156 \h </w:instrText>
            </w:r>
            <w:r w:rsidR="00512091">
              <w:rPr>
                <w:noProof/>
                <w:webHidden/>
              </w:rPr>
            </w:r>
            <w:r w:rsidR="00512091">
              <w:rPr>
                <w:noProof/>
                <w:webHidden/>
              </w:rPr>
              <w:fldChar w:fldCharType="separate"/>
            </w:r>
            <w:r w:rsidR="00512091">
              <w:rPr>
                <w:noProof/>
                <w:webHidden/>
              </w:rPr>
              <w:t>9</w:t>
            </w:r>
            <w:r w:rsidR="00512091">
              <w:rPr>
                <w:noProof/>
                <w:webHidden/>
              </w:rPr>
              <w:fldChar w:fldCharType="end"/>
            </w:r>
          </w:hyperlink>
        </w:p>
        <w:p w14:paraId="4A5C8A33" w14:textId="7365AFA6" w:rsidR="00512091" w:rsidRDefault="00075101">
          <w:pPr>
            <w:pStyle w:val="TOC2"/>
            <w:rPr>
              <w:i w:val="0"/>
              <w:iCs w:val="0"/>
              <w:noProof/>
              <w:sz w:val="22"/>
              <w:szCs w:val="22"/>
            </w:rPr>
          </w:pPr>
          <w:hyperlink w:anchor="_Toc72308157" w:history="1">
            <w:r w:rsidR="00512091" w:rsidRPr="001B1F8A">
              <w:rPr>
                <w:rStyle w:val="Hyperlink"/>
                <w:noProof/>
              </w:rPr>
              <w:t>MPH INTERNSHIP</w:t>
            </w:r>
            <w:r w:rsidR="00512091">
              <w:rPr>
                <w:noProof/>
                <w:webHidden/>
              </w:rPr>
              <w:tab/>
            </w:r>
            <w:r w:rsidR="00512091">
              <w:rPr>
                <w:noProof/>
                <w:webHidden/>
              </w:rPr>
              <w:fldChar w:fldCharType="begin"/>
            </w:r>
            <w:r w:rsidR="00512091">
              <w:rPr>
                <w:noProof/>
                <w:webHidden/>
              </w:rPr>
              <w:instrText xml:space="preserve"> PAGEREF _Toc72308157 \h </w:instrText>
            </w:r>
            <w:r w:rsidR="00512091">
              <w:rPr>
                <w:noProof/>
                <w:webHidden/>
              </w:rPr>
            </w:r>
            <w:r w:rsidR="00512091">
              <w:rPr>
                <w:noProof/>
                <w:webHidden/>
              </w:rPr>
              <w:fldChar w:fldCharType="separate"/>
            </w:r>
            <w:r w:rsidR="00512091">
              <w:rPr>
                <w:noProof/>
                <w:webHidden/>
              </w:rPr>
              <w:t>10</w:t>
            </w:r>
            <w:r w:rsidR="00512091">
              <w:rPr>
                <w:noProof/>
                <w:webHidden/>
              </w:rPr>
              <w:fldChar w:fldCharType="end"/>
            </w:r>
          </w:hyperlink>
        </w:p>
        <w:p w14:paraId="5B2EA011" w14:textId="3DF09BBF" w:rsidR="00512091" w:rsidRDefault="00075101">
          <w:pPr>
            <w:pStyle w:val="TOC2"/>
            <w:rPr>
              <w:i w:val="0"/>
              <w:iCs w:val="0"/>
              <w:noProof/>
              <w:sz w:val="22"/>
              <w:szCs w:val="22"/>
            </w:rPr>
          </w:pPr>
          <w:hyperlink w:anchor="_Toc72308158" w:history="1">
            <w:r w:rsidR="00512091" w:rsidRPr="001B1F8A">
              <w:rPr>
                <w:rStyle w:val="Hyperlink"/>
                <w:noProof/>
              </w:rPr>
              <w:t>MPH CAPSTONE COURSE: CAPSTONE PAPER AND PRESENTATION</w:t>
            </w:r>
            <w:r w:rsidR="00512091">
              <w:rPr>
                <w:noProof/>
                <w:webHidden/>
              </w:rPr>
              <w:tab/>
            </w:r>
            <w:r w:rsidR="00512091">
              <w:rPr>
                <w:noProof/>
                <w:webHidden/>
              </w:rPr>
              <w:fldChar w:fldCharType="begin"/>
            </w:r>
            <w:r w:rsidR="00512091">
              <w:rPr>
                <w:noProof/>
                <w:webHidden/>
              </w:rPr>
              <w:instrText xml:space="preserve"> PAGEREF _Toc72308158 \h </w:instrText>
            </w:r>
            <w:r w:rsidR="00512091">
              <w:rPr>
                <w:noProof/>
                <w:webHidden/>
              </w:rPr>
            </w:r>
            <w:r w:rsidR="00512091">
              <w:rPr>
                <w:noProof/>
                <w:webHidden/>
              </w:rPr>
              <w:fldChar w:fldCharType="separate"/>
            </w:r>
            <w:r w:rsidR="00512091">
              <w:rPr>
                <w:noProof/>
                <w:webHidden/>
              </w:rPr>
              <w:t>11</w:t>
            </w:r>
            <w:r w:rsidR="00512091">
              <w:rPr>
                <w:noProof/>
                <w:webHidden/>
              </w:rPr>
              <w:fldChar w:fldCharType="end"/>
            </w:r>
          </w:hyperlink>
        </w:p>
        <w:p w14:paraId="26BF8857" w14:textId="796527C4" w:rsidR="00512091" w:rsidRDefault="00075101">
          <w:pPr>
            <w:pStyle w:val="TOC2"/>
            <w:rPr>
              <w:i w:val="0"/>
              <w:iCs w:val="0"/>
              <w:noProof/>
              <w:sz w:val="22"/>
              <w:szCs w:val="22"/>
            </w:rPr>
          </w:pPr>
          <w:hyperlink w:anchor="_Toc72308159" w:history="1">
            <w:r w:rsidR="00512091" w:rsidRPr="001B1F8A">
              <w:rPr>
                <w:rStyle w:val="Hyperlink"/>
                <w:noProof/>
              </w:rPr>
              <w:t>GRADUATION PROCESS</w:t>
            </w:r>
            <w:r w:rsidR="00512091">
              <w:rPr>
                <w:noProof/>
                <w:webHidden/>
              </w:rPr>
              <w:tab/>
            </w:r>
            <w:r w:rsidR="00512091">
              <w:rPr>
                <w:noProof/>
                <w:webHidden/>
              </w:rPr>
              <w:fldChar w:fldCharType="begin"/>
            </w:r>
            <w:r w:rsidR="00512091">
              <w:rPr>
                <w:noProof/>
                <w:webHidden/>
              </w:rPr>
              <w:instrText xml:space="preserve"> PAGEREF _Toc72308159 \h </w:instrText>
            </w:r>
            <w:r w:rsidR="00512091">
              <w:rPr>
                <w:noProof/>
                <w:webHidden/>
              </w:rPr>
            </w:r>
            <w:r w:rsidR="00512091">
              <w:rPr>
                <w:noProof/>
                <w:webHidden/>
              </w:rPr>
              <w:fldChar w:fldCharType="separate"/>
            </w:r>
            <w:r w:rsidR="00512091">
              <w:rPr>
                <w:noProof/>
                <w:webHidden/>
              </w:rPr>
              <w:t>11</w:t>
            </w:r>
            <w:r w:rsidR="00512091">
              <w:rPr>
                <w:noProof/>
                <w:webHidden/>
              </w:rPr>
              <w:fldChar w:fldCharType="end"/>
            </w:r>
          </w:hyperlink>
        </w:p>
        <w:p w14:paraId="1CDE351E" w14:textId="26B8506E" w:rsidR="00512091" w:rsidRDefault="00075101">
          <w:pPr>
            <w:pStyle w:val="TOC1"/>
            <w:rPr>
              <w:b w:val="0"/>
              <w:bCs w:val="0"/>
              <w:sz w:val="22"/>
              <w:szCs w:val="22"/>
            </w:rPr>
          </w:pPr>
          <w:hyperlink w:anchor="_Toc72308160" w:history="1">
            <w:r w:rsidR="00512091" w:rsidRPr="001B1F8A">
              <w:rPr>
                <w:rStyle w:val="Hyperlink"/>
              </w:rPr>
              <w:t>ACADEMIC AND PROFESSIONAL STANDARDS AND POLICIES</w:t>
            </w:r>
            <w:r w:rsidR="00512091">
              <w:rPr>
                <w:webHidden/>
              </w:rPr>
              <w:tab/>
            </w:r>
            <w:r w:rsidR="00512091">
              <w:rPr>
                <w:webHidden/>
              </w:rPr>
              <w:fldChar w:fldCharType="begin"/>
            </w:r>
            <w:r w:rsidR="00512091">
              <w:rPr>
                <w:webHidden/>
              </w:rPr>
              <w:instrText xml:space="preserve"> PAGEREF _Toc72308160 \h </w:instrText>
            </w:r>
            <w:r w:rsidR="00512091">
              <w:rPr>
                <w:webHidden/>
              </w:rPr>
            </w:r>
            <w:r w:rsidR="00512091">
              <w:rPr>
                <w:webHidden/>
              </w:rPr>
              <w:fldChar w:fldCharType="separate"/>
            </w:r>
            <w:r w:rsidR="00512091">
              <w:rPr>
                <w:webHidden/>
              </w:rPr>
              <w:t>12</w:t>
            </w:r>
            <w:r w:rsidR="00512091">
              <w:rPr>
                <w:webHidden/>
              </w:rPr>
              <w:fldChar w:fldCharType="end"/>
            </w:r>
          </w:hyperlink>
        </w:p>
        <w:p w14:paraId="13A88CA1" w14:textId="6EEF020B" w:rsidR="00512091" w:rsidRDefault="00075101">
          <w:pPr>
            <w:pStyle w:val="TOC2"/>
            <w:rPr>
              <w:i w:val="0"/>
              <w:iCs w:val="0"/>
              <w:noProof/>
              <w:sz w:val="22"/>
              <w:szCs w:val="22"/>
            </w:rPr>
          </w:pPr>
          <w:hyperlink w:anchor="_Toc72308161" w:history="1">
            <w:r w:rsidR="00512091" w:rsidRPr="001B1F8A">
              <w:rPr>
                <w:rStyle w:val="Hyperlink"/>
                <w:noProof/>
              </w:rPr>
              <w:t xml:space="preserve">ACADEMIC STANDARDS </w:t>
            </w:r>
            <w:r w:rsidR="00512091">
              <w:rPr>
                <w:noProof/>
                <w:webHidden/>
              </w:rPr>
              <w:tab/>
            </w:r>
            <w:r w:rsidR="00512091">
              <w:rPr>
                <w:noProof/>
                <w:webHidden/>
              </w:rPr>
              <w:fldChar w:fldCharType="begin"/>
            </w:r>
            <w:r w:rsidR="00512091">
              <w:rPr>
                <w:noProof/>
                <w:webHidden/>
              </w:rPr>
              <w:instrText xml:space="preserve"> PAGEREF _Toc72308161 \h </w:instrText>
            </w:r>
            <w:r w:rsidR="00512091">
              <w:rPr>
                <w:noProof/>
                <w:webHidden/>
              </w:rPr>
            </w:r>
            <w:r w:rsidR="00512091">
              <w:rPr>
                <w:noProof/>
                <w:webHidden/>
              </w:rPr>
              <w:fldChar w:fldCharType="separate"/>
            </w:r>
            <w:r w:rsidR="00512091">
              <w:rPr>
                <w:noProof/>
                <w:webHidden/>
              </w:rPr>
              <w:t>12</w:t>
            </w:r>
            <w:r w:rsidR="00512091">
              <w:rPr>
                <w:noProof/>
                <w:webHidden/>
              </w:rPr>
              <w:fldChar w:fldCharType="end"/>
            </w:r>
          </w:hyperlink>
        </w:p>
        <w:p w14:paraId="4427AFF7" w14:textId="43EB2A6F" w:rsidR="00512091" w:rsidRDefault="00075101">
          <w:pPr>
            <w:pStyle w:val="TOC2"/>
            <w:rPr>
              <w:i w:val="0"/>
              <w:iCs w:val="0"/>
              <w:noProof/>
              <w:sz w:val="22"/>
              <w:szCs w:val="22"/>
            </w:rPr>
          </w:pPr>
          <w:hyperlink w:anchor="_Toc72308162" w:history="1">
            <w:r w:rsidR="00512091" w:rsidRPr="001B1F8A">
              <w:rPr>
                <w:rStyle w:val="Hyperlink"/>
                <w:noProof/>
              </w:rPr>
              <w:t>GOOD STANDING</w:t>
            </w:r>
            <w:r w:rsidR="00512091">
              <w:rPr>
                <w:noProof/>
                <w:webHidden/>
              </w:rPr>
              <w:tab/>
            </w:r>
            <w:r w:rsidR="00512091">
              <w:rPr>
                <w:noProof/>
                <w:webHidden/>
              </w:rPr>
              <w:fldChar w:fldCharType="begin"/>
            </w:r>
            <w:r w:rsidR="00512091">
              <w:rPr>
                <w:noProof/>
                <w:webHidden/>
              </w:rPr>
              <w:instrText xml:space="preserve"> PAGEREF _Toc72308162 \h </w:instrText>
            </w:r>
            <w:r w:rsidR="00512091">
              <w:rPr>
                <w:noProof/>
                <w:webHidden/>
              </w:rPr>
            </w:r>
            <w:r w:rsidR="00512091">
              <w:rPr>
                <w:noProof/>
                <w:webHidden/>
              </w:rPr>
              <w:fldChar w:fldCharType="separate"/>
            </w:r>
            <w:r w:rsidR="00512091">
              <w:rPr>
                <w:noProof/>
                <w:webHidden/>
              </w:rPr>
              <w:t>12</w:t>
            </w:r>
            <w:r w:rsidR="00512091">
              <w:rPr>
                <w:noProof/>
                <w:webHidden/>
              </w:rPr>
              <w:fldChar w:fldCharType="end"/>
            </w:r>
          </w:hyperlink>
        </w:p>
        <w:p w14:paraId="41966867" w14:textId="026EA11E" w:rsidR="00512091" w:rsidRDefault="00075101">
          <w:pPr>
            <w:pStyle w:val="TOC2"/>
            <w:rPr>
              <w:i w:val="0"/>
              <w:iCs w:val="0"/>
              <w:noProof/>
              <w:sz w:val="22"/>
              <w:szCs w:val="22"/>
            </w:rPr>
          </w:pPr>
          <w:hyperlink w:anchor="_Toc72308163" w:history="1">
            <w:r w:rsidR="00512091" w:rsidRPr="001B1F8A">
              <w:rPr>
                <w:rStyle w:val="Hyperlink"/>
                <w:noProof/>
              </w:rPr>
              <w:t>PROBATION AND DISMISSAL</w:t>
            </w:r>
            <w:r w:rsidR="00512091">
              <w:rPr>
                <w:noProof/>
                <w:webHidden/>
              </w:rPr>
              <w:tab/>
            </w:r>
            <w:r w:rsidR="00512091">
              <w:rPr>
                <w:noProof/>
                <w:webHidden/>
              </w:rPr>
              <w:fldChar w:fldCharType="begin"/>
            </w:r>
            <w:r w:rsidR="00512091">
              <w:rPr>
                <w:noProof/>
                <w:webHidden/>
              </w:rPr>
              <w:instrText xml:space="preserve"> PAGEREF _Toc72308163 \h </w:instrText>
            </w:r>
            <w:r w:rsidR="00512091">
              <w:rPr>
                <w:noProof/>
                <w:webHidden/>
              </w:rPr>
            </w:r>
            <w:r w:rsidR="00512091">
              <w:rPr>
                <w:noProof/>
                <w:webHidden/>
              </w:rPr>
              <w:fldChar w:fldCharType="separate"/>
            </w:r>
            <w:r w:rsidR="00512091">
              <w:rPr>
                <w:noProof/>
                <w:webHidden/>
              </w:rPr>
              <w:t>12</w:t>
            </w:r>
            <w:r w:rsidR="00512091">
              <w:rPr>
                <w:noProof/>
                <w:webHidden/>
              </w:rPr>
              <w:fldChar w:fldCharType="end"/>
            </w:r>
          </w:hyperlink>
        </w:p>
        <w:p w14:paraId="423010CF" w14:textId="0BF37E36" w:rsidR="00512091" w:rsidRDefault="00075101">
          <w:pPr>
            <w:pStyle w:val="TOC2"/>
            <w:rPr>
              <w:i w:val="0"/>
              <w:iCs w:val="0"/>
              <w:noProof/>
              <w:sz w:val="22"/>
              <w:szCs w:val="22"/>
            </w:rPr>
          </w:pPr>
          <w:hyperlink w:anchor="_Toc72308164" w:history="1">
            <w:r w:rsidR="00512091" w:rsidRPr="001B1F8A">
              <w:rPr>
                <w:rStyle w:val="Hyperlink"/>
                <w:noProof/>
              </w:rPr>
              <w:t>MASTER’S DEGREE TIMELINE</w:t>
            </w:r>
            <w:r w:rsidR="00512091">
              <w:rPr>
                <w:noProof/>
                <w:webHidden/>
              </w:rPr>
              <w:tab/>
            </w:r>
            <w:r w:rsidR="00512091">
              <w:rPr>
                <w:noProof/>
                <w:webHidden/>
              </w:rPr>
              <w:fldChar w:fldCharType="begin"/>
            </w:r>
            <w:r w:rsidR="00512091">
              <w:rPr>
                <w:noProof/>
                <w:webHidden/>
              </w:rPr>
              <w:instrText xml:space="preserve"> PAGEREF _Toc72308164 \h </w:instrText>
            </w:r>
            <w:r w:rsidR="00512091">
              <w:rPr>
                <w:noProof/>
                <w:webHidden/>
              </w:rPr>
            </w:r>
            <w:r w:rsidR="00512091">
              <w:rPr>
                <w:noProof/>
                <w:webHidden/>
              </w:rPr>
              <w:fldChar w:fldCharType="separate"/>
            </w:r>
            <w:r w:rsidR="00512091">
              <w:rPr>
                <w:noProof/>
                <w:webHidden/>
              </w:rPr>
              <w:t>13</w:t>
            </w:r>
            <w:r w:rsidR="00512091">
              <w:rPr>
                <w:noProof/>
                <w:webHidden/>
              </w:rPr>
              <w:fldChar w:fldCharType="end"/>
            </w:r>
          </w:hyperlink>
        </w:p>
        <w:p w14:paraId="4901A36D" w14:textId="1B727FBC" w:rsidR="00512091" w:rsidRDefault="00075101">
          <w:pPr>
            <w:pStyle w:val="TOC2"/>
            <w:rPr>
              <w:i w:val="0"/>
              <w:iCs w:val="0"/>
              <w:noProof/>
              <w:sz w:val="22"/>
              <w:szCs w:val="22"/>
            </w:rPr>
          </w:pPr>
          <w:hyperlink w:anchor="_Toc72308165" w:history="1">
            <w:r w:rsidR="00512091" w:rsidRPr="001B1F8A">
              <w:rPr>
                <w:rStyle w:val="Hyperlink"/>
                <w:noProof/>
              </w:rPr>
              <w:t>TRANSFER CREDITS</w:t>
            </w:r>
            <w:r w:rsidR="00512091">
              <w:rPr>
                <w:noProof/>
                <w:webHidden/>
              </w:rPr>
              <w:tab/>
            </w:r>
            <w:r w:rsidR="00512091">
              <w:rPr>
                <w:noProof/>
                <w:webHidden/>
              </w:rPr>
              <w:fldChar w:fldCharType="begin"/>
            </w:r>
            <w:r w:rsidR="00512091">
              <w:rPr>
                <w:noProof/>
                <w:webHidden/>
              </w:rPr>
              <w:instrText xml:space="preserve"> PAGEREF _Toc72308165 \h </w:instrText>
            </w:r>
            <w:r w:rsidR="00512091">
              <w:rPr>
                <w:noProof/>
                <w:webHidden/>
              </w:rPr>
            </w:r>
            <w:r w:rsidR="00512091">
              <w:rPr>
                <w:noProof/>
                <w:webHidden/>
              </w:rPr>
              <w:fldChar w:fldCharType="separate"/>
            </w:r>
            <w:r w:rsidR="00512091">
              <w:rPr>
                <w:noProof/>
                <w:webHidden/>
              </w:rPr>
              <w:t>13</w:t>
            </w:r>
            <w:r w:rsidR="00512091">
              <w:rPr>
                <w:noProof/>
                <w:webHidden/>
              </w:rPr>
              <w:fldChar w:fldCharType="end"/>
            </w:r>
          </w:hyperlink>
        </w:p>
        <w:p w14:paraId="5EE75859" w14:textId="0D3DB732" w:rsidR="00512091" w:rsidRDefault="00075101">
          <w:pPr>
            <w:pStyle w:val="TOC2"/>
            <w:rPr>
              <w:i w:val="0"/>
              <w:iCs w:val="0"/>
              <w:noProof/>
              <w:sz w:val="22"/>
              <w:szCs w:val="22"/>
            </w:rPr>
          </w:pPr>
          <w:hyperlink w:anchor="_Toc72308166" w:history="1">
            <w:r w:rsidR="00512091" w:rsidRPr="001B1F8A">
              <w:rPr>
                <w:rStyle w:val="Hyperlink"/>
                <w:noProof/>
              </w:rPr>
              <w:t xml:space="preserve">GRADUATE COURSES </w:t>
            </w:r>
            <w:r w:rsidR="00512091">
              <w:rPr>
                <w:noProof/>
                <w:webHidden/>
              </w:rPr>
              <w:tab/>
            </w:r>
            <w:r w:rsidR="00512091">
              <w:rPr>
                <w:noProof/>
                <w:webHidden/>
              </w:rPr>
              <w:fldChar w:fldCharType="begin"/>
            </w:r>
            <w:r w:rsidR="00512091">
              <w:rPr>
                <w:noProof/>
                <w:webHidden/>
              </w:rPr>
              <w:instrText xml:space="preserve"> PAGEREF _Toc72308166 \h </w:instrText>
            </w:r>
            <w:r w:rsidR="00512091">
              <w:rPr>
                <w:noProof/>
                <w:webHidden/>
              </w:rPr>
            </w:r>
            <w:r w:rsidR="00512091">
              <w:rPr>
                <w:noProof/>
                <w:webHidden/>
              </w:rPr>
              <w:fldChar w:fldCharType="separate"/>
            </w:r>
            <w:r w:rsidR="00512091">
              <w:rPr>
                <w:noProof/>
                <w:webHidden/>
              </w:rPr>
              <w:t>13</w:t>
            </w:r>
            <w:r w:rsidR="00512091">
              <w:rPr>
                <w:noProof/>
                <w:webHidden/>
              </w:rPr>
              <w:fldChar w:fldCharType="end"/>
            </w:r>
          </w:hyperlink>
        </w:p>
        <w:p w14:paraId="6C3540AC" w14:textId="188D9E8D" w:rsidR="00512091" w:rsidRDefault="00075101">
          <w:pPr>
            <w:pStyle w:val="TOC2"/>
            <w:rPr>
              <w:i w:val="0"/>
              <w:iCs w:val="0"/>
              <w:noProof/>
              <w:sz w:val="22"/>
              <w:szCs w:val="22"/>
            </w:rPr>
          </w:pPr>
          <w:hyperlink w:anchor="_Toc72308167" w:history="1">
            <w:r w:rsidR="00512091" w:rsidRPr="001B1F8A">
              <w:rPr>
                <w:rStyle w:val="Hyperlink"/>
                <w:noProof/>
              </w:rPr>
              <w:t xml:space="preserve">STUDENT UNIT LOADS </w:t>
            </w:r>
            <w:r w:rsidR="00512091">
              <w:rPr>
                <w:noProof/>
                <w:webHidden/>
              </w:rPr>
              <w:tab/>
            </w:r>
            <w:r w:rsidR="00512091">
              <w:rPr>
                <w:noProof/>
                <w:webHidden/>
              </w:rPr>
              <w:fldChar w:fldCharType="begin"/>
            </w:r>
            <w:r w:rsidR="00512091">
              <w:rPr>
                <w:noProof/>
                <w:webHidden/>
              </w:rPr>
              <w:instrText xml:space="preserve"> PAGEREF _Toc72308167 \h </w:instrText>
            </w:r>
            <w:r w:rsidR="00512091">
              <w:rPr>
                <w:noProof/>
                <w:webHidden/>
              </w:rPr>
            </w:r>
            <w:r w:rsidR="00512091">
              <w:rPr>
                <w:noProof/>
                <w:webHidden/>
              </w:rPr>
              <w:fldChar w:fldCharType="separate"/>
            </w:r>
            <w:r w:rsidR="00512091">
              <w:rPr>
                <w:noProof/>
                <w:webHidden/>
              </w:rPr>
              <w:t>13</w:t>
            </w:r>
            <w:r w:rsidR="00512091">
              <w:rPr>
                <w:noProof/>
                <w:webHidden/>
              </w:rPr>
              <w:fldChar w:fldCharType="end"/>
            </w:r>
          </w:hyperlink>
        </w:p>
        <w:p w14:paraId="51FEE75E" w14:textId="7CD2A9AC" w:rsidR="00512091" w:rsidRDefault="00075101">
          <w:pPr>
            <w:pStyle w:val="TOC2"/>
            <w:rPr>
              <w:i w:val="0"/>
              <w:iCs w:val="0"/>
              <w:noProof/>
              <w:sz w:val="22"/>
              <w:szCs w:val="22"/>
            </w:rPr>
          </w:pPr>
          <w:hyperlink w:anchor="_Toc72308168" w:history="1">
            <w:r w:rsidR="00512091" w:rsidRPr="001B1F8A">
              <w:rPr>
                <w:rStyle w:val="Hyperlink"/>
                <w:noProof/>
              </w:rPr>
              <w:t>CONTINUOUS ENROLLMENT</w:t>
            </w:r>
            <w:r w:rsidR="00512091">
              <w:rPr>
                <w:noProof/>
                <w:webHidden/>
              </w:rPr>
              <w:tab/>
            </w:r>
            <w:r w:rsidR="00512091">
              <w:rPr>
                <w:noProof/>
                <w:webHidden/>
              </w:rPr>
              <w:fldChar w:fldCharType="begin"/>
            </w:r>
            <w:r w:rsidR="00512091">
              <w:rPr>
                <w:noProof/>
                <w:webHidden/>
              </w:rPr>
              <w:instrText xml:space="preserve"> PAGEREF _Toc72308168 \h </w:instrText>
            </w:r>
            <w:r w:rsidR="00512091">
              <w:rPr>
                <w:noProof/>
                <w:webHidden/>
              </w:rPr>
            </w:r>
            <w:r w:rsidR="00512091">
              <w:rPr>
                <w:noProof/>
                <w:webHidden/>
              </w:rPr>
              <w:fldChar w:fldCharType="separate"/>
            </w:r>
            <w:r w:rsidR="00512091">
              <w:rPr>
                <w:noProof/>
                <w:webHidden/>
              </w:rPr>
              <w:t>13</w:t>
            </w:r>
            <w:r w:rsidR="00512091">
              <w:rPr>
                <w:noProof/>
                <w:webHidden/>
              </w:rPr>
              <w:fldChar w:fldCharType="end"/>
            </w:r>
          </w:hyperlink>
        </w:p>
        <w:p w14:paraId="3AFED5BE" w14:textId="55E9690D" w:rsidR="00512091" w:rsidRDefault="00075101">
          <w:pPr>
            <w:pStyle w:val="TOC2"/>
            <w:rPr>
              <w:i w:val="0"/>
              <w:iCs w:val="0"/>
              <w:noProof/>
              <w:sz w:val="22"/>
              <w:szCs w:val="22"/>
            </w:rPr>
          </w:pPr>
          <w:hyperlink w:anchor="_Toc72308169" w:history="1">
            <w:r w:rsidR="00512091" w:rsidRPr="001B1F8A">
              <w:rPr>
                <w:rStyle w:val="Hyperlink"/>
                <w:noProof/>
              </w:rPr>
              <w:t>LEAVE OF ABSENCE</w:t>
            </w:r>
            <w:r w:rsidR="00512091">
              <w:rPr>
                <w:noProof/>
                <w:webHidden/>
              </w:rPr>
              <w:tab/>
            </w:r>
            <w:r w:rsidR="00512091">
              <w:rPr>
                <w:noProof/>
                <w:webHidden/>
              </w:rPr>
              <w:fldChar w:fldCharType="begin"/>
            </w:r>
            <w:r w:rsidR="00512091">
              <w:rPr>
                <w:noProof/>
                <w:webHidden/>
              </w:rPr>
              <w:instrText xml:space="preserve"> PAGEREF _Toc72308169 \h </w:instrText>
            </w:r>
            <w:r w:rsidR="00512091">
              <w:rPr>
                <w:noProof/>
                <w:webHidden/>
              </w:rPr>
            </w:r>
            <w:r w:rsidR="00512091">
              <w:rPr>
                <w:noProof/>
                <w:webHidden/>
              </w:rPr>
              <w:fldChar w:fldCharType="separate"/>
            </w:r>
            <w:r w:rsidR="00512091">
              <w:rPr>
                <w:noProof/>
                <w:webHidden/>
              </w:rPr>
              <w:t>13</w:t>
            </w:r>
            <w:r w:rsidR="00512091">
              <w:rPr>
                <w:noProof/>
                <w:webHidden/>
              </w:rPr>
              <w:fldChar w:fldCharType="end"/>
            </w:r>
          </w:hyperlink>
        </w:p>
        <w:p w14:paraId="5D5AB6A2" w14:textId="4868D323" w:rsidR="00512091" w:rsidRDefault="00075101">
          <w:pPr>
            <w:pStyle w:val="TOC2"/>
            <w:rPr>
              <w:i w:val="0"/>
              <w:iCs w:val="0"/>
              <w:noProof/>
              <w:sz w:val="22"/>
              <w:szCs w:val="22"/>
            </w:rPr>
          </w:pPr>
          <w:hyperlink w:anchor="_Toc72308170" w:history="1">
            <w:r w:rsidR="00512091" w:rsidRPr="001B1F8A">
              <w:rPr>
                <w:rStyle w:val="Hyperlink"/>
                <w:noProof/>
              </w:rPr>
              <w:t>REINSTATEMENT</w:t>
            </w:r>
            <w:r w:rsidR="00512091">
              <w:rPr>
                <w:noProof/>
                <w:webHidden/>
              </w:rPr>
              <w:tab/>
            </w:r>
            <w:r w:rsidR="00512091">
              <w:rPr>
                <w:noProof/>
                <w:webHidden/>
              </w:rPr>
              <w:fldChar w:fldCharType="begin"/>
            </w:r>
            <w:r w:rsidR="00512091">
              <w:rPr>
                <w:noProof/>
                <w:webHidden/>
              </w:rPr>
              <w:instrText xml:space="preserve"> PAGEREF _Toc72308170 \h </w:instrText>
            </w:r>
            <w:r w:rsidR="00512091">
              <w:rPr>
                <w:noProof/>
                <w:webHidden/>
              </w:rPr>
            </w:r>
            <w:r w:rsidR="00512091">
              <w:rPr>
                <w:noProof/>
                <w:webHidden/>
              </w:rPr>
              <w:fldChar w:fldCharType="separate"/>
            </w:r>
            <w:r w:rsidR="00512091">
              <w:rPr>
                <w:noProof/>
                <w:webHidden/>
              </w:rPr>
              <w:t>14</w:t>
            </w:r>
            <w:r w:rsidR="00512091">
              <w:rPr>
                <w:noProof/>
                <w:webHidden/>
              </w:rPr>
              <w:fldChar w:fldCharType="end"/>
            </w:r>
          </w:hyperlink>
        </w:p>
        <w:p w14:paraId="7C1D522B" w14:textId="356BD26A" w:rsidR="00512091" w:rsidRDefault="00075101">
          <w:pPr>
            <w:pStyle w:val="TOC2"/>
            <w:rPr>
              <w:i w:val="0"/>
              <w:iCs w:val="0"/>
              <w:noProof/>
              <w:sz w:val="22"/>
              <w:szCs w:val="22"/>
            </w:rPr>
          </w:pPr>
          <w:hyperlink w:anchor="_Toc72308171" w:history="1">
            <w:r w:rsidR="00512091" w:rsidRPr="001B1F8A">
              <w:rPr>
                <w:rStyle w:val="Hyperlink"/>
                <w:noProof/>
              </w:rPr>
              <w:t xml:space="preserve">MANAGING STUDENT COMPLAINTS IN THE </w:t>
            </w:r>
            <w:r w:rsidR="004C4BD1">
              <w:rPr>
                <w:rStyle w:val="Hyperlink"/>
                <w:noProof/>
              </w:rPr>
              <w:t>SCHOOL OF PUBLIC HEALTH</w:t>
            </w:r>
            <w:r w:rsidR="00512091">
              <w:rPr>
                <w:noProof/>
                <w:webHidden/>
              </w:rPr>
              <w:tab/>
            </w:r>
            <w:r w:rsidR="00512091">
              <w:rPr>
                <w:noProof/>
                <w:webHidden/>
              </w:rPr>
              <w:fldChar w:fldCharType="begin"/>
            </w:r>
            <w:r w:rsidR="00512091">
              <w:rPr>
                <w:noProof/>
                <w:webHidden/>
              </w:rPr>
              <w:instrText xml:space="preserve"> PAGEREF _Toc72308171 \h </w:instrText>
            </w:r>
            <w:r w:rsidR="00512091">
              <w:rPr>
                <w:noProof/>
                <w:webHidden/>
              </w:rPr>
            </w:r>
            <w:r w:rsidR="00512091">
              <w:rPr>
                <w:noProof/>
                <w:webHidden/>
              </w:rPr>
              <w:fldChar w:fldCharType="separate"/>
            </w:r>
            <w:r w:rsidR="00512091">
              <w:rPr>
                <w:noProof/>
                <w:webHidden/>
              </w:rPr>
              <w:t>14</w:t>
            </w:r>
            <w:r w:rsidR="00512091">
              <w:rPr>
                <w:noProof/>
                <w:webHidden/>
              </w:rPr>
              <w:fldChar w:fldCharType="end"/>
            </w:r>
          </w:hyperlink>
        </w:p>
        <w:p w14:paraId="0BE63C5A" w14:textId="133BE344" w:rsidR="00512091" w:rsidRDefault="00075101">
          <w:pPr>
            <w:pStyle w:val="TOC1"/>
            <w:rPr>
              <w:b w:val="0"/>
              <w:bCs w:val="0"/>
              <w:sz w:val="22"/>
              <w:szCs w:val="22"/>
            </w:rPr>
          </w:pPr>
          <w:hyperlink w:anchor="_Toc72308172" w:history="1">
            <w:r w:rsidR="00512091" w:rsidRPr="001B1F8A">
              <w:rPr>
                <w:rStyle w:val="Hyperlink"/>
              </w:rPr>
              <w:t>GRADUATE ASSISTANTSHIPS</w:t>
            </w:r>
            <w:r w:rsidR="00512091">
              <w:rPr>
                <w:webHidden/>
              </w:rPr>
              <w:tab/>
            </w:r>
            <w:r w:rsidR="00512091">
              <w:rPr>
                <w:webHidden/>
              </w:rPr>
              <w:fldChar w:fldCharType="begin"/>
            </w:r>
            <w:r w:rsidR="00512091">
              <w:rPr>
                <w:webHidden/>
              </w:rPr>
              <w:instrText xml:space="preserve"> PAGEREF _Toc72308172 \h </w:instrText>
            </w:r>
            <w:r w:rsidR="00512091">
              <w:rPr>
                <w:webHidden/>
              </w:rPr>
            </w:r>
            <w:r w:rsidR="00512091">
              <w:rPr>
                <w:webHidden/>
              </w:rPr>
              <w:fldChar w:fldCharType="separate"/>
            </w:r>
            <w:r w:rsidR="00512091">
              <w:rPr>
                <w:webHidden/>
              </w:rPr>
              <w:t>15</w:t>
            </w:r>
            <w:r w:rsidR="00512091">
              <w:rPr>
                <w:webHidden/>
              </w:rPr>
              <w:fldChar w:fldCharType="end"/>
            </w:r>
          </w:hyperlink>
        </w:p>
        <w:p w14:paraId="1AA5FE92" w14:textId="703ADCB1" w:rsidR="00512091" w:rsidRDefault="00075101">
          <w:pPr>
            <w:pStyle w:val="TOC1"/>
            <w:rPr>
              <w:b w:val="0"/>
              <w:bCs w:val="0"/>
              <w:sz w:val="22"/>
              <w:szCs w:val="22"/>
            </w:rPr>
          </w:pPr>
          <w:hyperlink w:anchor="_Toc72308173" w:history="1">
            <w:r w:rsidR="00512091" w:rsidRPr="001B1F8A">
              <w:rPr>
                <w:rStyle w:val="Hyperlink"/>
                <w:rFonts w:eastAsia="Times New Roman" w:cs="Times New Roman"/>
                <w:caps/>
                <w:spacing w:val="15"/>
              </w:rPr>
              <w:t>Health insurance</w:t>
            </w:r>
            <w:r w:rsidR="00512091">
              <w:rPr>
                <w:webHidden/>
              </w:rPr>
              <w:tab/>
            </w:r>
            <w:r w:rsidR="00512091">
              <w:rPr>
                <w:webHidden/>
              </w:rPr>
              <w:fldChar w:fldCharType="begin"/>
            </w:r>
            <w:r w:rsidR="00512091">
              <w:rPr>
                <w:webHidden/>
              </w:rPr>
              <w:instrText xml:space="preserve"> PAGEREF _Toc72308173 \h </w:instrText>
            </w:r>
            <w:r w:rsidR="00512091">
              <w:rPr>
                <w:webHidden/>
              </w:rPr>
            </w:r>
            <w:r w:rsidR="00512091">
              <w:rPr>
                <w:webHidden/>
              </w:rPr>
              <w:fldChar w:fldCharType="separate"/>
            </w:r>
            <w:r w:rsidR="00512091">
              <w:rPr>
                <w:webHidden/>
              </w:rPr>
              <w:t>15</w:t>
            </w:r>
            <w:r w:rsidR="00512091">
              <w:rPr>
                <w:webHidden/>
              </w:rPr>
              <w:fldChar w:fldCharType="end"/>
            </w:r>
          </w:hyperlink>
        </w:p>
        <w:p w14:paraId="6D23F184" w14:textId="6E8A7E1C" w:rsidR="00512091" w:rsidRDefault="00075101">
          <w:pPr>
            <w:pStyle w:val="TOC1"/>
            <w:rPr>
              <w:b w:val="0"/>
              <w:bCs w:val="0"/>
              <w:sz w:val="22"/>
              <w:szCs w:val="22"/>
            </w:rPr>
          </w:pPr>
          <w:hyperlink w:anchor="_Toc72308174" w:history="1">
            <w:r w:rsidR="00512091" w:rsidRPr="001B1F8A">
              <w:rPr>
                <w:rStyle w:val="Hyperlink"/>
              </w:rPr>
              <w:t>GRADUATE STUDENT ASSOCIATION</w:t>
            </w:r>
            <w:r w:rsidR="00512091">
              <w:rPr>
                <w:webHidden/>
              </w:rPr>
              <w:tab/>
            </w:r>
            <w:r w:rsidR="00512091">
              <w:rPr>
                <w:webHidden/>
              </w:rPr>
              <w:fldChar w:fldCharType="begin"/>
            </w:r>
            <w:r w:rsidR="00512091">
              <w:rPr>
                <w:webHidden/>
              </w:rPr>
              <w:instrText xml:space="preserve"> PAGEREF _Toc72308174 \h </w:instrText>
            </w:r>
            <w:r w:rsidR="00512091">
              <w:rPr>
                <w:webHidden/>
              </w:rPr>
            </w:r>
            <w:r w:rsidR="00512091">
              <w:rPr>
                <w:webHidden/>
              </w:rPr>
              <w:fldChar w:fldCharType="separate"/>
            </w:r>
            <w:r w:rsidR="00512091">
              <w:rPr>
                <w:webHidden/>
              </w:rPr>
              <w:t>15</w:t>
            </w:r>
            <w:r w:rsidR="00512091">
              <w:rPr>
                <w:webHidden/>
              </w:rPr>
              <w:fldChar w:fldCharType="end"/>
            </w:r>
          </w:hyperlink>
        </w:p>
        <w:p w14:paraId="2686B9C0" w14:textId="5D15B9D5" w:rsidR="00EC5A38" w:rsidRPr="00B2283E" w:rsidRDefault="00EC5A38">
          <w:pPr>
            <w:rPr>
              <w:rFonts w:ascii="Times New Roman" w:hAnsi="Times New Roman" w:cs="Times New Roman"/>
            </w:rPr>
          </w:pPr>
          <w:r w:rsidRPr="00B2283E">
            <w:rPr>
              <w:rFonts w:ascii="Times New Roman" w:hAnsi="Times New Roman" w:cs="Times New Roman"/>
              <w:b/>
              <w:bCs/>
              <w:noProof/>
            </w:rPr>
            <w:fldChar w:fldCharType="end"/>
          </w:r>
        </w:p>
      </w:sdtContent>
    </w:sdt>
    <w:p w14:paraId="57D13219" w14:textId="6595E6A7" w:rsidR="00EC5A38" w:rsidRDefault="00EC5A38">
      <w:pPr>
        <w:rPr>
          <w:rFonts w:ascii="Times New Roman" w:hAnsi="Times New Roman" w:cs="Times New Roman"/>
          <w:sz w:val="32"/>
          <w:szCs w:val="32"/>
        </w:rPr>
      </w:pPr>
    </w:p>
    <w:p w14:paraId="42BE886F" w14:textId="77777777" w:rsidR="00512091" w:rsidRDefault="00512091">
      <w:pPr>
        <w:rPr>
          <w:rFonts w:ascii="Times New Roman" w:hAnsi="Times New Roman" w:cs="Times New Roman"/>
          <w:sz w:val="32"/>
          <w:szCs w:val="32"/>
        </w:rPr>
      </w:pPr>
    </w:p>
    <w:p w14:paraId="26206948" w14:textId="10CA4568" w:rsidR="00D5047A" w:rsidRPr="003E6BBF" w:rsidRDefault="002248C8" w:rsidP="00BE1950">
      <w:pPr>
        <w:pStyle w:val="Heading1"/>
        <w:shd w:val="clear" w:color="auto" w:fill="002060"/>
        <w:rPr>
          <w:color w:val="FFFFFF" w:themeColor="background1"/>
          <w:sz w:val="24"/>
          <w:szCs w:val="24"/>
        </w:rPr>
      </w:pPr>
      <w:bookmarkStart w:id="0" w:name="_Toc72308146"/>
      <w:r w:rsidRPr="003E6BBF">
        <w:rPr>
          <w:color w:val="FFFFFF" w:themeColor="background1"/>
          <w:sz w:val="24"/>
          <w:szCs w:val="24"/>
        </w:rPr>
        <w:lastRenderedPageBreak/>
        <w:t>PROGRAM OVERVIEW</w:t>
      </w:r>
      <w:bookmarkEnd w:id="0"/>
    </w:p>
    <w:p w14:paraId="41F7675A" w14:textId="4C93557A" w:rsidR="00580B3F" w:rsidRDefault="00580B3F" w:rsidP="0090493E">
      <w:pPr>
        <w:rPr>
          <w:rFonts w:ascii="Times New Roman" w:hAnsi="Times New Roman" w:cs="Times New Roman"/>
        </w:rPr>
      </w:pPr>
    </w:p>
    <w:p w14:paraId="2D8B0961" w14:textId="38D54CED" w:rsidR="002248C8" w:rsidRDefault="002248C8" w:rsidP="00E76F41">
      <w:pPr>
        <w:jc w:val="both"/>
        <w:rPr>
          <w:rFonts w:ascii="Times New Roman" w:hAnsi="Times New Roman" w:cs="Times New Roman"/>
          <w:sz w:val="22"/>
          <w:szCs w:val="22"/>
        </w:rPr>
      </w:pPr>
      <w:r w:rsidRPr="002248C8">
        <w:rPr>
          <w:rFonts w:ascii="Times New Roman" w:hAnsi="Times New Roman" w:cs="Times New Roman"/>
          <w:sz w:val="22"/>
          <w:szCs w:val="22"/>
        </w:rPr>
        <w:t xml:space="preserve">On behalf of faculty and staff at the School of </w:t>
      </w:r>
      <w:r w:rsidR="004C4BD1">
        <w:rPr>
          <w:rFonts w:ascii="Times New Roman" w:hAnsi="Times New Roman" w:cs="Times New Roman"/>
          <w:sz w:val="22"/>
          <w:szCs w:val="22"/>
        </w:rPr>
        <w:t>Public Health</w:t>
      </w:r>
      <w:r w:rsidR="003E6BBF">
        <w:rPr>
          <w:rFonts w:ascii="Times New Roman" w:hAnsi="Times New Roman" w:cs="Times New Roman"/>
          <w:sz w:val="22"/>
          <w:szCs w:val="22"/>
        </w:rPr>
        <w:t xml:space="preserve"> (</w:t>
      </w:r>
      <w:r w:rsidR="004C4BD1">
        <w:rPr>
          <w:rFonts w:ascii="Times New Roman" w:hAnsi="Times New Roman" w:cs="Times New Roman"/>
          <w:sz w:val="22"/>
          <w:szCs w:val="22"/>
        </w:rPr>
        <w:t>SPH</w:t>
      </w:r>
      <w:r w:rsidR="003E6BBF">
        <w:rPr>
          <w:rFonts w:ascii="Times New Roman" w:hAnsi="Times New Roman" w:cs="Times New Roman"/>
          <w:sz w:val="22"/>
          <w:szCs w:val="22"/>
        </w:rPr>
        <w:t>)</w:t>
      </w:r>
      <w:r w:rsidRPr="002248C8">
        <w:rPr>
          <w:rFonts w:ascii="Times New Roman" w:hAnsi="Times New Roman" w:cs="Times New Roman"/>
          <w:sz w:val="22"/>
          <w:szCs w:val="22"/>
        </w:rPr>
        <w:t xml:space="preserve">, we welcome you to the </w:t>
      </w:r>
      <w:r>
        <w:rPr>
          <w:rFonts w:ascii="Times New Roman" w:hAnsi="Times New Roman" w:cs="Times New Roman"/>
          <w:sz w:val="22"/>
          <w:szCs w:val="22"/>
        </w:rPr>
        <w:t>Master of Public Health (MPH)</w:t>
      </w:r>
      <w:r w:rsidRPr="002248C8">
        <w:rPr>
          <w:rFonts w:ascii="Times New Roman" w:hAnsi="Times New Roman" w:cs="Times New Roman"/>
          <w:sz w:val="22"/>
          <w:szCs w:val="22"/>
        </w:rPr>
        <w:t xml:space="preserve"> Program! This handbook can be used throughout your program to provide guidance for requirements, expectations, and opportunities within </w:t>
      </w:r>
      <w:r w:rsidR="003E6BBF">
        <w:rPr>
          <w:rFonts w:ascii="Times New Roman" w:hAnsi="Times New Roman" w:cs="Times New Roman"/>
          <w:sz w:val="22"/>
          <w:szCs w:val="22"/>
        </w:rPr>
        <w:t>the S</w:t>
      </w:r>
      <w:r w:rsidR="004C4BD1">
        <w:rPr>
          <w:rFonts w:ascii="Times New Roman" w:hAnsi="Times New Roman" w:cs="Times New Roman"/>
          <w:sz w:val="22"/>
          <w:szCs w:val="22"/>
        </w:rPr>
        <w:t>PH</w:t>
      </w:r>
      <w:r w:rsidR="003E6BBF">
        <w:rPr>
          <w:rFonts w:ascii="Times New Roman" w:hAnsi="Times New Roman" w:cs="Times New Roman"/>
          <w:sz w:val="22"/>
          <w:szCs w:val="22"/>
        </w:rPr>
        <w:t xml:space="preserve"> </w:t>
      </w:r>
      <w:r w:rsidRPr="002248C8">
        <w:rPr>
          <w:rFonts w:ascii="Times New Roman" w:hAnsi="Times New Roman" w:cs="Times New Roman"/>
          <w:sz w:val="22"/>
          <w:szCs w:val="22"/>
        </w:rPr>
        <w:t xml:space="preserve">and the Graduate School. </w:t>
      </w:r>
    </w:p>
    <w:p w14:paraId="287D1AC2" w14:textId="6191E170" w:rsidR="003E6BBF" w:rsidRDefault="003E6BBF" w:rsidP="00E76F41">
      <w:pPr>
        <w:jc w:val="both"/>
        <w:rPr>
          <w:rFonts w:ascii="Times New Roman" w:hAnsi="Times New Roman" w:cs="Times New Roman"/>
          <w:sz w:val="22"/>
          <w:szCs w:val="22"/>
        </w:rPr>
      </w:pPr>
    </w:p>
    <w:p w14:paraId="48776EC0" w14:textId="4A0006A9" w:rsidR="003E6BBF" w:rsidRPr="003E6BBF" w:rsidRDefault="003E6BBF" w:rsidP="00E76F41">
      <w:pPr>
        <w:jc w:val="both"/>
        <w:rPr>
          <w:rFonts w:ascii="Times New Roman" w:hAnsi="Times New Roman" w:cs="Times New Roman"/>
          <w:b/>
          <w:sz w:val="22"/>
          <w:szCs w:val="22"/>
        </w:rPr>
      </w:pPr>
      <w:r w:rsidRPr="003E6BBF">
        <w:rPr>
          <w:rFonts w:ascii="Times New Roman" w:hAnsi="Times New Roman" w:cs="Times New Roman"/>
          <w:b/>
          <w:sz w:val="22"/>
          <w:szCs w:val="22"/>
        </w:rPr>
        <w:t xml:space="preserve">Vision of the School of </w:t>
      </w:r>
      <w:r w:rsidR="004C4BD1">
        <w:rPr>
          <w:rFonts w:ascii="Times New Roman" w:hAnsi="Times New Roman" w:cs="Times New Roman"/>
          <w:b/>
          <w:sz w:val="22"/>
          <w:szCs w:val="22"/>
        </w:rPr>
        <w:t>Public Health</w:t>
      </w:r>
    </w:p>
    <w:p w14:paraId="20FBE5B3" w14:textId="77777777" w:rsidR="00512091" w:rsidRDefault="00512091" w:rsidP="00E76F41">
      <w:pPr>
        <w:jc w:val="both"/>
        <w:rPr>
          <w:rFonts w:ascii="Times New Roman" w:hAnsi="Times New Roman" w:cs="Times New Roman"/>
          <w:sz w:val="22"/>
          <w:szCs w:val="22"/>
        </w:rPr>
      </w:pPr>
    </w:p>
    <w:p w14:paraId="48790ED1" w14:textId="7B30FA36" w:rsidR="003E6BBF" w:rsidRPr="003E6BBF" w:rsidRDefault="003E6BBF" w:rsidP="00E76F41">
      <w:pPr>
        <w:jc w:val="both"/>
        <w:rPr>
          <w:rFonts w:ascii="Times New Roman" w:hAnsi="Times New Roman" w:cs="Times New Roman"/>
          <w:sz w:val="22"/>
          <w:szCs w:val="22"/>
        </w:rPr>
      </w:pPr>
      <w:r w:rsidRPr="003E6BBF">
        <w:rPr>
          <w:rFonts w:ascii="Times New Roman" w:hAnsi="Times New Roman" w:cs="Times New Roman"/>
          <w:sz w:val="22"/>
          <w:szCs w:val="22"/>
        </w:rPr>
        <w:t xml:space="preserve">Equitable, healthy, and resilient communities. We achieve this vision through these </w:t>
      </w:r>
      <w:r w:rsidRPr="003E6BBF">
        <w:rPr>
          <w:rFonts w:ascii="Times New Roman" w:hAnsi="Times New Roman" w:cs="Times New Roman"/>
          <w:b/>
          <w:sz w:val="22"/>
          <w:szCs w:val="22"/>
        </w:rPr>
        <w:t>values:</w:t>
      </w:r>
      <w:r w:rsidRPr="003E6BBF">
        <w:rPr>
          <w:rFonts w:ascii="Times New Roman" w:hAnsi="Times New Roman" w:cs="Times New Roman"/>
          <w:sz w:val="22"/>
          <w:szCs w:val="22"/>
        </w:rPr>
        <w:t xml:space="preserve"> </w:t>
      </w:r>
    </w:p>
    <w:p w14:paraId="673A3480" w14:textId="77777777" w:rsidR="003E6BBF" w:rsidRPr="003E6BBF" w:rsidRDefault="003E6BBF" w:rsidP="00CA1F67">
      <w:pPr>
        <w:numPr>
          <w:ilvl w:val="1"/>
          <w:numId w:val="18"/>
        </w:numPr>
        <w:jc w:val="both"/>
        <w:rPr>
          <w:rFonts w:ascii="Times New Roman" w:hAnsi="Times New Roman" w:cs="Times New Roman"/>
          <w:sz w:val="22"/>
          <w:szCs w:val="22"/>
        </w:rPr>
      </w:pPr>
      <w:r w:rsidRPr="003E6BBF">
        <w:rPr>
          <w:rFonts w:ascii="Times New Roman" w:hAnsi="Times New Roman" w:cs="Times New Roman"/>
          <w:sz w:val="22"/>
          <w:szCs w:val="22"/>
        </w:rPr>
        <w:t>Promoting health equity</w:t>
      </w:r>
    </w:p>
    <w:p w14:paraId="3EFD04C4" w14:textId="77777777" w:rsidR="003E6BBF" w:rsidRPr="003E6BBF" w:rsidRDefault="003E6BBF" w:rsidP="00CA1F67">
      <w:pPr>
        <w:numPr>
          <w:ilvl w:val="1"/>
          <w:numId w:val="18"/>
        </w:numPr>
        <w:jc w:val="both"/>
        <w:rPr>
          <w:rFonts w:ascii="Times New Roman" w:hAnsi="Times New Roman" w:cs="Times New Roman"/>
          <w:sz w:val="22"/>
          <w:szCs w:val="22"/>
        </w:rPr>
      </w:pPr>
      <w:r w:rsidRPr="003E6BBF">
        <w:rPr>
          <w:rFonts w:ascii="Times New Roman" w:hAnsi="Times New Roman" w:cs="Times New Roman"/>
          <w:sz w:val="22"/>
          <w:szCs w:val="22"/>
        </w:rPr>
        <w:t>Embracing diversity</w:t>
      </w:r>
    </w:p>
    <w:p w14:paraId="0BACAD1F" w14:textId="77777777" w:rsidR="003E6BBF" w:rsidRPr="003E6BBF" w:rsidRDefault="003E6BBF" w:rsidP="00CA1F67">
      <w:pPr>
        <w:numPr>
          <w:ilvl w:val="1"/>
          <w:numId w:val="18"/>
        </w:numPr>
        <w:jc w:val="both"/>
        <w:rPr>
          <w:rFonts w:ascii="Times New Roman" w:hAnsi="Times New Roman" w:cs="Times New Roman"/>
          <w:sz w:val="22"/>
          <w:szCs w:val="22"/>
        </w:rPr>
      </w:pPr>
      <w:r w:rsidRPr="003E6BBF">
        <w:rPr>
          <w:rFonts w:ascii="Times New Roman" w:hAnsi="Times New Roman" w:cs="Times New Roman"/>
          <w:sz w:val="22"/>
          <w:szCs w:val="22"/>
        </w:rPr>
        <w:t>Advancing knowledge</w:t>
      </w:r>
    </w:p>
    <w:p w14:paraId="7A7A3089" w14:textId="77777777" w:rsidR="003E6BBF" w:rsidRPr="003E6BBF" w:rsidRDefault="003E6BBF" w:rsidP="00CA1F67">
      <w:pPr>
        <w:numPr>
          <w:ilvl w:val="1"/>
          <w:numId w:val="18"/>
        </w:numPr>
        <w:jc w:val="both"/>
        <w:rPr>
          <w:rFonts w:ascii="Times New Roman" w:hAnsi="Times New Roman" w:cs="Times New Roman"/>
          <w:sz w:val="22"/>
          <w:szCs w:val="22"/>
        </w:rPr>
      </w:pPr>
      <w:r w:rsidRPr="003E6BBF">
        <w:rPr>
          <w:rFonts w:ascii="Times New Roman" w:hAnsi="Times New Roman" w:cs="Times New Roman"/>
          <w:sz w:val="22"/>
          <w:szCs w:val="22"/>
        </w:rPr>
        <w:t>Succeeding through collaboration</w:t>
      </w:r>
    </w:p>
    <w:p w14:paraId="3CA4F367" w14:textId="77777777" w:rsidR="003E6BBF" w:rsidRPr="003E6BBF" w:rsidRDefault="003E6BBF" w:rsidP="00CA1F67">
      <w:pPr>
        <w:numPr>
          <w:ilvl w:val="1"/>
          <w:numId w:val="18"/>
        </w:numPr>
        <w:jc w:val="both"/>
        <w:rPr>
          <w:rFonts w:ascii="Times New Roman" w:hAnsi="Times New Roman" w:cs="Times New Roman"/>
          <w:sz w:val="22"/>
          <w:szCs w:val="22"/>
        </w:rPr>
      </w:pPr>
      <w:r w:rsidRPr="003E6BBF">
        <w:rPr>
          <w:rFonts w:ascii="Times New Roman" w:hAnsi="Times New Roman" w:cs="Times New Roman"/>
          <w:sz w:val="22"/>
          <w:szCs w:val="22"/>
        </w:rPr>
        <w:t xml:space="preserve">Developing workforce excellence </w:t>
      </w:r>
    </w:p>
    <w:p w14:paraId="1F1A852C" w14:textId="77777777" w:rsidR="003E6BBF" w:rsidRPr="003E6BBF" w:rsidRDefault="003E6BBF" w:rsidP="00E76F41">
      <w:pPr>
        <w:jc w:val="both"/>
        <w:rPr>
          <w:rFonts w:ascii="Times New Roman" w:hAnsi="Times New Roman" w:cs="Times New Roman"/>
          <w:sz w:val="22"/>
          <w:szCs w:val="22"/>
        </w:rPr>
      </w:pPr>
    </w:p>
    <w:p w14:paraId="577398CA" w14:textId="6BDC6936" w:rsidR="003E6BBF" w:rsidRPr="003E6BBF" w:rsidRDefault="003E6BBF" w:rsidP="00E76F41">
      <w:pPr>
        <w:jc w:val="both"/>
        <w:rPr>
          <w:rFonts w:ascii="Times New Roman" w:hAnsi="Times New Roman" w:cs="Times New Roman"/>
          <w:b/>
          <w:sz w:val="22"/>
          <w:szCs w:val="22"/>
        </w:rPr>
      </w:pPr>
      <w:r w:rsidRPr="003E6BBF">
        <w:rPr>
          <w:rFonts w:ascii="Times New Roman" w:hAnsi="Times New Roman" w:cs="Times New Roman"/>
          <w:b/>
          <w:sz w:val="22"/>
          <w:szCs w:val="22"/>
        </w:rPr>
        <w:t xml:space="preserve">Mission of the School of </w:t>
      </w:r>
      <w:r w:rsidR="004C4BD1">
        <w:rPr>
          <w:rFonts w:ascii="Times New Roman" w:hAnsi="Times New Roman" w:cs="Times New Roman"/>
          <w:b/>
          <w:sz w:val="22"/>
          <w:szCs w:val="22"/>
        </w:rPr>
        <w:t>Public Health</w:t>
      </w:r>
    </w:p>
    <w:p w14:paraId="14928013" w14:textId="77777777" w:rsidR="00512091" w:rsidRDefault="00512091" w:rsidP="00E76F41">
      <w:pPr>
        <w:jc w:val="both"/>
        <w:rPr>
          <w:rFonts w:ascii="Times New Roman" w:hAnsi="Times New Roman" w:cs="Times New Roman"/>
          <w:sz w:val="22"/>
          <w:szCs w:val="22"/>
        </w:rPr>
      </w:pPr>
    </w:p>
    <w:p w14:paraId="48AD3EE1" w14:textId="0575D5AA" w:rsidR="003E6BBF" w:rsidRPr="003E6BBF" w:rsidRDefault="00A309F1" w:rsidP="00E76F41">
      <w:pPr>
        <w:jc w:val="both"/>
        <w:rPr>
          <w:rFonts w:ascii="Times New Roman" w:hAnsi="Times New Roman" w:cs="Times New Roman"/>
          <w:sz w:val="22"/>
          <w:szCs w:val="22"/>
        </w:rPr>
      </w:pPr>
      <w:r w:rsidRPr="00A309F1">
        <w:rPr>
          <w:rFonts w:ascii="Times New Roman" w:hAnsi="Times New Roman" w:cs="Times New Roman"/>
          <w:sz w:val="22"/>
          <w:szCs w:val="22"/>
        </w:rPr>
        <w:t xml:space="preserve">To develop, disseminate, and apply knowledge to protect and promote the health and well-being of individuals, </w:t>
      </w:r>
      <w:proofErr w:type="gramStart"/>
      <w:r w:rsidRPr="00A309F1">
        <w:rPr>
          <w:rFonts w:ascii="Times New Roman" w:hAnsi="Times New Roman" w:cs="Times New Roman"/>
          <w:sz w:val="22"/>
          <w:szCs w:val="22"/>
        </w:rPr>
        <w:t>families</w:t>
      </w:r>
      <w:proofErr w:type="gramEnd"/>
      <w:r w:rsidRPr="00A309F1">
        <w:rPr>
          <w:rFonts w:ascii="Times New Roman" w:hAnsi="Times New Roman" w:cs="Times New Roman"/>
          <w:sz w:val="22"/>
          <w:szCs w:val="22"/>
        </w:rPr>
        <w:t xml:space="preserve"> and communities.</w:t>
      </w:r>
      <w:r>
        <w:rPr>
          <w:rFonts w:ascii="Times New Roman" w:hAnsi="Times New Roman" w:cs="Times New Roman"/>
          <w:sz w:val="22"/>
          <w:szCs w:val="22"/>
        </w:rPr>
        <w:t xml:space="preserve"> </w:t>
      </w:r>
      <w:r w:rsidR="003E6BBF" w:rsidRPr="003E6BBF">
        <w:rPr>
          <w:rFonts w:ascii="Times New Roman" w:hAnsi="Times New Roman" w:cs="Times New Roman"/>
          <w:sz w:val="22"/>
          <w:szCs w:val="22"/>
        </w:rPr>
        <w:t xml:space="preserve">The school’s </w:t>
      </w:r>
      <w:r w:rsidR="003E6BBF" w:rsidRPr="003E6BBF">
        <w:rPr>
          <w:rFonts w:ascii="Times New Roman" w:hAnsi="Times New Roman" w:cs="Times New Roman"/>
          <w:bCs/>
          <w:sz w:val="22"/>
          <w:szCs w:val="22"/>
        </w:rPr>
        <w:t>goal</w:t>
      </w:r>
      <w:r w:rsidR="003E6BBF" w:rsidRPr="003E6BBF">
        <w:rPr>
          <w:rFonts w:ascii="Times New Roman" w:hAnsi="Times New Roman" w:cs="Times New Roman"/>
          <w:sz w:val="22"/>
          <w:szCs w:val="22"/>
        </w:rPr>
        <w:t xml:space="preserve">s that describe strategies to accomplish the defined </w:t>
      </w:r>
      <w:r w:rsidR="003E6BBF" w:rsidRPr="00FF3974">
        <w:rPr>
          <w:rFonts w:ascii="Times New Roman" w:hAnsi="Times New Roman" w:cs="Times New Roman"/>
          <w:b/>
          <w:sz w:val="22"/>
          <w:szCs w:val="22"/>
        </w:rPr>
        <w:t>mission:</w:t>
      </w:r>
    </w:p>
    <w:p w14:paraId="39521FF8" w14:textId="77777777" w:rsidR="003E6BBF" w:rsidRPr="003E6BBF" w:rsidRDefault="003E6BBF" w:rsidP="00CA1F67">
      <w:pPr>
        <w:numPr>
          <w:ilvl w:val="1"/>
          <w:numId w:val="19"/>
        </w:numPr>
        <w:jc w:val="both"/>
        <w:rPr>
          <w:rFonts w:ascii="Times New Roman" w:hAnsi="Times New Roman" w:cs="Times New Roman"/>
          <w:sz w:val="22"/>
          <w:szCs w:val="22"/>
        </w:rPr>
      </w:pPr>
      <w:r w:rsidRPr="003E6BBF">
        <w:rPr>
          <w:rFonts w:ascii="Times New Roman" w:hAnsi="Times New Roman" w:cs="Times New Roman"/>
          <w:sz w:val="22"/>
          <w:szCs w:val="22"/>
        </w:rPr>
        <w:t>Develop and advance knowledge for public health through research and practice</w:t>
      </w:r>
    </w:p>
    <w:p w14:paraId="1EA14BF5" w14:textId="77777777" w:rsidR="003E6BBF" w:rsidRPr="003E6BBF" w:rsidRDefault="003E6BBF" w:rsidP="00CA1F67">
      <w:pPr>
        <w:numPr>
          <w:ilvl w:val="1"/>
          <w:numId w:val="19"/>
        </w:numPr>
        <w:jc w:val="both"/>
        <w:rPr>
          <w:rFonts w:ascii="Times New Roman" w:hAnsi="Times New Roman" w:cs="Times New Roman"/>
          <w:sz w:val="22"/>
          <w:szCs w:val="22"/>
        </w:rPr>
      </w:pPr>
      <w:r w:rsidRPr="003E6BBF">
        <w:rPr>
          <w:rFonts w:ascii="Times New Roman" w:hAnsi="Times New Roman" w:cs="Times New Roman"/>
          <w:sz w:val="22"/>
          <w:szCs w:val="22"/>
        </w:rPr>
        <w:t>Cultivate and prepare a skilled and diverse workforce that can sustain equitable and healthy communities</w:t>
      </w:r>
    </w:p>
    <w:p w14:paraId="2CEBA7D5" w14:textId="77777777" w:rsidR="003E6BBF" w:rsidRPr="003E6BBF" w:rsidRDefault="003E6BBF" w:rsidP="00CA1F67">
      <w:pPr>
        <w:numPr>
          <w:ilvl w:val="1"/>
          <w:numId w:val="19"/>
        </w:numPr>
        <w:jc w:val="both"/>
        <w:rPr>
          <w:rFonts w:ascii="Times New Roman" w:hAnsi="Times New Roman" w:cs="Times New Roman"/>
          <w:sz w:val="22"/>
          <w:szCs w:val="22"/>
        </w:rPr>
      </w:pPr>
      <w:r w:rsidRPr="003E6BBF">
        <w:rPr>
          <w:rFonts w:ascii="Times New Roman" w:hAnsi="Times New Roman" w:cs="Times New Roman"/>
          <w:sz w:val="22"/>
          <w:szCs w:val="22"/>
        </w:rPr>
        <w:t xml:space="preserve">Prepare students to become public health practitioners, researchers, </w:t>
      </w:r>
      <w:proofErr w:type="gramStart"/>
      <w:r w:rsidRPr="003E6BBF">
        <w:rPr>
          <w:rFonts w:ascii="Times New Roman" w:hAnsi="Times New Roman" w:cs="Times New Roman"/>
          <w:sz w:val="22"/>
          <w:szCs w:val="22"/>
        </w:rPr>
        <w:t>educators</w:t>
      </w:r>
      <w:proofErr w:type="gramEnd"/>
      <w:r w:rsidRPr="003E6BBF">
        <w:rPr>
          <w:rFonts w:ascii="Times New Roman" w:hAnsi="Times New Roman" w:cs="Times New Roman"/>
          <w:sz w:val="22"/>
          <w:szCs w:val="22"/>
        </w:rPr>
        <w:t xml:space="preserve"> and leaders </w:t>
      </w:r>
    </w:p>
    <w:p w14:paraId="67926833" w14:textId="77777777" w:rsidR="003E6BBF" w:rsidRPr="003E6BBF" w:rsidRDefault="003E6BBF" w:rsidP="00CA1F67">
      <w:pPr>
        <w:numPr>
          <w:ilvl w:val="1"/>
          <w:numId w:val="19"/>
        </w:numPr>
        <w:jc w:val="both"/>
        <w:rPr>
          <w:rFonts w:ascii="Times New Roman" w:hAnsi="Times New Roman" w:cs="Times New Roman"/>
          <w:sz w:val="22"/>
          <w:szCs w:val="22"/>
        </w:rPr>
      </w:pPr>
      <w:r w:rsidRPr="003E6BBF">
        <w:rPr>
          <w:rFonts w:ascii="Times New Roman" w:hAnsi="Times New Roman" w:cs="Times New Roman"/>
          <w:sz w:val="22"/>
          <w:szCs w:val="22"/>
        </w:rPr>
        <w:t>Lead innovative approaches to improve public health and reduce health disparities</w:t>
      </w:r>
    </w:p>
    <w:p w14:paraId="76B453DA" w14:textId="77777777" w:rsidR="003E6BBF" w:rsidRPr="003E6BBF" w:rsidRDefault="003E6BBF" w:rsidP="00CA1F67">
      <w:pPr>
        <w:numPr>
          <w:ilvl w:val="1"/>
          <w:numId w:val="19"/>
        </w:numPr>
        <w:jc w:val="both"/>
        <w:rPr>
          <w:rFonts w:ascii="Times New Roman" w:hAnsi="Times New Roman" w:cs="Times New Roman"/>
          <w:sz w:val="22"/>
          <w:szCs w:val="22"/>
        </w:rPr>
      </w:pPr>
      <w:r w:rsidRPr="003E6BBF">
        <w:rPr>
          <w:rFonts w:ascii="Times New Roman" w:hAnsi="Times New Roman" w:cs="Times New Roman"/>
          <w:sz w:val="22"/>
          <w:szCs w:val="22"/>
        </w:rPr>
        <w:t>Engage with diverse communities through professional, educational, and scholarly service</w:t>
      </w:r>
    </w:p>
    <w:p w14:paraId="34825FD4" w14:textId="362C714E" w:rsidR="003E6BBF" w:rsidRDefault="003E6BBF" w:rsidP="002248C8">
      <w:pPr>
        <w:rPr>
          <w:rFonts w:ascii="Times New Roman" w:hAnsi="Times New Roman" w:cs="Times New Roman"/>
          <w:sz w:val="22"/>
          <w:szCs w:val="22"/>
        </w:rPr>
      </w:pPr>
    </w:p>
    <w:p w14:paraId="5EA7BB5F" w14:textId="56140935" w:rsidR="00732867" w:rsidRPr="00EF044B" w:rsidRDefault="006A6DA2" w:rsidP="00DC0521">
      <w:pPr>
        <w:pStyle w:val="Heading22"/>
        <w:shd w:val="clear" w:color="auto" w:fill="DBE5F1" w:themeFill="accent1" w:themeFillTint="33"/>
        <w:outlineLvl w:val="1"/>
        <w:rPr>
          <w:color w:val="000000" w:themeColor="text1"/>
          <w:sz w:val="24"/>
        </w:rPr>
      </w:pPr>
      <w:bookmarkStart w:id="1" w:name="_Toc72308147"/>
      <w:r>
        <w:rPr>
          <w:color w:val="000000" w:themeColor="text1"/>
          <w:sz w:val="24"/>
        </w:rPr>
        <w:t xml:space="preserve">MPH </w:t>
      </w:r>
      <w:r w:rsidR="002248C8" w:rsidRPr="00EF044B">
        <w:rPr>
          <w:color w:val="000000" w:themeColor="text1"/>
          <w:sz w:val="24"/>
        </w:rPr>
        <w:t>PROGRAMS OF STUDY</w:t>
      </w:r>
      <w:bookmarkEnd w:id="1"/>
    </w:p>
    <w:p w14:paraId="016A4F0F" w14:textId="77777777" w:rsidR="00FF3974" w:rsidRDefault="00FF3974" w:rsidP="007D447A">
      <w:pPr>
        <w:jc w:val="both"/>
        <w:rPr>
          <w:rFonts w:ascii="Times New Roman" w:hAnsi="Times New Roman" w:cs="Times New Roman"/>
          <w:sz w:val="22"/>
          <w:szCs w:val="22"/>
        </w:rPr>
      </w:pPr>
    </w:p>
    <w:p w14:paraId="63CC0C2B" w14:textId="02F01D54" w:rsidR="00732867" w:rsidRDefault="00732867" w:rsidP="007D447A">
      <w:pPr>
        <w:jc w:val="both"/>
        <w:rPr>
          <w:rFonts w:ascii="Times New Roman" w:hAnsi="Times New Roman" w:cs="Times New Roman"/>
          <w:sz w:val="22"/>
          <w:szCs w:val="22"/>
        </w:rPr>
      </w:pPr>
      <w:r w:rsidRPr="00EF044B">
        <w:rPr>
          <w:rFonts w:ascii="Times New Roman" w:hAnsi="Times New Roman" w:cs="Times New Roman"/>
          <w:sz w:val="22"/>
          <w:szCs w:val="22"/>
        </w:rPr>
        <w:t xml:space="preserve">The </w:t>
      </w:r>
      <w:hyperlink r:id="rId9" w:history="1">
        <w:r w:rsidR="004C4BD1">
          <w:rPr>
            <w:rStyle w:val="Hyperlink"/>
            <w:rFonts w:ascii="Times New Roman" w:hAnsi="Times New Roman" w:cs="Times New Roman"/>
            <w:sz w:val="22"/>
            <w:szCs w:val="22"/>
          </w:rPr>
          <w:t>SPH</w:t>
        </w:r>
      </w:hyperlink>
      <w:r w:rsidRPr="00EF044B">
        <w:rPr>
          <w:rFonts w:ascii="Times New Roman" w:hAnsi="Times New Roman" w:cs="Times New Roman"/>
          <w:sz w:val="22"/>
          <w:szCs w:val="22"/>
        </w:rPr>
        <w:t xml:space="preserve"> offers a </w:t>
      </w:r>
      <w:r w:rsidR="00665121" w:rsidRPr="00EF044B">
        <w:rPr>
          <w:rFonts w:ascii="Times New Roman" w:hAnsi="Times New Roman" w:cs="Times New Roman"/>
          <w:sz w:val="22"/>
          <w:szCs w:val="22"/>
        </w:rPr>
        <w:t xml:space="preserve">Council on Education for Public Health (CEPH) accredited </w:t>
      </w:r>
      <w:r w:rsidRPr="00EF044B">
        <w:rPr>
          <w:rFonts w:ascii="Times New Roman" w:hAnsi="Times New Roman" w:cs="Times New Roman"/>
          <w:sz w:val="22"/>
          <w:szCs w:val="22"/>
        </w:rPr>
        <w:t xml:space="preserve">Master of Public Health </w:t>
      </w:r>
      <w:r w:rsidR="003E6BBF">
        <w:rPr>
          <w:rFonts w:ascii="Times New Roman" w:hAnsi="Times New Roman" w:cs="Times New Roman"/>
          <w:sz w:val="22"/>
          <w:szCs w:val="22"/>
        </w:rPr>
        <w:t xml:space="preserve">(MPH) </w:t>
      </w:r>
      <w:r w:rsidRPr="00EF044B">
        <w:rPr>
          <w:rFonts w:ascii="Times New Roman" w:hAnsi="Times New Roman" w:cs="Times New Roman"/>
          <w:sz w:val="22"/>
          <w:szCs w:val="22"/>
        </w:rPr>
        <w:t>degree with specializations in Epidemiology, Health Administration and Policy</w:t>
      </w:r>
      <w:r w:rsidR="00391F19">
        <w:rPr>
          <w:rFonts w:ascii="Times New Roman" w:hAnsi="Times New Roman" w:cs="Times New Roman"/>
          <w:sz w:val="22"/>
          <w:szCs w:val="22"/>
        </w:rPr>
        <w:t xml:space="preserve">, and </w:t>
      </w:r>
      <w:r w:rsidR="00391F19" w:rsidRPr="00391F19">
        <w:rPr>
          <w:rFonts w:ascii="Times New Roman" w:hAnsi="Times New Roman" w:cs="Times New Roman"/>
          <w:sz w:val="22"/>
          <w:szCs w:val="22"/>
        </w:rPr>
        <w:t>Social and Behavioral Health</w:t>
      </w:r>
      <w:r w:rsidR="00391F19">
        <w:rPr>
          <w:rFonts w:ascii="Times New Roman" w:hAnsi="Times New Roman" w:cs="Times New Roman"/>
          <w:sz w:val="22"/>
          <w:szCs w:val="22"/>
        </w:rPr>
        <w:t>.</w:t>
      </w:r>
      <w:r w:rsidR="00391F19" w:rsidRPr="00391F19">
        <w:rPr>
          <w:rFonts w:ascii="Times New Roman" w:hAnsi="Times New Roman" w:cs="Times New Roman"/>
          <w:sz w:val="22"/>
          <w:szCs w:val="22"/>
        </w:rPr>
        <w:t xml:space="preserve"> </w:t>
      </w:r>
      <w:r w:rsidR="005A1A47">
        <w:rPr>
          <w:rFonts w:ascii="Times New Roman" w:hAnsi="Times New Roman" w:cs="Times New Roman"/>
          <w:sz w:val="22"/>
          <w:szCs w:val="22"/>
        </w:rPr>
        <w:t xml:space="preserve">A BS to MPH </w:t>
      </w:r>
      <w:r w:rsidR="003E6BBF">
        <w:rPr>
          <w:rFonts w:ascii="Times New Roman" w:hAnsi="Times New Roman" w:cs="Times New Roman"/>
          <w:sz w:val="22"/>
          <w:szCs w:val="22"/>
        </w:rPr>
        <w:t>program and a</w:t>
      </w:r>
      <w:r w:rsidR="00EF044B">
        <w:rPr>
          <w:rFonts w:ascii="Times New Roman" w:hAnsi="Times New Roman" w:cs="Times New Roman"/>
          <w:sz w:val="22"/>
          <w:szCs w:val="22"/>
        </w:rPr>
        <w:t xml:space="preserve"> </w:t>
      </w:r>
      <w:r w:rsidR="00527AE5" w:rsidRPr="00EF044B">
        <w:rPr>
          <w:rFonts w:ascii="Times New Roman" w:hAnsi="Times New Roman" w:cs="Times New Roman"/>
          <w:sz w:val="22"/>
          <w:szCs w:val="22"/>
        </w:rPr>
        <w:t xml:space="preserve">MD/MPH </w:t>
      </w:r>
      <w:r w:rsidR="009B69FF" w:rsidRPr="00EF044B">
        <w:rPr>
          <w:rFonts w:ascii="Times New Roman" w:hAnsi="Times New Roman" w:cs="Times New Roman"/>
          <w:sz w:val="22"/>
          <w:szCs w:val="22"/>
        </w:rPr>
        <w:t>dual degree</w:t>
      </w:r>
      <w:r w:rsidR="003E6BBF">
        <w:rPr>
          <w:rFonts w:ascii="Times New Roman" w:hAnsi="Times New Roman" w:cs="Times New Roman"/>
          <w:sz w:val="22"/>
          <w:szCs w:val="22"/>
        </w:rPr>
        <w:t xml:space="preserve"> are </w:t>
      </w:r>
      <w:r w:rsidR="00EF044B">
        <w:rPr>
          <w:rFonts w:ascii="Times New Roman" w:hAnsi="Times New Roman" w:cs="Times New Roman"/>
          <w:sz w:val="22"/>
          <w:szCs w:val="22"/>
        </w:rPr>
        <w:t xml:space="preserve">also </w:t>
      </w:r>
      <w:r w:rsidR="003E6BBF">
        <w:rPr>
          <w:rFonts w:ascii="Times New Roman" w:hAnsi="Times New Roman" w:cs="Times New Roman"/>
          <w:sz w:val="22"/>
          <w:szCs w:val="22"/>
        </w:rPr>
        <w:t>offered</w:t>
      </w:r>
      <w:r w:rsidRPr="00EF044B">
        <w:rPr>
          <w:rFonts w:ascii="Times New Roman" w:hAnsi="Times New Roman" w:cs="Times New Roman"/>
          <w:sz w:val="22"/>
          <w:szCs w:val="22"/>
        </w:rPr>
        <w:t xml:space="preserve">. </w:t>
      </w:r>
      <w:r w:rsidR="00787163" w:rsidRPr="00EF044B">
        <w:rPr>
          <w:rFonts w:ascii="Times New Roman" w:hAnsi="Times New Roman" w:cs="Times New Roman"/>
          <w:sz w:val="22"/>
          <w:szCs w:val="22"/>
        </w:rPr>
        <w:t>Students graduating from a CEPH accredited program are eligible to sit for the national Certified in Public Health (CPH) exam.</w:t>
      </w:r>
      <w:r w:rsidR="0009259A" w:rsidRPr="00EF044B">
        <w:rPr>
          <w:rFonts w:ascii="Times New Roman" w:hAnsi="Times New Roman" w:cs="Times New Roman"/>
          <w:sz w:val="22"/>
          <w:szCs w:val="22"/>
        </w:rPr>
        <w:t xml:space="preserve"> </w:t>
      </w:r>
    </w:p>
    <w:p w14:paraId="02779157" w14:textId="3B27B919" w:rsidR="00574D79" w:rsidRDefault="00574D79" w:rsidP="007D447A">
      <w:pPr>
        <w:jc w:val="both"/>
        <w:rPr>
          <w:rFonts w:ascii="Times New Roman" w:hAnsi="Times New Roman" w:cs="Times New Roman"/>
          <w:sz w:val="22"/>
          <w:szCs w:val="22"/>
        </w:rPr>
      </w:pPr>
    </w:p>
    <w:p w14:paraId="564B6866" w14:textId="78FF09B8" w:rsidR="00391F19" w:rsidRPr="00391F19" w:rsidRDefault="00391F19" w:rsidP="007D447A">
      <w:pPr>
        <w:jc w:val="both"/>
        <w:rPr>
          <w:rFonts w:ascii="Times New Roman" w:hAnsi="Times New Roman" w:cs="Times New Roman"/>
          <w:sz w:val="22"/>
          <w:szCs w:val="22"/>
        </w:rPr>
      </w:pPr>
      <w:r w:rsidRPr="00391F19">
        <w:rPr>
          <w:rFonts w:ascii="Times New Roman" w:hAnsi="Times New Roman" w:cs="Times New Roman"/>
          <w:sz w:val="22"/>
          <w:szCs w:val="22"/>
        </w:rPr>
        <w:t xml:space="preserve">Students must designate a specialization for the MPH degree (Epidemiology, Health Administration and Policy, or Social and Behavioral Health) at the time of application to the program.  Students are admitted to a specific specialization based on their qualifications and background; therefore, if they want to change specializations after </w:t>
      </w:r>
      <w:r w:rsidR="007D447A" w:rsidRPr="00391F19">
        <w:rPr>
          <w:rFonts w:ascii="Times New Roman" w:hAnsi="Times New Roman" w:cs="Times New Roman"/>
          <w:sz w:val="22"/>
          <w:szCs w:val="22"/>
        </w:rPr>
        <w:t>acceptance,</w:t>
      </w:r>
      <w:r w:rsidRPr="00391F19">
        <w:rPr>
          <w:rFonts w:ascii="Times New Roman" w:hAnsi="Times New Roman" w:cs="Times New Roman"/>
          <w:sz w:val="22"/>
          <w:szCs w:val="22"/>
        </w:rPr>
        <w:t xml:space="preserve"> they must first discuss it with their advisor and then the Director Graduate Studies to determine if it is feasible. </w:t>
      </w:r>
    </w:p>
    <w:p w14:paraId="7DF4D782" w14:textId="65558BAA" w:rsidR="00391F19" w:rsidRDefault="00391F19" w:rsidP="007D447A">
      <w:pPr>
        <w:jc w:val="both"/>
        <w:rPr>
          <w:rFonts w:ascii="Times New Roman" w:hAnsi="Times New Roman" w:cs="Times New Roman"/>
          <w:sz w:val="22"/>
          <w:szCs w:val="22"/>
        </w:rPr>
      </w:pPr>
    </w:p>
    <w:p w14:paraId="7F72EC34" w14:textId="60769028" w:rsidR="00574D79" w:rsidRDefault="00391F19" w:rsidP="00FF3974">
      <w:pPr>
        <w:jc w:val="both"/>
        <w:rPr>
          <w:rFonts w:ascii="Times New Roman" w:hAnsi="Times New Roman" w:cs="Times New Roman"/>
          <w:sz w:val="22"/>
          <w:szCs w:val="22"/>
        </w:rPr>
      </w:pPr>
      <w:r>
        <w:rPr>
          <w:rFonts w:ascii="Times New Roman" w:hAnsi="Times New Roman" w:cs="Times New Roman"/>
          <w:sz w:val="22"/>
          <w:szCs w:val="22"/>
        </w:rPr>
        <w:t xml:space="preserve">The goal of the </w:t>
      </w:r>
      <w:r w:rsidR="00574D79" w:rsidRPr="00574D79">
        <w:rPr>
          <w:rFonts w:ascii="Times New Roman" w:hAnsi="Times New Roman" w:cs="Times New Roman"/>
          <w:sz w:val="22"/>
          <w:szCs w:val="22"/>
        </w:rPr>
        <w:t>MPH program is to prepare students to be effective public health professionals. Public health professionals work in a variety of organizations and agencies to contribute to the common aim of promoting and protecting health in human populations through innovative research, policy analysis, and education that draws upon multidisciplinary expertise. The school serves local, national, and international communities with its knowledge through practicum experience.</w:t>
      </w:r>
    </w:p>
    <w:p w14:paraId="30C146DD" w14:textId="77777777" w:rsidR="00FF3974" w:rsidRDefault="00FF3974" w:rsidP="00FF3974">
      <w:pPr>
        <w:pStyle w:val="Heading22"/>
      </w:pPr>
    </w:p>
    <w:p w14:paraId="5EC84382" w14:textId="46189739" w:rsidR="005B737C" w:rsidRPr="00512091" w:rsidRDefault="00512091" w:rsidP="00512091">
      <w:pPr>
        <w:rPr>
          <w:b/>
        </w:rPr>
      </w:pPr>
      <w:r w:rsidRPr="00512091">
        <w:rPr>
          <w:b/>
        </w:rPr>
        <w:t>Contact Information</w:t>
      </w:r>
    </w:p>
    <w:p w14:paraId="46664809" w14:textId="4FCDA714" w:rsidR="00470CE0" w:rsidRDefault="005B737C" w:rsidP="00470CE0">
      <w:pPr>
        <w:jc w:val="both"/>
        <w:rPr>
          <w:rFonts w:ascii="Times New Roman" w:hAnsi="Times New Roman" w:cs="Times New Roman"/>
          <w:sz w:val="22"/>
          <w:szCs w:val="22"/>
        </w:rPr>
      </w:pPr>
      <w:r w:rsidRPr="005B737C">
        <w:rPr>
          <w:rFonts w:ascii="Times New Roman" w:hAnsi="Times New Roman" w:cs="Times New Roman"/>
          <w:sz w:val="22"/>
          <w:szCs w:val="22"/>
        </w:rPr>
        <w:t xml:space="preserve">For any program or application related questions or inquiries, please contact the </w:t>
      </w:r>
      <w:r>
        <w:rPr>
          <w:rFonts w:ascii="Times New Roman" w:hAnsi="Times New Roman" w:cs="Times New Roman"/>
          <w:sz w:val="22"/>
          <w:szCs w:val="22"/>
        </w:rPr>
        <w:t xml:space="preserve">Director of Graduate Studies, </w:t>
      </w:r>
      <w:r w:rsidRPr="005B737C">
        <w:rPr>
          <w:rFonts w:ascii="Times New Roman" w:hAnsi="Times New Roman" w:cs="Times New Roman"/>
          <w:sz w:val="22"/>
          <w:szCs w:val="22"/>
        </w:rPr>
        <w:t xml:space="preserve">Dr. Kristen Clements-Nolle, at </w:t>
      </w:r>
      <w:hyperlink r:id="rId10" w:history="1">
        <w:r w:rsidRPr="005B737C">
          <w:rPr>
            <w:rStyle w:val="Hyperlink"/>
            <w:rFonts w:ascii="Times New Roman" w:hAnsi="Times New Roman" w:cs="Times New Roman"/>
            <w:sz w:val="22"/>
            <w:szCs w:val="22"/>
          </w:rPr>
          <w:t>clements@unr.edu</w:t>
        </w:r>
      </w:hyperlink>
      <w:r w:rsidR="00512091">
        <w:rPr>
          <w:rFonts w:ascii="Times New Roman" w:hAnsi="Times New Roman" w:cs="Times New Roman"/>
          <w:sz w:val="22"/>
          <w:szCs w:val="22"/>
        </w:rPr>
        <w:t xml:space="preserve"> or the Student Services Coordinator, Melanie Flores at </w:t>
      </w:r>
      <w:hyperlink r:id="rId11" w:history="1">
        <w:r w:rsidR="00512091" w:rsidRPr="00272B32">
          <w:rPr>
            <w:rStyle w:val="Hyperlink"/>
            <w:rFonts w:ascii="Times New Roman" w:hAnsi="Times New Roman" w:cs="Times New Roman"/>
            <w:sz w:val="22"/>
            <w:szCs w:val="22"/>
          </w:rPr>
          <w:t>melanief@unr.edu</w:t>
        </w:r>
      </w:hyperlink>
    </w:p>
    <w:p w14:paraId="7936AC20" w14:textId="77777777" w:rsidR="00512091" w:rsidRDefault="00512091" w:rsidP="00470CE0">
      <w:pPr>
        <w:jc w:val="both"/>
        <w:rPr>
          <w:rFonts w:ascii="Times New Roman" w:hAnsi="Times New Roman" w:cs="Times New Roman"/>
          <w:sz w:val="22"/>
          <w:szCs w:val="22"/>
        </w:rPr>
      </w:pPr>
    </w:p>
    <w:p w14:paraId="18FB69D5" w14:textId="2BAFA15D" w:rsidR="006A6DA2" w:rsidRDefault="006A6DA2" w:rsidP="00470CE0">
      <w:pPr>
        <w:jc w:val="both"/>
        <w:rPr>
          <w:rFonts w:ascii="Times New Roman" w:hAnsi="Times New Roman" w:cs="Times New Roman"/>
          <w:sz w:val="22"/>
          <w:szCs w:val="22"/>
        </w:rPr>
      </w:pPr>
    </w:p>
    <w:p w14:paraId="0BCE2FA0" w14:textId="77777777" w:rsidR="00512091" w:rsidRDefault="00512091" w:rsidP="00470CE0">
      <w:pPr>
        <w:jc w:val="both"/>
        <w:rPr>
          <w:rFonts w:ascii="Times New Roman" w:hAnsi="Times New Roman" w:cs="Times New Roman"/>
          <w:sz w:val="22"/>
          <w:szCs w:val="22"/>
        </w:rPr>
      </w:pPr>
    </w:p>
    <w:p w14:paraId="7B7BDFFB" w14:textId="1D56F6E2" w:rsidR="006A6DA2" w:rsidRPr="008973CF" w:rsidRDefault="006A6DA2" w:rsidP="006A6DA2">
      <w:pPr>
        <w:pStyle w:val="Heading2"/>
        <w:shd w:val="clear" w:color="auto" w:fill="DBE5F1" w:themeFill="accent1" w:themeFillTint="33"/>
        <w:rPr>
          <w:color w:val="000000" w:themeColor="text1"/>
          <w:sz w:val="24"/>
          <w:szCs w:val="24"/>
        </w:rPr>
      </w:pPr>
      <w:bookmarkStart w:id="2" w:name="_Toc72308148"/>
      <w:r w:rsidRPr="008973CF">
        <w:rPr>
          <w:color w:val="000000" w:themeColor="text1"/>
          <w:sz w:val="24"/>
          <w:szCs w:val="24"/>
        </w:rPr>
        <w:t>MPH COMPETENCIES</w:t>
      </w:r>
      <w:bookmarkEnd w:id="2"/>
    </w:p>
    <w:p w14:paraId="5A4C98D1" w14:textId="77777777" w:rsidR="006A6DA2" w:rsidRPr="00E12D92" w:rsidRDefault="006A6DA2" w:rsidP="006A6DA2">
      <w:pPr>
        <w:rPr>
          <w:rFonts w:ascii="Times New Roman" w:hAnsi="Times New Roman" w:cs="Times New Roman"/>
        </w:rPr>
      </w:pPr>
    </w:p>
    <w:p w14:paraId="478F74D9" w14:textId="7B05F8E2" w:rsidR="006A6DA2" w:rsidRPr="0083702C" w:rsidRDefault="006A6DA2" w:rsidP="006A6DA2">
      <w:pPr>
        <w:spacing w:after="120"/>
        <w:jc w:val="center"/>
        <w:rPr>
          <w:rFonts w:ascii="Times New Roman" w:hAnsi="Times New Roman" w:cs="Times New Roman"/>
          <w:b/>
          <w:bCs/>
          <w:color w:val="000000"/>
          <w:sz w:val="22"/>
          <w:szCs w:val="22"/>
        </w:rPr>
      </w:pPr>
      <w:r w:rsidRPr="0083702C">
        <w:rPr>
          <w:rFonts w:ascii="Times New Roman" w:hAnsi="Times New Roman" w:cs="Times New Roman"/>
          <w:b/>
          <w:bCs/>
          <w:color w:val="000000"/>
          <w:sz w:val="22"/>
          <w:szCs w:val="22"/>
        </w:rPr>
        <w:t>MPH Foundational Competencies</w:t>
      </w:r>
    </w:p>
    <w:p w14:paraId="65828A63"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Apply epidemiological methods to the breadth of settings and situations in public health practice</w:t>
      </w:r>
    </w:p>
    <w:p w14:paraId="5C03E4D6"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Select quantitative and qualitative data collection methods appropriate for a given public health context</w:t>
      </w:r>
    </w:p>
    <w:p w14:paraId="1C6EBCA9"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 xml:space="preserve">Analyze quantitative and qualitative data using biostatistics, informatics, computer-based </w:t>
      </w:r>
      <w:proofErr w:type="gramStart"/>
      <w:r w:rsidRPr="0083702C">
        <w:rPr>
          <w:rFonts w:ascii="Times New Roman" w:hAnsi="Times New Roman" w:cs="Times New Roman"/>
          <w:color w:val="000000"/>
          <w:sz w:val="22"/>
          <w:szCs w:val="22"/>
        </w:rPr>
        <w:t>programming</w:t>
      </w:r>
      <w:proofErr w:type="gramEnd"/>
      <w:r w:rsidRPr="0083702C">
        <w:rPr>
          <w:rFonts w:ascii="Times New Roman" w:hAnsi="Times New Roman" w:cs="Times New Roman"/>
          <w:color w:val="000000"/>
          <w:sz w:val="22"/>
          <w:szCs w:val="22"/>
        </w:rPr>
        <w:t xml:space="preserve"> and software, as appropriate</w:t>
      </w:r>
    </w:p>
    <w:p w14:paraId="5F486DD8"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 xml:space="preserve">Interpret results of data analysis for public health research, </w:t>
      </w:r>
      <w:proofErr w:type="gramStart"/>
      <w:r w:rsidRPr="0083702C">
        <w:rPr>
          <w:rFonts w:ascii="Times New Roman" w:hAnsi="Times New Roman" w:cs="Times New Roman"/>
          <w:color w:val="000000"/>
          <w:sz w:val="22"/>
          <w:szCs w:val="22"/>
        </w:rPr>
        <w:t>policy</w:t>
      </w:r>
      <w:proofErr w:type="gramEnd"/>
      <w:r w:rsidRPr="0083702C">
        <w:rPr>
          <w:rFonts w:ascii="Times New Roman" w:hAnsi="Times New Roman" w:cs="Times New Roman"/>
          <w:color w:val="000000"/>
          <w:sz w:val="22"/>
          <w:szCs w:val="22"/>
        </w:rPr>
        <w:t xml:space="preserve"> or practice</w:t>
      </w:r>
    </w:p>
    <w:p w14:paraId="78AAD820"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 xml:space="preserve">Compare the organization, structure and function of health care, public </w:t>
      </w:r>
      <w:proofErr w:type="gramStart"/>
      <w:r w:rsidRPr="0083702C">
        <w:rPr>
          <w:rFonts w:ascii="Times New Roman" w:hAnsi="Times New Roman" w:cs="Times New Roman"/>
          <w:color w:val="000000"/>
          <w:sz w:val="22"/>
          <w:szCs w:val="22"/>
        </w:rPr>
        <w:t>health</w:t>
      </w:r>
      <w:proofErr w:type="gramEnd"/>
      <w:r w:rsidRPr="0083702C">
        <w:rPr>
          <w:rFonts w:ascii="Times New Roman" w:hAnsi="Times New Roman" w:cs="Times New Roman"/>
          <w:color w:val="000000"/>
          <w:sz w:val="22"/>
          <w:szCs w:val="22"/>
        </w:rPr>
        <w:t xml:space="preserve"> and regulatory systems across national and international settings</w:t>
      </w:r>
    </w:p>
    <w:p w14:paraId="4D32299A"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Discuss the means by which structural bias, social inequities and racism undermine health and create challenges to achieving health equity at organizational, community and societal levels</w:t>
      </w:r>
    </w:p>
    <w:p w14:paraId="1872DB07"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Assess population needs, assets and capacities that affect communities’ health</w:t>
      </w:r>
    </w:p>
    <w:p w14:paraId="09496C78"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 xml:space="preserve">Apply awareness of cultural values and practices to the design or implementation of public health policies or programs </w:t>
      </w:r>
    </w:p>
    <w:p w14:paraId="60D2F1A9"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 xml:space="preserve">Design a population-based policy, program, </w:t>
      </w:r>
      <w:proofErr w:type="gramStart"/>
      <w:r w:rsidRPr="0083702C">
        <w:rPr>
          <w:rFonts w:ascii="Times New Roman" w:hAnsi="Times New Roman" w:cs="Times New Roman"/>
          <w:color w:val="000000"/>
          <w:sz w:val="22"/>
          <w:szCs w:val="22"/>
        </w:rPr>
        <w:t>project</w:t>
      </w:r>
      <w:proofErr w:type="gramEnd"/>
      <w:r w:rsidRPr="0083702C">
        <w:rPr>
          <w:rFonts w:ascii="Times New Roman" w:hAnsi="Times New Roman" w:cs="Times New Roman"/>
          <w:color w:val="000000"/>
          <w:sz w:val="22"/>
          <w:szCs w:val="22"/>
        </w:rPr>
        <w:t xml:space="preserve"> or intervention</w:t>
      </w:r>
    </w:p>
    <w:p w14:paraId="178DD7D5"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Explain basic principles and tools of budget and resource management</w:t>
      </w:r>
    </w:p>
    <w:p w14:paraId="379DCE63"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Select methods to evaluate public health programs</w:t>
      </w:r>
    </w:p>
    <w:p w14:paraId="3C0374CC"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 xml:space="preserve">Discuss multiple dimensions of the policy-making process, including the roles of ethics and evidence </w:t>
      </w:r>
    </w:p>
    <w:p w14:paraId="6BA47EDD"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Propose strategies to identify stakeholders and build coalitions and partnerships for influencing public health outcomes</w:t>
      </w:r>
    </w:p>
    <w:p w14:paraId="20A3CC70"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 xml:space="preserve">Advocate for political, </w:t>
      </w:r>
      <w:proofErr w:type="gramStart"/>
      <w:r w:rsidRPr="0083702C">
        <w:rPr>
          <w:rFonts w:ascii="Times New Roman" w:hAnsi="Times New Roman" w:cs="Times New Roman"/>
          <w:color w:val="000000"/>
          <w:sz w:val="22"/>
          <w:szCs w:val="22"/>
        </w:rPr>
        <w:t>social</w:t>
      </w:r>
      <w:proofErr w:type="gramEnd"/>
      <w:r w:rsidRPr="0083702C">
        <w:rPr>
          <w:rFonts w:ascii="Times New Roman" w:hAnsi="Times New Roman" w:cs="Times New Roman"/>
          <w:color w:val="000000"/>
          <w:sz w:val="22"/>
          <w:szCs w:val="22"/>
        </w:rPr>
        <w:t xml:space="preserve"> or economic policies and programs that will improve health in diverse populations</w:t>
      </w:r>
    </w:p>
    <w:p w14:paraId="46E6AABF"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Evaluate policies for their impact on public health and health equity</w:t>
      </w:r>
    </w:p>
    <w:p w14:paraId="1A3134DC"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 xml:space="preserve">Apply principles of leadership, </w:t>
      </w:r>
      <w:proofErr w:type="gramStart"/>
      <w:r w:rsidRPr="0083702C">
        <w:rPr>
          <w:rFonts w:ascii="Times New Roman" w:hAnsi="Times New Roman" w:cs="Times New Roman"/>
          <w:color w:val="000000"/>
          <w:sz w:val="22"/>
          <w:szCs w:val="22"/>
        </w:rPr>
        <w:t>governance</w:t>
      </w:r>
      <w:proofErr w:type="gramEnd"/>
      <w:r w:rsidRPr="0083702C">
        <w:rPr>
          <w:rFonts w:ascii="Times New Roman" w:hAnsi="Times New Roman" w:cs="Times New Roman"/>
          <w:color w:val="000000"/>
          <w:sz w:val="22"/>
          <w:szCs w:val="22"/>
        </w:rPr>
        <w:t xml:space="preserve"> and management, which include creating a vision, empowering others, fostering collaboration and guiding decision making </w:t>
      </w:r>
    </w:p>
    <w:p w14:paraId="6CC59CBC"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Apply negotiation and mediation skills to address organizational or community challenges</w:t>
      </w:r>
    </w:p>
    <w:p w14:paraId="741AB6B4"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 xml:space="preserve">Select communication strategies for different audiences and sectors </w:t>
      </w:r>
    </w:p>
    <w:p w14:paraId="3FE01280"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Communicate audience-appropriate public health content, both in writing and through oral presentation</w:t>
      </w:r>
    </w:p>
    <w:p w14:paraId="12327CC3"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Describe the importance of cultural competence in communicating public health content</w:t>
      </w:r>
    </w:p>
    <w:p w14:paraId="35E90A86"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 xml:space="preserve"> Perform effectively on interprofessional teams</w:t>
      </w:r>
    </w:p>
    <w:p w14:paraId="48458DAC" w14:textId="77777777" w:rsidR="006A6DA2" w:rsidRPr="0083702C" w:rsidRDefault="006A6DA2" w:rsidP="006A6DA2">
      <w:pPr>
        <w:pStyle w:val="ListParagraph"/>
        <w:numPr>
          <w:ilvl w:val="0"/>
          <w:numId w:val="27"/>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Apply systems thinking tools to a public health issue</w:t>
      </w:r>
    </w:p>
    <w:p w14:paraId="2F58D4E7" w14:textId="77777777" w:rsidR="006A6DA2" w:rsidRPr="0083702C" w:rsidRDefault="006A6DA2" w:rsidP="006A6DA2">
      <w:pPr>
        <w:rPr>
          <w:rFonts w:ascii="Times New Roman" w:hAnsi="Times New Roman" w:cs="Times New Roman"/>
          <w:sz w:val="22"/>
          <w:szCs w:val="22"/>
        </w:rPr>
      </w:pPr>
    </w:p>
    <w:p w14:paraId="48FAE8AA" w14:textId="77777777" w:rsidR="0083702C" w:rsidRDefault="0083702C" w:rsidP="006A6DA2">
      <w:pPr>
        <w:spacing w:after="120"/>
        <w:jc w:val="center"/>
        <w:rPr>
          <w:rFonts w:ascii="Times New Roman" w:hAnsi="Times New Roman" w:cs="Times New Roman"/>
          <w:b/>
          <w:bCs/>
          <w:color w:val="000000"/>
          <w:sz w:val="22"/>
          <w:szCs w:val="22"/>
        </w:rPr>
      </w:pPr>
    </w:p>
    <w:p w14:paraId="23302046" w14:textId="77777777" w:rsidR="0083702C" w:rsidRDefault="0083702C" w:rsidP="006A6DA2">
      <w:pPr>
        <w:spacing w:after="120"/>
        <w:jc w:val="center"/>
        <w:rPr>
          <w:rFonts w:ascii="Times New Roman" w:hAnsi="Times New Roman" w:cs="Times New Roman"/>
          <w:b/>
          <w:bCs/>
          <w:color w:val="000000"/>
          <w:sz w:val="22"/>
          <w:szCs w:val="22"/>
        </w:rPr>
      </w:pPr>
    </w:p>
    <w:p w14:paraId="426B4E73" w14:textId="77777777" w:rsidR="0083702C" w:rsidRDefault="0083702C" w:rsidP="006A6DA2">
      <w:pPr>
        <w:spacing w:after="120"/>
        <w:jc w:val="center"/>
        <w:rPr>
          <w:rFonts w:ascii="Times New Roman" w:hAnsi="Times New Roman" w:cs="Times New Roman"/>
          <w:b/>
          <w:bCs/>
          <w:color w:val="000000"/>
          <w:sz w:val="22"/>
          <w:szCs w:val="22"/>
        </w:rPr>
      </w:pPr>
    </w:p>
    <w:p w14:paraId="03A645C5" w14:textId="77777777" w:rsidR="0083702C" w:rsidRDefault="0083702C" w:rsidP="006A6DA2">
      <w:pPr>
        <w:spacing w:after="120"/>
        <w:jc w:val="center"/>
        <w:rPr>
          <w:rFonts w:ascii="Times New Roman" w:hAnsi="Times New Roman" w:cs="Times New Roman"/>
          <w:b/>
          <w:bCs/>
          <w:color w:val="000000"/>
          <w:sz w:val="22"/>
          <w:szCs w:val="22"/>
        </w:rPr>
      </w:pPr>
    </w:p>
    <w:p w14:paraId="7DEC7E73" w14:textId="6983E2F2" w:rsidR="006A6DA2" w:rsidRPr="0083702C" w:rsidRDefault="006A6DA2" w:rsidP="006A6DA2">
      <w:pPr>
        <w:spacing w:after="120"/>
        <w:jc w:val="center"/>
        <w:rPr>
          <w:rFonts w:ascii="Times New Roman" w:hAnsi="Times New Roman" w:cs="Times New Roman"/>
          <w:b/>
          <w:bCs/>
          <w:color w:val="000000"/>
          <w:sz w:val="22"/>
          <w:szCs w:val="22"/>
        </w:rPr>
      </w:pPr>
      <w:r w:rsidRPr="0083702C">
        <w:rPr>
          <w:rFonts w:ascii="Times New Roman" w:hAnsi="Times New Roman" w:cs="Times New Roman"/>
          <w:b/>
          <w:bCs/>
          <w:color w:val="000000"/>
          <w:sz w:val="22"/>
          <w:szCs w:val="22"/>
        </w:rPr>
        <w:lastRenderedPageBreak/>
        <w:t>Epidemiology MPH Competencies</w:t>
      </w:r>
    </w:p>
    <w:p w14:paraId="74BC0E7D" w14:textId="77777777" w:rsidR="006A6DA2" w:rsidRPr="0083702C" w:rsidRDefault="006A6DA2" w:rsidP="006A6DA2">
      <w:pPr>
        <w:pStyle w:val="ListParagraph"/>
        <w:numPr>
          <w:ilvl w:val="0"/>
          <w:numId w:val="28"/>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themeColor="text1"/>
          <w:sz w:val="22"/>
          <w:szCs w:val="22"/>
        </w:rPr>
        <w:t>Analyze the purposes, strengths, and weaknesses of various study designs</w:t>
      </w:r>
    </w:p>
    <w:p w14:paraId="6D84D668" w14:textId="77777777" w:rsidR="006A6DA2" w:rsidRPr="0083702C" w:rsidRDefault="006A6DA2" w:rsidP="006A6DA2">
      <w:pPr>
        <w:pStyle w:val="ListParagraph"/>
        <w:numPr>
          <w:ilvl w:val="0"/>
          <w:numId w:val="28"/>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Assess the impact of bias and heterogeneity in analytic studies</w:t>
      </w:r>
    </w:p>
    <w:p w14:paraId="1C223D82" w14:textId="77777777" w:rsidR="006A6DA2" w:rsidRPr="0083702C" w:rsidRDefault="006A6DA2" w:rsidP="006A6DA2">
      <w:pPr>
        <w:pStyle w:val="ListParagraph"/>
        <w:numPr>
          <w:ilvl w:val="0"/>
          <w:numId w:val="28"/>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Implement data management techniques using SAS or other statistical software</w:t>
      </w:r>
    </w:p>
    <w:p w14:paraId="689E6317" w14:textId="77777777" w:rsidR="006A6DA2" w:rsidRPr="0083702C" w:rsidRDefault="006A6DA2" w:rsidP="006A6DA2">
      <w:pPr>
        <w:pStyle w:val="ListParagraph"/>
        <w:numPr>
          <w:ilvl w:val="0"/>
          <w:numId w:val="28"/>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Construct epidemiologic models using statistical programming</w:t>
      </w:r>
    </w:p>
    <w:p w14:paraId="4E022C95" w14:textId="1DA64347" w:rsidR="006A6DA2" w:rsidRPr="0083702C" w:rsidRDefault="006A6DA2" w:rsidP="006A6DA2">
      <w:pPr>
        <w:pStyle w:val="ListParagraph"/>
        <w:numPr>
          <w:ilvl w:val="0"/>
          <w:numId w:val="28"/>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Investigate informatics methods and resources as strategic tools to promote public health</w:t>
      </w:r>
    </w:p>
    <w:p w14:paraId="534D5AFA" w14:textId="77777777" w:rsidR="00512091" w:rsidRPr="0083702C" w:rsidRDefault="00512091" w:rsidP="006A6DA2">
      <w:pPr>
        <w:spacing w:after="120"/>
        <w:jc w:val="center"/>
        <w:rPr>
          <w:rFonts w:ascii="Times New Roman" w:hAnsi="Times New Roman" w:cs="Times New Roman"/>
          <w:b/>
          <w:bCs/>
          <w:color w:val="000000"/>
          <w:sz w:val="22"/>
          <w:szCs w:val="22"/>
        </w:rPr>
      </w:pPr>
    </w:p>
    <w:p w14:paraId="447530F0" w14:textId="540808FB" w:rsidR="006A6DA2" w:rsidRPr="0083702C" w:rsidRDefault="006A6DA2" w:rsidP="006A6DA2">
      <w:pPr>
        <w:spacing w:after="120"/>
        <w:jc w:val="center"/>
        <w:rPr>
          <w:rFonts w:ascii="Times New Roman" w:hAnsi="Times New Roman" w:cs="Times New Roman"/>
          <w:b/>
          <w:bCs/>
          <w:color w:val="000000"/>
          <w:sz w:val="22"/>
          <w:szCs w:val="22"/>
        </w:rPr>
      </w:pPr>
      <w:r w:rsidRPr="0083702C">
        <w:rPr>
          <w:rFonts w:ascii="Times New Roman" w:hAnsi="Times New Roman" w:cs="Times New Roman"/>
          <w:b/>
          <w:bCs/>
          <w:color w:val="000000"/>
          <w:sz w:val="22"/>
          <w:szCs w:val="22"/>
        </w:rPr>
        <w:t>Health Administration and Policy MPH Competencies</w:t>
      </w:r>
    </w:p>
    <w:p w14:paraId="5EE334BD" w14:textId="77777777" w:rsidR="006A6DA2" w:rsidRPr="0083702C" w:rsidRDefault="006A6DA2" w:rsidP="006A6DA2">
      <w:pPr>
        <w:pStyle w:val="ListParagraph"/>
        <w:numPr>
          <w:ilvl w:val="0"/>
          <w:numId w:val="30"/>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Formulate health policies using systematic methodology</w:t>
      </w:r>
    </w:p>
    <w:p w14:paraId="4D6B106C" w14:textId="77777777" w:rsidR="006A6DA2" w:rsidRPr="0083702C" w:rsidRDefault="006A6DA2" w:rsidP="006A6DA2">
      <w:pPr>
        <w:pStyle w:val="ListParagraph"/>
        <w:numPr>
          <w:ilvl w:val="0"/>
          <w:numId w:val="30"/>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Critically evaluate current health policy developments</w:t>
      </w:r>
    </w:p>
    <w:p w14:paraId="1F61F04E" w14:textId="77777777" w:rsidR="006A6DA2" w:rsidRPr="0083702C" w:rsidRDefault="006A6DA2" w:rsidP="006A6DA2">
      <w:pPr>
        <w:pStyle w:val="ListParagraph"/>
        <w:numPr>
          <w:ilvl w:val="0"/>
          <w:numId w:val="30"/>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Use rigorous health policy analysis techniques, such as difference-in-difference</w:t>
      </w:r>
    </w:p>
    <w:p w14:paraId="0B4C977D" w14:textId="77777777" w:rsidR="006A6DA2" w:rsidRPr="0083702C" w:rsidRDefault="006A6DA2" w:rsidP="006A6DA2">
      <w:pPr>
        <w:pStyle w:val="ListParagraph"/>
        <w:numPr>
          <w:ilvl w:val="0"/>
          <w:numId w:val="30"/>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Analyze economic incentives present in healthcare markets</w:t>
      </w:r>
    </w:p>
    <w:p w14:paraId="145C3DE6" w14:textId="77777777" w:rsidR="006A6DA2" w:rsidRPr="0083702C" w:rsidRDefault="006A6DA2" w:rsidP="006A6DA2">
      <w:pPr>
        <w:pStyle w:val="ListParagraph"/>
        <w:numPr>
          <w:ilvl w:val="0"/>
          <w:numId w:val="30"/>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Examine how healthcare policy can influence economic incentives present in healthcare markets  </w:t>
      </w:r>
    </w:p>
    <w:p w14:paraId="60A31873" w14:textId="77777777" w:rsidR="00512091" w:rsidRPr="0083702C" w:rsidRDefault="006A6DA2" w:rsidP="00512091">
      <w:pPr>
        <w:pStyle w:val="ListParagraph"/>
        <w:numPr>
          <w:ilvl w:val="0"/>
          <w:numId w:val="30"/>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Apply economic concepts to better understand the production, consumption, and distribution of health  </w:t>
      </w:r>
    </w:p>
    <w:p w14:paraId="1831F89A" w14:textId="786548B4" w:rsidR="006A6DA2" w:rsidRPr="0083702C" w:rsidRDefault="006A6DA2" w:rsidP="00512091">
      <w:pPr>
        <w:pStyle w:val="ListParagraph"/>
        <w:numPr>
          <w:ilvl w:val="0"/>
          <w:numId w:val="30"/>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Analyze financial data to inform decision making in a health care organization  </w:t>
      </w:r>
    </w:p>
    <w:p w14:paraId="501AE497" w14:textId="77777777" w:rsidR="006A6DA2" w:rsidRPr="0083702C" w:rsidRDefault="006A6DA2" w:rsidP="006A6DA2">
      <w:pPr>
        <w:pStyle w:val="ListParagraph"/>
        <w:numPr>
          <w:ilvl w:val="0"/>
          <w:numId w:val="30"/>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Apply principles of strategic planning in developing a business plan</w:t>
      </w:r>
    </w:p>
    <w:p w14:paraId="32C05AFC" w14:textId="77777777" w:rsidR="006A6DA2" w:rsidRPr="0083702C" w:rsidRDefault="006A6DA2" w:rsidP="006A6DA2">
      <w:pPr>
        <w:pStyle w:val="ListParagraph"/>
        <w:numPr>
          <w:ilvl w:val="0"/>
          <w:numId w:val="30"/>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Develop and present a report on the financial status of a health care organization</w:t>
      </w:r>
    </w:p>
    <w:p w14:paraId="186F3F21" w14:textId="77777777" w:rsidR="006A6DA2" w:rsidRPr="0083702C" w:rsidRDefault="006A6DA2" w:rsidP="006A6DA2">
      <w:pPr>
        <w:jc w:val="center"/>
        <w:rPr>
          <w:rFonts w:ascii="Times New Roman" w:hAnsi="Times New Roman" w:cs="Times New Roman"/>
          <w:b/>
          <w:bCs/>
          <w:color w:val="000000"/>
          <w:sz w:val="22"/>
          <w:szCs w:val="22"/>
        </w:rPr>
      </w:pPr>
    </w:p>
    <w:p w14:paraId="7ED596B2" w14:textId="77777777" w:rsidR="006A6DA2" w:rsidRPr="0083702C" w:rsidRDefault="006A6DA2" w:rsidP="006A6DA2">
      <w:pPr>
        <w:spacing w:after="120"/>
        <w:jc w:val="center"/>
        <w:rPr>
          <w:rFonts w:ascii="Times New Roman" w:hAnsi="Times New Roman" w:cs="Times New Roman"/>
          <w:b/>
          <w:bCs/>
          <w:color w:val="000000"/>
          <w:sz w:val="22"/>
          <w:szCs w:val="22"/>
        </w:rPr>
      </w:pPr>
      <w:r w:rsidRPr="0083702C">
        <w:rPr>
          <w:rFonts w:ascii="Times New Roman" w:hAnsi="Times New Roman" w:cs="Times New Roman"/>
          <w:b/>
          <w:bCs/>
          <w:color w:val="000000"/>
          <w:sz w:val="22"/>
          <w:szCs w:val="22"/>
        </w:rPr>
        <w:t>Social and Behavioral Health MPH Competencies</w:t>
      </w:r>
    </w:p>
    <w:p w14:paraId="63033654" w14:textId="77777777" w:rsidR="006A6DA2" w:rsidRPr="0083702C" w:rsidRDefault="006A6DA2" w:rsidP="006A6DA2">
      <w:pPr>
        <w:pStyle w:val="ListParagraph"/>
        <w:numPr>
          <w:ilvl w:val="0"/>
          <w:numId w:val="31"/>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Develop a grant proposal that addresses unmet needs of a population.</w:t>
      </w:r>
    </w:p>
    <w:p w14:paraId="0D482489" w14:textId="77777777" w:rsidR="006A6DA2" w:rsidRPr="0083702C" w:rsidRDefault="006A6DA2" w:rsidP="006A6DA2">
      <w:pPr>
        <w:pStyle w:val="ListParagraph"/>
        <w:numPr>
          <w:ilvl w:val="0"/>
          <w:numId w:val="31"/>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Analyze theories, concepts and models that are used in public health research and practice.</w:t>
      </w:r>
    </w:p>
    <w:p w14:paraId="23AE6474" w14:textId="77777777" w:rsidR="006A6DA2" w:rsidRPr="0083702C" w:rsidRDefault="006A6DA2" w:rsidP="006A6DA2">
      <w:pPr>
        <w:pStyle w:val="ListParagraph"/>
        <w:numPr>
          <w:ilvl w:val="0"/>
          <w:numId w:val="31"/>
        </w:numPr>
        <w:spacing w:after="120"/>
        <w:contextualSpacing w:val="0"/>
        <w:rPr>
          <w:rFonts w:ascii="Times New Roman" w:hAnsi="Times New Roman" w:cs="Times New Roman"/>
          <w:color w:val="000000"/>
          <w:sz w:val="22"/>
          <w:szCs w:val="22"/>
        </w:rPr>
      </w:pPr>
      <w:r w:rsidRPr="0083702C">
        <w:rPr>
          <w:rFonts w:ascii="Times New Roman" w:hAnsi="Times New Roman" w:cs="Times New Roman"/>
          <w:iCs/>
          <w:sz w:val="22"/>
          <w:szCs w:val="22"/>
        </w:rPr>
        <w:t>Apply theories in proposed interventions to address health issues in specific populations</w:t>
      </w:r>
    </w:p>
    <w:p w14:paraId="745070F5" w14:textId="77777777" w:rsidR="006A6DA2" w:rsidRPr="0083702C" w:rsidRDefault="006A6DA2" w:rsidP="006A6DA2">
      <w:pPr>
        <w:pStyle w:val="ListParagraph"/>
        <w:numPr>
          <w:ilvl w:val="0"/>
          <w:numId w:val="31"/>
        </w:numPr>
        <w:spacing w:after="120"/>
        <w:contextualSpacing w:val="0"/>
        <w:rPr>
          <w:rFonts w:ascii="Times New Roman" w:hAnsi="Times New Roman" w:cs="Times New Roman"/>
          <w:color w:val="000000"/>
          <w:sz w:val="22"/>
          <w:szCs w:val="22"/>
        </w:rPr>
      </w:pPr>
      <w:r w:rsidRPr="0083702C">
        <w:rPr>
          <w:rFonts w:ascii="Times New Roman" w:hAnsi="Times New Roman" w:cs="Times New Roman"/>
          <w:iCs/>
          <w:sz w:val="22"/>
          <w:szCs w:val="22"/>
        </w:rPr>
        <w:t>Demonstrate effective group facilitation skills</w:t>
      </w:r>
    </w:p>
    <w:p w14:paraId="4D0A5765" w14:textId="77777777" w:rsidR="006A6DA2" w:rsidRPr="0083702C" w:rsidRDefault="006A6DA2" w:rsidP="006A6DA2">
      <w:pPr>
        <w:pStyle w:val="ListParagraph"/>
        <w:numPr>
          <w:ilvl w:val="0"/>
          <w:numId w:val="31"/>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Apply procedures for evaluation of public health programs and interventions</w:t>
      </w:r>
    </w:p>
    <w:p w14:paraId="20C7A937" w14:textId="77777777" w:rsidR="006A6DA2" w:rsidRPr="0083702C" w:rsidRDefault="006A6DA2" w:rsidP="006A6DA2">
      <w:pPr>
        <w:pStyle w:val="ListParagraph"/>
        <w:numPr>
          <w:ilvl w:val="0"/>
          <w:numId w:val="31"/>
        </w:numPr>
        <w:spacing w:after="120"/>
        <w:contextualSpacing w:val="0"/>
        <w:rPr>
          <w:rFonts w:ascii="Times New Roman" w:hAnsi="Times New Roman" w:cs="Times New Roman"/>
          <w:color w:val="000000"/>
          <w:sz w:val="22"/>
          <w:szCs w:val="22"/>
        </w:rPr>
      </w:pPr>
      <w:r w:rsidRPr="0083702C">
        <w:rPr>
          <w:rFonts w:ascii="Times New Roman" w:hAnsi="Times New Roman" w:cs="Times New Roman"/>
          <w:color w:val="000000"/>
          <w:sz w:val="22"/>
          <w:szCs w:val="22"/>
        </w:rPr>
        <w:t>Develop theory of change and theory of action logic models.</w:t>
      </w:r>
    </w:p>
    <w:p w14:paraId="01BA7C6B" w14:textId="414EF804" w:rsidR="006A6DA2" w:rsidRPr="0083702C" w:rsidRDefault="006A6DA2" w:rsidP="00512091">
      <w:pPr>
        <w:pStyle w:val="ListParagraph"/>
        <w:numPr>
          <w:ilvl w:val="0"/>
          <w:numId w:val="31"/>
        </w:numPr>
        <w:spacing w:after="120"/>
        <w:contextualSpacing w:val="0"/>
        <w:rPr>
          <w:rFonts w:ascii="Times New Roman" w:hAnsi="Times New Roman" w:cs="Times New Roman"/>
          <w:color w:val="000000"/>
          <w:sz w:val="22"/>
          <w:szCs w:val="22"/>
        </w:rPr>
      </w:pPr>
      <w:r w:rsidRPr="0083702C">
        <w:rPr>
          <w:rFonts w:ascii="Times New Roman" w:hAnsi="Times New Roman" w:cs="Times New Roman"/>
          <w:iCs/>
          <w:sz w:val="22"/>
          <w:szCs w:val="22"/>
        </w:rPr>
        <w:t>Apply ethical principles to guide professional practice in evaluation.</w:t>
      </w:r>
    </w:p>
    <w:p w14:paraId="2BF04362" w14:textId="77777777" w:rsidR="00512091" w:rsidRPr="005B737C" w:rsidRDefault="00512091" w:rsidP="00470CE0">
      <w:pPr>
        <w:jc w:val="both"/>
        <w:rPr>
          <w:rFonts w:ascii="Times New Roman" w:hAnsi="Times New Roman" w:cs="Times New Roman"/>
          <w:sz w:val="22"/>
          <w:szCs w:val="22"/>
        </w:rPr>
      </w:pPr>
    </w:p>
    <w:p w14:paraId="18AACAA4" w14:textId="77813807" w:rsidR="002248C8" w:rsidRPr="0083702C" w:rsidRDefault="00456BE1" w:rsidP="0083702C">
      <w:pPr>
        <w:pStyle w:val="Heading22"/>
        <w:shd w:val="clear" w:color="auto" w:fill="DBE5F1" w:themeFill="accent1" w:themeFillTint="33"/>
        <w:outlineLvl w:val="1"/>
        <w:rPr>
          <w:color w:val="000000" w:themeColor="text1"/>
          <w:sz w:val="24"/>
        </w:rPr>
      </w:pPr>
      <w:bookmarkStart w:id="3" w:name="_Toc72308149"/>
      <w:r>
        <w:rPr>
          <w:color w:val="000000" w:themeColor="text1"/>
          <w:sz w:val="24"/>
        </w:rPr>
        <w:t>NEW STUDENT INFORMATION</w:t>
      </w:r>
      <w:bookmarkEnd w:id="3"/>
    </w:p>
    <w:p w14:paraId="6C3B430B" w14:textId="77777777" w:rsidR="0083702C" w:rsidRDefault="0083702C" w:rsidP="007D447A">
      <w:pPr>
        <w:pStyle w:val="Standard"/>
        <w:jc w:val="both"/>
        <w:rPr>
          <w:rFonts w:ascii="Times New Roman" w:hAnsi="Times New Roman"/>
          <w:sz w:val="22"/>
          <w:szCs w:val="22"/>
        </w:rPr>
      </w:pPr>
    </w:p>
    <w:p w14:paraId="59DF8CD3" w14:textId="322262F6" w:rsidR="002248C8" w:rsidRPr="00AA023B" w:rsidRDefault="005A1A47" w:rsidP="007D447A">
      <w:pPr>
        <w:pStyle w:val="Standard"/>
        <w:jc w:val="both"/>
        <w:rPr>
          <w:rFonts w:ascii="Times New Roman" w:hAnsi="Times New Roman"/>
          <w:sz w:val="22"/>
          <w:szCs w:val="22"/>
        </w:rPr>
      </w:pPr>
      <w:r>
        <w:rPr>
          <w:rFonts w:ascii="Times New Roman" w:hAnsi="Times New Roman"/>
          <w:sz w:val="22"/>
          <w:szCs w:val="22"/>
        </w:rPr>
        <w:t>N</w:t>
      </w:r>
      <w:r w:rsidR="002248C8" w:rsidRPr="00AA023B">
        <w:rPr>
          <w:rFonts w:ascii="Times New Roman" w:hAnsi="Times New Roman"/>
          <w:sz w:val="22"/>
          <w:szCs w:val="22"/>
        </w:rPr>
        <w:t>ew student orientation</w:t>
      </w:r>
      <w:r>
        <w:rPr>
          <w:rFonts w:ascii="Times New Roman" w:hAnsi="Times New Roman"/>
          <w:sz w:val="22"/>
          <w:szCs w:val="22"/>
        </w:rPr>
        <w:t>s</w:t>
      </w:r>
      <w:r w:rsidR="002248C8" w:rsidRPr="00AA023B">
        <w:rPr>
          <w:rFonts w:ascii="Times New Roman" w:hAnsi="Times New Roman"/>
          <w:sz w:val="22"/>
          <w:szCs w:val="22"/>
        </w:rPr>
        <w:t xml:space="preserve"> </w:t>
      </w:r>
      <w:r>
        <w:rPr>
          <w:rFonts w:ascii="Times New Roman" w:hAnsi="Times New Roman"/>
          <w:sz w:val="22"/>
          <w:szCs w:val="22"/>
        </w:rPr>
        <w:t>are</w:t>
      </w:r>
      <w:r w:rsidR="002248C8" w:rsidRPr="00AA023B">
        <w:rPr>
          <w:rFonts w:ascii="Times New Roman" w:hAnsi="Times New Roman"/>
          <w:sz w:val="22"/>
          <w:szCs w:val="22"/>
        </w:rPr>
        <w:t xml:space="preserve"> held after admission into the</w:t>
      </w:r>
      <w:r w:rsidR="002248C8">
        <w:rPr>
          <w:rFonts w:ascii="Times New Roman" w:hAnsi="Times New Roman"/>
          <w:sz w:val="22"/>
          <w:szCs w:val="22"/>
        </w:rPr>
        <w:t xml:space="preserve"> MPH</w:t>
      </w:r>
      <w:r w:rsidR="002248C8" w:rsidRPr="00AA023B">
        <w:rPr>
          <w:rFonts w:ascii="Times New Roman" w:hAnsi="Times New Roman"/>
          <w:sz w:val="22"/>
          <w:szCs w:val="22"/>
        </w:rPr>
        <w:t xml:space="preserve"> program to provide students with important information and to facilitate the start of their program. The orientation</w:t>
      </w:r>
      <w:r>
        <w:rPr>
          <w:rFonts w:ascii="Times New Roman" w:hAnsi="Times New Roman"/>
          <w:sz w:val="22"/>
          <w:szCs w:val="22"/>
        </w:rPr>
        <w:t>s</w:t>
      </w:r>
      <w:r w:rsidR="002248C8" w:rsidRPr="00AA023B">
        <w:rPr>
          <w:rFonts w:ascii="Times New Roman" w:hAnsi="Times New Roman"/>
          <w:sz w:val="22"/>
          <w:szCs w:val="22"/>
        </w:rPr>
        <w:t xml:space="preserve"> also </w:t>
      </w:r>
      <w:r w:rsidR="00005EE1" w:rsidRPr="00AA023B">
        <w:rPr>
          <w:rFonts w:ascii="Times New Roman" w:hAnsi="Times New Roman"/>
          <w:sz w:val="22"/>
          <w:szCs w:val="22"/>
        </w:rPr>
        <w:t>allow</w:t>
      </w:r>
      <w:r w:rsidR="002248C8" w:rsidRPr="00AA023B">
        <w:rPr>
          <w:rFonts w:ascii="Times New Roman" w:hAnsi="Times New Roman"/>
          <w:sz w:val="22"/>
          <w:szCs w:val="22"/>
        </w:rPr>
        <w:t xml:space="preserve"> students to be introduced to the UNR campus, faculty members, and to fellow students in the program. </w:t>
      </w:r>
      <w:r w:rsidR="008E06A5">
        <w:rPr>
          <w:rFonts w:ascii="Times New Roman" w:hAnsi="Times New Roman"/>
          <w:sz w:val="22"/>
          <w:szCs w:val="22"/>
        </w:rPr>
        <w:t>Additionally, the orientation</w:t>
      </w:r>
      <w:r>
        <w:rPr>
          <w:rFonts w:ascii="Times New Roman" w:hAnsi="Times New Roman"/>
          <w:sz w:val="22"/>
          <w:szCs w:val="22"/>
        </w:rPr>
        <w:t>s</w:t>
      </w:r>
      <w:r w:rsidR="008E06A5">
        <w:rPr>
          <w:rFonts w:ascii="Times New Roman" w:hAnsi="Times New Roman"/>
          <w:sz w:val="22"/>
          <w:szCs w:val="22"/>
        </w:rPr>
        <w:t xml:space="preserve"> will allow the students to meet their advisor and ask any prepared questions. </w:t>
      </w:r>
    </w:p>
    <w:p w14:paraId="702A5217" w14:textId="77777777" w:rsidR="002248C8" w:rsidRPr="00AA023B" w:rsidRDefault="002248C8" w:rsidP="002248C8">
      <w:pPr>
        <w:pStyle w:val="Standard"/>
        <w:rPr>
          <w:rFonts w:ascii="Times New Roman" w:hAnsi="Times New Roman"/>
          <w:sz w:val="22"/>
          <w:szCs w:val="22"/>
        </w:rPr>
      </w:pPr>
    </w:p>
    <w:p w14:paraId="229C3B96" w14:textId="7E61DE9D" w:rsidR="002248C8" w:rsidRPr="00FF3974" w:rsidRDefault="002248C8" w:rsidP="00FF3974">
      <w:pPr>
        <w:rPr>
          <w:rFonts w:ascii="Times New Roman" w:hAnsi="Times New Roman"/>
          <w:b/>
          <w:bCs/>
          <w:sz w:val="22"/>
          <w:szCs w:val="22"/>
        </w:rPr>
      </w:pPr>
      <w:bookmarkStart w:id="4" w:name="_Toc2073088"/>
      <w:r w:rsidRPr="00FF3974">
        <w:rPr>
          <w:rFonts w:ascii="Times New Roman" w:hAnsi="Times New Roman" w:cs="Times New Roman"/>
          <w:b/>
          <w:bCs/>
          <w:sz w:val="22"/>
          <w:szCs w:val="22"/>
        </w:rPr>
        <w:t>University of Nevada Student ID and Communication</w:t>
      </w:r>
      <w:bookmarkEnd w:id="4"/>
    </w:p>
    <w:p w14:paraId="5EA6AD73" w14:textId="4F4B508F" w:rsidR="002248C8" w:rsidRPr="00AA023B" w:rsidRDefault="002248C8" w:rsidP="00CA1F67">
      <w:pPr>
        <w:pStyle w:val="Standard"/>
        <w:numPr>
          <w:ilvl w:val="0"/>
          <w:numId w:val="3"/>
        </w:numPr>
        <w:tabs>
          <w:tab w:val="left" w:pos="180"/>
        </w:tabs>
        <w:spacing w:line="276" w:lineRule="auto"/>
        <w:rPr>
          <w:rFonts w:ascii="Times New Roman" w:hAnsi="Times New Roman"/>
          <w:sz w:val="22"/>
          <w:szCs w:val="22"/>
        </w:rPr>
      </w:pPr>
      <w:r w:rsidRPr="00AA023B">
        <w:rPr>
          <w:rFonts w:ascii="Times New Roman" w:hAnsi="Times New Roman"/>
          <w:sz w:val="22"/>
          <w:szCs w:val="22"/>
        </w:rPr>
        <w:t xml:space="preserve">After admission to UNR, students need to obtain and set up an account with </w:t>
      </w:r>
      <w:hyperlink r:id="rId12" w:history="1">
        <w:proofErr w:type="spellStart"/>
        <w:r w:rsidRPr="00AA023B">
          <w:rPr>
            <w:rStyle w:val="Hyperlink"/>
            <w:rFonts w:ascii="Times New Roman" w:hAnsi="Times New Roman"/>
            <w:sz w:val="22"/>
            <w:szCs w:val="22"/>
          </w:rPr>
          <w:t>MyNevada</w:t>
        </w:r>
        <w:proofErr w:type="spellEnd"/>
      </w:hyperlink>
      <w:r w:rsidRPr="00AA023B">
        <w:rPr>
          <w:rStyle w:val="Hyperlink"/>
          <w:rFonts w:ascii="Times New Roman" w:hAnsi="Times New Roman"/>
          <w:color w:val="auto"/>
          <w:sz w:val="22"/>
          <w:szCs w:val="22"/>
          <w:u w:val="none"/>
        </w:rPr>
        <w:t>.</w:t>
      </w:r>
    </w:p>
    <w:p w14:paraId="3B590B51" w14:textId="77777777" w:rsidR="002248C8" w:rsidRPr="00AA023B" w:rsidRDefault="002248C8" w:rsidP="00CA1F67">
      <w:pPr>
        <w:pStyle w:val="Standard"/>
        <w:numPr>
          <w:ilvl w:val="1"/>
          <w:numId w:val="3"/>
        </w:numPr>
        <w:tabs>
          <w:tab w:val="left" w:pos="180"/>
        </w:tabs>
        <w:spacing w:line="276" w:lineRule="auto"/>
        <w:rPr>
          <w:rFonts w:ascii="Times New Roman" w:hAnsi="Times New Roman"/>
          <w:b/>
          <w:sz w:val="22"/>
          <w:szCs w:val="22"/>
        </w:rPr>
      </w:pPr>
      <w:r w:rsidRPr="00AA023B">
        <w:rPr>
          <w:rFonts w:ascii="Times New Roman" w:hAnsi="Times New Roman"/>
          <w:sz w:val="22"/>
          <w:szCs w:val="22"/>
        </w:rPr>
        <w:t>Under “For Current Students,” “Create My Profile”, students can set up their university account, including providing an email address that will be used for all university and program communication. Use of the Nevada.edu email address is required.</w:t>
      </w:r>
    </w:p>
    <w:p w14:paraId="6213E389" w14:textId="0F5DCB4A" w:rsidR="002248C8" w:rsidRPr="00AA023B" w:rsidRDefault="002248C8" w:rsidP="00CA1F67">
      <w:pPr>
        <w:pStyle w:val="Standard"/>
        <w:numPr>
          <w:ilvl w:val="0"/>
          <w:numId w:val="2"/>
        </w:numPr>
        <w:tabs>
          <w:tab w:val="left" w:pos="180"/>
        </w:tabs>
        <w:spacing w:line="276" w:lineRule="auto"/>
        <w:ind w:left="720"/>
        <w:rPr>
          <w:rFonts w:ascii="Times New Roman" w:hAnsi="Times New Roman"/>
          <w:sz w:val="22"/>
          <w:szCs w:val="22"/>
        </w:rPr>
      </w:pPr>
      <w:r w:rsidRPr="00AA023B">
        <w:rPr>
          <w:rFonts w:ascii="Times New Roman" w:hAnsi="Times New Roman"/>
          <w:sz w:val="22"/>
          <w:szCs w:val="22"/>
        </w:rPr>
        <w:lastRenderedPageBreak/>
        <w:t xml:space="preserve">Set up NetID and password at </w:t>
      </w:r>
      <w:hyperlink r:id="rId13" w:history="1">
        <w:r w:rsidRPr="00AA023B">
          <w:rPr>
            <w:rStyle w:val="Hyperlink"/>
            <w:rFonts w:ascii="Times New Roman" w:hAnsi="Times New Roman"/>
            <w:sz w:val="22"/>
            <w:szCs w:val="22"/>
          </w:rPr>
          <w:t>Net ID Activation</w:t>
        </w:r>
      </w:hyperlink>
      <w:r w:rsidRPr="00AA023B">
        <w:rPr>
          <w:rFonts w:ascii="Times New Roman" w:hAnsi="Times New Roman"/>
          <w:sz w:val="22"/>
          <w:szCs w:val="22"/>
        </w:rPr>
        <w:t xml:space="preserve"> </w:t>
      </w:r>
    </w:p>
    <w:p w14:paraId="300CF90E" w14:textId="77777777" w:rsidR="002248C8" w:rsidRPr="00AA023B" w:rsidRDefault="002248C8" w:rsidP="00CA1F67">
      <w:pPr>
        <w:pStyle w:val="Standard"/>
        <w:numPr>
          <w:ilvl w:val="1"/>
          <w:numId w:val="2"/>
        </w:numPr>
        <w:tabs>
          <w:tab w:val="left" w:pos="180"/>
        </w:tabs>
        <w:spacing w:line="276" w:lineRule="auto"/>
        <w:ind w:left="1440"/>
        <w:rPr>
          <w:rFonts w:ascii="Times New Roman" w:hAnsi="Times New Roman"/>
          <w:sz w:val="22"/>
          <w:szCs w:val="22"/>
        </w:rPr>
      </w:pPr>
      <w:r w:rsidRPr="00AA023B">
        <w:rPr>
          <w:rFonts w:ascii="Times New Roman" w:hAnsi="Times New Roman"/>
          <w:sz w:val="22"/>
          <w:szCs w:val="22"/>
        </w:rPr>
        <w:t xml:space="preserve">This site assists students in activating their NetID and user password, which will be used to access </w:t>
      </w:r>
      <w:proofErr w:type="spellStart"/>
      <w:r w:rsidRPr="00AA023B">
        <w:rPr>
          <w:rFonts w:ascii="Times New Roman" w:hAnsi="Times New Roman"/>
          <w:sz w:val="22"/>
          <w:szCs w:val="22"/>
        </w:rPr>
        <w:t>MyNevada</w:t>
      </w:r>
      <w:proofErr w:type="spellEnd"/>
      <w:r w:rsidRPr="00AA023B">
        <w:rPr>
          <w:rFonts w:ascii="Times New Roman" w:hAnsi="Times New Roman"/>
          <w:sz w:val="22"/>
          <w:szCs w:val="22"/>
        </w:rPr>
        <w:t xml:space="preserve">, </w:t>
      </w:r>
      <w:proofErr w:type="spellStart"/>
      <w:r w:rsidRPr="00AA023B">
        <w:rPr>
          <w:rFonts w:ascii="Times New Roman" w:hAnsi="Times New Roman"/>
          <w:sz w:val="22"/>
          <w:szCs w:val="22"/>
        </w:rPr>
        <w:t>WebCampus</w:t>
      </w:r>
      <w:proofErr w:type="spellEnd"/>
      <w:r w:rsidRPr="00AA023B">
        <w:rPr>
          <w:rFonts w:ascii="Times New Roman" w:hAnsi="Times New Roman"/>
          <w:sz w:val="22"/>
          <w:szCs w:val="22"/>
        </w:rPr>
        <w:t>, and other university resources.</w:t>
      </w:r>
    </w:p>
    <w:p w14:paraId="7CBB5258" w14:textId="757F1878" w:rsidR="002248C8" w:rsidRPr="003C5358" w:rsidRDefault="002248C8" w:rsidP="003C5358">
      <w:pPr>
        <w:pStyle w:val="Standard"/>
        <w:numPr>
          <w:ilvl w:val="0"/>
          <w:numId w:val="2"/>
        </w:numPr>
        <w:tabs>
          <w:tab w:val="left" w:pos="180"/>
        </w:tabs>
        <w:spacing w:line="276" w:lineRule="auto"/>
        <w:ind w:left="720"/>
        <w:rPr>
          <w:rFonts w:ascii="Times New Roman" w:hAnsi="Times New Roman"/>
          <w:sz w:val="22"/>
          <w:szCs w:val="22"/>
        </w:rPr>
      </w:pPr>
      <w:r w:rsidRPr="00AA023B">
        <w:rPr>
          <w:rFonts w:ascii="Times New Roman" w:hAnsi="Times New Roman"/>
          <w:sz w:val="22"/>
          <w:szCs w:val="22"/>
        </w:rPr>
        <w:t xml:space="preserve">Log into </w:t>
      </w:r>
      <w:hyperlink r:id="rId14" w:history="1">
        <w:proofErr w:type="spellStart"/>
        <w:r w:rsidRPr="00AA023B">
          <w:rPr>
            <w:rStyle w:val="Hyperlink"/>
            <w:rFonts w:ascii="Times New Roman" w:hAnsi="Times New Roman"/>
            <w:sz w:val="22"/>
            <w:szCs w:val="22"/>
          </w:rPr>
          <w:t>WebCampus</w:t>
        </w:r>
        <w:proofErr w:type="spellEnd"/>
      </w:hyperlink>
      <w:r w:rsidRPr="00AA023B">
        <w:rPr>
          <w:rFonts w:ascii="Times New Roman" w:hAnsi="Times New Roman"/>
          <w:sz w:val="22"/>
          <w:szCs w:val="22"/>
        </w:rPr>
        <w:t xml:space="preserve"> with your UNR NetID to view course content and announcements.</w:t>
      </w:r>
    </w:p>
    <w:p w14:paraId="3952E604" w14:textId="77777777" w:rsidR="002248C8" w:rsidRPr="00AA023B" w:rsidRDefault="002248C8" w:rsidP="00CA1F67">
      <w:pPr>
        <w:pStyle w:val="Standard"/>
        <w:numPr>
          <w:ilvl w:val="0"/>
          <w:numId w:val="2"/>
        </w:numPr>
        <w:tabs>
          <w:tab w:val="left" w:pos="180"/>
        </w:tabs>
        <w:spacing w:line="276" w:lineRule="auto"/>
        <w:ind w:left="720"/>
        <w:rPr>
          <w:rFonts w:ascii="Times New Roman" w:hAnsi="Times New Roman"/>
          <w:sz w:val="22"/>
          <w:szCs w:val="22"/>
        </w:rPr>
      </w:pPr>
      <w:r w:rsidRPr="00AA023B">
        <w:rPr>
          <w:rFonts w:ascii="Times New Roman" w:hAnsi="Times New Roman"/>
          <w:sz w:val="22"/>
          <w:szCs w:val="22"/>
        </w:rPr>
        <w:t xml:space="preserve">Purchase a </w:t>
      </w:r>
      <w:hyperlink r:id="rId15" w:history="1">
        <w:proofErr w:type="spellStart"/>
        <w:r w:rsidRPr="00AA023B">
          <w:rPr>
            <w:rStyle w:val="Hyperlink"/>
            <w:rFonts w:ascii="Times New Roman" w:hAnsi="Times New Roman"/>
            <w:sz w:val="22"/>
            <w:szCs w:val="22"/>
          </w:rPr>
          <w:t>WolfCard</w:t>
        </w:r>
        <w:proofErr w:type="spellEnd"/>
      </w:hyperlink>
      <w:r w:rsidRPr="00AA023B">
        <w:rPr>
          <w:rFonts w:ascii="Times New Roman" w:hAnsi="Times New Roman"/>
          <w:sz w:val="22"/>
          <w:szCs w:val="22"/>
        </w:rPr>
        <w:t xml:space="preserve"> student ID</w:t>
      </w:r>
    </w:p>
    <w:p w14:paraId="25EBD9E7" w14:textId="5FC9DEBB" w:rsidR="0083702C" w:rsidRDefault="002248C8" w:rsidP="00FF3974">
      <w:pPr>
        <w:pStyle w:val="Standard"/>
        <w:numPr>
          <w:ilvl w:val="1"/>
          <w:numId w:val="2"/>
        </w:numPr>
        <w:tabs>
          <w:tab w:val="left" w:pos="180"/>
        </w:tabs>
        <w:spacing w:line="276" w:lineRule="auto"/>
        <w:ind w:left="1440"/>
        <w:rPr>
          <w:rStyle w:val="Hyperlink"/>
          <w:rFonts w:ascii="Times New Roman" w:hAnsi="Times New Roman"/>
          <w:color w:val="auto"/>
          <w:sz w:val="22"/>
          <w:szCs w:val="22"/>
          <w:u w:val="none"/>
        </w:rPr>
      </w:pPr>
      <w:r w:rsidRPr="00AA023B">
        <w:rPr>
          <w:rFonts w:ascii="Times New Roman" w:hAnsi="Times New Roman"/>
          <w:sz w:val="22"/>
          <w:szCs w:val="22"/>
        </w:rPr>
        <w:t>Visit t</w:t>
      </w:r>
      <w:r w:rsidR="003009E1">
        <w:rPr>
          <w:rFonts w:ascii="Times New Roman" w:hAnsi="Times New Roman"/>
          <w:sz w:val="22"/>
          <w:szCs w:val="22"/>
        </w:rPr>
        <w:t xml:space="preserve">he </w:t>
      </w:r>
      <w:proofErr w:type="spellStart"/>
      <w:r w:rsidR="003009E1">
        <w:rPr>
          <w:rFonts w:ascii="Times New Roman" w:hAnsi="Times New Roman"/>
          <w:sz w:val="22"/>
          <w:szCs w:val="22"/>
        </w:rPr>
        <w:t>WolfCard</w:t>
      </w:r>
      <w:proofErr w:type="spellEnd"/>
      <w:r w:rsidR="003009E1">
        <w:rPr>
          <w:rFonts w:ascii="Times New Roman" w:hAnsi="Times New Roman"/>
          <w:sz w:val="22"/>
          <w:szCs w:val="22"/>
        </w:rPr>
        <w:t xml:space="preserve"> office on the first</w:t>
      </w:r>
      <w:r w:rsidRPr="00AA023B">
        <w:rPr>
          <w:rFonts w:ascii="Times New Roman" w:hAnsi="Times New Roman"/>
          <w:sz w:val="22"/>
          <w:szCs w:val="22"/>
        </w:rPr>
        <w:t xml:space="preserve"> floor of the Joe Crowley Student </w:t>
      </w:r>
      <w:r w:rsidR="00994474" w:rsidRPr="00AA023B">
        <w:rPr>
          <w:rFonts w:ascii="Times New Roman" w:hAnsi="Times New Roman"/>
          <w:sz w:val="22"/>
          <w:szCs w:val="22"/>
        </w:rPr>
        <w:t>Union and</w:t>
      </w:r>
      <w:r w:rsidRPr="00AA023B">
        <w:rPr>
          <w:rFonts w:ascii="Times New Roman" w:hAnsi="Times New Roman"/>
          <w:sz w:val="22"/>
          <w:szCs w:val="22"/>
        </w:rPr>
        <w:t xml:space="preserve"> bring a valid U.S. State or Federally issued photo ID or a passport to purchase a </w:t>
      </w:r>
      <w:proofErr w:type="spellStart"/>
      <w:r w:rsidRPr="00AA023B">
        <w:rPr>
          <w:rStyle w:val="Hyperlink"/>
          <w:rFonts w:ascii="Times New Roman" w:hAnsi="Times New Roman"/>
          <w:color w:val="auto"/>
          <w:sz w:val="22"/>
          <w:szCs w:val="22"/>
          <w:u w:val="none"/>
        </w:rPr>
        <w:t>Wolfcard</w:t>
      </w:r>
      <w:proofErr w:type="spellEnd"/>
    </w:p>
    <w:p w14:paraId="5E7291FC" w14:textId="77777777" w:rsidR="0083702C" w:rsidRPr="0083702C" w:rsidRDefault="0083702C" w:rsidP="00FF3974">
      <w:pPr>
        <w:pStyle w:val="Standard"/>
        <w:numPr>
          <w:ilvl w:val="1"/>
          <w:numId w:val="2"/>
        </w:numPr>
        <w:tabs>
          <w:tab w:val="left" w:pos="180"/>
        </w:tabs>
        <w:spacing w:line="276" w:lineRule="auto"/>
        <w:ind w:left="1440"/>
        <w:rPr>
          <w:rFonts w:ascii="Times New Roman" w:hAnsi="Times New Roman"/>
          <w:sz w:val="22"/>
          <w:szCs w:val="22"/>
        </w:rPr>
      </w:pPr>
    </w:p>
    <w:p w14:paraId="70392C51" w14:textId="24492A63" w:rsidR="00313298" w:rsidRPr="00FF3974" w:rsidRDefault="00911368" w:rsidP="00FF3974">
      <w:pPr>
        <w:rPr>
          <w:rFonts w:ascii="Times New Roman" w:hAnsi="Times New Roman"/>
          <w:b/>
          <w:bCs/>
          <w:sz w:val="22"/>
          <w:szCs w:val="22"/>
        </w:rPr>
      </w:pPr>
      <w:r w:rsidRPr="00FF3974">
        <w:rPr>
          <w:rFonts w:ascii="Times New Roman" w:hAnsi="Times New Roman" w:cs="Times New Roman"/>
          <w:b/>
          <w:bCs/>
          <w:sz w:val="22"/>
          <w:szCs w:val="22"/>
        </w:rPr>
        <w:t>Class Registration</w:t>
      </w:r>
    </w:p>
    <w:p w14:paraId="5C661EA7" w14:textId="175E6F9E" w:rsidR="00313298" w:rsidRPr="00574D79" w:rsidRDefault="00313298" w:rsidP="007D447A">
      <w:pPr>
        <w:pStyle w:val="Standard"/>
        <w:tabs>
          <w:tab w:val="left" w:pos="180"/>
        </w:tabs>
        <w:jc w:val="both"/>
        <w:rPr>
          <w:rFonts w:ascii="Times New Roman" w:hAnsi="Times New Roman"/>
          <w:sz w:val="22"/>
          <w:szCs w:val="22"/>
        </w:rPr>
      </w:pPr>
      <w:r w:rsidRPr="00574D79">
        <w:rPr>
          <w:rFonts w:ascii="Times New Roman" w:hAnsi="Times New Roman"/>
          <w:sz w:val="22"/>
          <w:szCs w:val="22"/>
        </w:rPr>
        <w:t>A</w:t>
      </w:r>
      <w:r w:rsidR="00911368" w:rsidRPr="00574D79">
        <w:rPr>
          <w:rFonts w:ascii="Times New Roman" w:hAnsi="Times New Roman"/>
          <w:sz w:val="22"/>
          <w:szCs w:val="22"/>
        </w:rPr>
        <w:t xml:space="preserve">fter admission into the MPH program, an email will be sent to each student from the Office of Admissions and Records with a fall semester </w:t>
      </w:r>
      <w:r w:rsidR="00E74B55" w:rsidRPr="00574D79">
        <w:rPr>
          <w:rFonts w:ascii="Times New Roman" w:hAnsi="Times New Roman"/>
          <w:sz w:val="22"/>
          <w:szCs w:val="22"/>
        </w:rPr>
        <w:t>enrollment</w:t>
      </w:r>
      <w:r w:rsidR="00911368" w:rsidRPr="00574D79">
        <w:rPr>
          <w:rFonts w:ascii="Times New Roman" w:hAnsi="Times New Roman"/>
          <w:sz w:val="22"/>
          <w:szCs w:val="22"/>
        </w:rPr>
        <w:t xml:space="preserve"> date. </w:t>
      </w:r>
      <w:r w:rsidR="00E74B55" w:rsidRPr="00574D79">
        <w:rPr>
          <w:rFonts w:ascii="Times New Roman" w:hAnsi="Times New Roman"/>
          <w:sz w:val="22"/>
          <w:szCs w:val="22"/>
        </w:rPr>
        <w:t>A</w:t>
      </w:r>
      <w:r w:rsidRPr="00574D79">
        <w:rPr>
          <w:rFonts w:ascii="Times New Roman" w:hAnsi="Times New Roman"/>
          <w:sz w:val="22"/>
          <w:szCs w:val="22"/>
        </w:rPr>
        <w:t xml:space="preserve">ll students need to register for fall courses after discussion with and approval </w:t>
      </w:r>
      <w:r w:rsidR="00E74B55" w:rsidRPr="00574D79">
        <w:rPr>
          <w:rFonts w:ascii="Times New Roman" w:hAnsi="Times New Roman"/>
          <w:sz w:val="22"/>
          <w:szCs w:val="22"/>
        </w:rPr>
        <w:t>from their</w:t>
      </w:r>
      <w:r w:rsidRPr="00574D79">
        <w:rPr>
          <w:rFonts w:ascii="Times New Roman" w:hAnsi="Times New Roman"/>
          <w:sz w:val="22"/>
          <w:szCs w:val="22"/>
        </w:rPr>
        <w:t xml:space="preserve"> faculty advisor</w:t>
      </w:r>
      <w:r w:rsidR="00E74B55" w:rsidRPr="00574D79">
        <w:rPr>
          <w:rFonts w:ascii="Times New Roman" w:hAnsi="Times New Roman"/>
          <w:sz w:val="22"/>
          <w:szCs w:val="22"/>
        </w:rPr>
        <w:t xml:space="preserve"> or the MPH</w:t>
      </w:r>
      <w:r w:rsidR="00BE169C" w:rsidRPr="00574D79">
        <w:rPr>
          <w:rFonts w:ascii="Times New Roman" w:hAnsi="Times New Roman"/>
          <w:sz w:val="22"/>
          <w:szCs w:val="22"/>
        </w:rPr>
        <w:t xml:space="preserve"> Graduate Program D</w:t>
      </w:r>
      <w:r w:rsidR="00E74B55" w:rsidRPr="00574D79">
        <w:rPr>
          <w:rFonts w:ascii="Times New Roman" w:hAnsi="Times New Roman"/>
          <w:sz w:val="22"/>
          <w:szCs w:val="22"/>
        </w:rPr>
        <w:t>irector</w:t>
      </w:r>
      <w:r w:rsidRPr="00574D79">
        <w:rPr>
          <w:rFonts w:ascii="Times New Roman" w:hAnsi="Times New Roman"/>
          <w:sz w:val="22"/>
          <w:szCs w:val="22"/>
        </w:rPr>
        <w:t>.</w:t>
      </w:r>
      <w:r w:rsidR="002248C8" w:rsidRPr="00574D79">
        <w:rPr>
          <w:rFonts w:ascii="Times New Roman" w:hAnsi="Times New Roman"/>
          <w:sz w:val="22"/>
          <w:szCs w:val="22"/>
        </w:rPr>
        <w:t xml:space="preserve"> </w:t>
      </w:r>
      <w:r w:rsidR="002248C8" w:rsidRPr="002248C8">
        <w:rPr>
          <w:rFonts w:ascii="Times New Roman" w:hAnsi="Times New Roman"/>
          <w:sz w:val="22"/>
          <w:szCs w:val="22"/>
        </w:rPr>
        <w:t xml:space="preserve">Students can register for classes at </w:t>
      </w:r>
      <w:hyperlink r:id="rId16" w:history="1">
        <w:proofErr w:type="spellStart"/>
        <w:r w:rsidR="002248C8" w:rsidRPr="002248C8">
          <w:rPr>
            <w:rStyle w:val="Hyperlink"/>
            <w:rFonts w:ascii="Times New Roman" w:hAnsi="Times New Roman"/>
            <w:sz w:val="22"/>
            <w:szCs w:val="22"/>
          </w:rPr>
          <w:t>MyNevada</w:t>
        </w:r>
        <w:proofErr w:type="spellEnd"/>
      </w:hyperlink>
      <w:r w:rsidR="002248C8" w:rsidRPr="002248C8">
        <w:rPr>
          <w:rStyle w:val="Hyperlink"/>
          <w:rFonts w:ascii="Times New Roman" w:hAnsi="Times New Roman"/>
          <w:sz w:val="22"/>
          <w:szCs w:val="22"/>
        </w:rPr>
        <w:t>.</w:t>
      </w:r>
    </w:p>
    <w:p w14:paraId="54B2D6FE" w14:textId="77777777" w:rsidR="00313298" w:rsidRPr="00574D79" w:rsidRDefault="00313298" w:rsidP="00313298">
      <w:pPr>
        <w:pStyle w:val="Standard"/>
        <w:tabs>
          <w:tab w:val="left" w:pos="180"/>
        </w:tabs>
        <w:rPr>
          <w:rFonts w:ascii="Times New Roman" w:hAnsi="Times New Roman"/>
          <w:sz w:val="22"/>
          <w:szCs w:val="22"/>
        </w:rPr>
      </w:pPr>
    </w:p>
    <w:p w14:paraId="6BEE9E72" w14:textId="77777777" w:rsidR="00313298" w:rsidRPr="00574D79" w:rsidRDefault="002A34D6" w:rsidP="00313298">
      <w:pPr>
        <w:pStyle w:val="Standard"/>
        <w:tabs>
          <w:tab w:val="left" w:pos="180"/>
        </w:tabs>
        <w:rPr>
          <w:rFonts w:ascii="Times New Roman" w:hAnsi="Times New Roman"/>
          <w:b/>
          <w:sz w:val="22"/>
          <w:szCs w:val="22"/>
        </w:rPr>
      </w:pPr>
      <w:r w:rsidRPr="00574D79">
        <w:rPr>
          <w:rFonts w:ascii="Times New Roman" w:hAnsi="Times New Roman"/>
          <w:b/>
          <w:sz w:val="22"/>
          <w:szCs w:val="22"/>
        </w:rPr>
        <w:t>Tuition a</w:t>
      </w:r>
      <w:r w:rsidR="00313298" w:rsidRPr="00574D79">
        <w:rPr>
          <w:rFonts w:ascii="Times New Roman" w:hAnsi="Times New Roman"/>
          <w:b/>
          <w:sz w:val="22"/>
          <w:szCs w:val="22"/>
        </w:rPr>
        <w:t xml:space="preserve">nd Fee Information </w:t>
      </w:r>
    </w:p>
    <w:p w14:paraId="3C4162E4" w14:textId="04989314" w:rsidR="002A34D6" w:rsidRPr="00574D79" w:rsidRDefault="00313298" w:rsidP="00CA1F67">
      <w:pPr>
        <w:pStyle w:val="Standard"/>
        <w:numPr>
          <w:ilvl w:val="0"/>
          <w:numId w:val="4"/>
        </w:numPr>
        <w:tabs>
          <w:tab w:val="left" w:pos="180"/>
        </w:tabs>
        <w:rPr>
          <w:rFonts w:ascii="Times New Roman" w:hAnsi="Times New Roman"/>
          <w:sz w:val="22"/>
          <w:szCs w:val="22"/>
        </w:rPr>
      </w:pPr>
      <w:r w:rsidRPr="00574D79">
        <w:rPr>
          <w:rFonts w:ascii="Times New Roman" w:hAnsi="Times New Roman"/>
          <w:sz w:val="22"/>
          <w:szCs w:val="22"/>
        </w:rPr>
        <w:t xml:space="preserve">Information about </w:t>
      </w:r>
      <w:hyperlink r:id="rId17" w:history="1">
        <w:r w:rsidR="00C15929" w:rsidRPr="00574D79">
          <w:rPr>
            <w:rStyle w:val="Hyperlink"/>
            <w:rFonts w:ascii="Times New Roman" w:hAnsi="Times New Roman"/>
            <w:sz w:val="22"/>
            <w:szCs w:val="22"/>
          </w:rPr>
          <w:t xml:space="preserve">tuition and </w:t>
        </w:r>
        <w:r w:rsidR="00665121" w:rsidRPr="00574D79">
          <w:rPr>
            <w:rStyle w:val="Hyperlink"/>
            <w:rFonts w:ascii="Times New Roman" w:hAnsi="Times New Roman"/>
            <w:sz w:val="22"/>
            <w:szCs w:val="22"/>
          </w:rPr>
          <w:t>fee payment</w:t>
        </w:r>
        <w:r w:rsidR="00BE169C" w:rsidRPr="00574D79">
          <w:rPr>
            <w:rStyle w:val="Hyperlink"/>
            <w:rFonts w:ascii="Times New Roman" w:hAnsi="Times New Roman"/>
            <w:sz w:val="22"/>
            <w:szCs w:val="22"/>
          </w:rPr>
          <w:t>s</w:t>
        </w:r>
        <w:r w:rsidR="00665121" w:rsidRPr="00574D79">
          <w:rPr>
            <w:rStyle w:val="Hyperlink"/>
            <w:rFonts w:ascii="Times New Roman" w:hAnsi="Times New Roman"/>
            <w:sz w:val="22"/>
            <w:szCs w:val="22"/>
          </w:rPr>
          <w:t xml:space="preserve"> </w:t>
        </w:r>
      </w:hyperlink>
    </w:p>
    <w:p w14:paraId="337B98D3" w14:textId="77777777" w:rsidR="00313298" w:rsidRPr="00574D79" w:rsidRDefault="00075101" w:rsidP="00CA1F67">
      <w:pPr>
        <w:pStyle w:val="Standard"/>
        <w:numPr>
          <w:ilvl w:val="0"/>
          <w:numId w:val="4"/>
        </w:numPr>
        <w:tabs>
          <w:tab w:val="left" w:pos="180"/>
        </w:tabs>
        <w:rPr>
          <w:rFonts w:ascii="Times New Roman" w:hAnsi="Times New Roman"/>
          <w:sz w:val="22"/>
          <w:szCs w:val="22"/>
        </w:rPr>
      </w:pPr>
      <w:hyperlink r:id="rId18" w:history="1">
        <w:r w:rsidR="00665121" w:rsidRPr="00574D79">
          <w:rPr>
            <w:rStyle w:val="Hyperlink"/>
            <w:rFonts w:ascii="Times New Roman" w:hAnsi="Times New Roman"/>
            <w:sz w:val="22"/>
            <w:szCs w:val="22"/>
          </w:rPr>
          <w:t xml:space="preserve">Financial Aid </w:t>
        </w:r>
      </w:hyperlink>
      <w:r w:rsidR="00313298" w:rsidRPr="00574D79">
        <w:rPr>
          <w:rFonts w:ascii="Times New Roman" w:hAnsi="Times New Roman"/>
          <w:sz w:val="22"/>
          <w:szCs w:val="22"/>
        </w:rPr>
        <w:t xml:space="preserve"> </w:t>
      </w:r>
    </w:p>
    <w:p w14:paraId="27A2A1E2" w14:textId="77777777" w:rsidR="00313298" w:rsidRPr="00574D79" w:rsidRDefault="00313298" w:rsidP="00313298">
      <w:pPr>
        <w:pStyle w:val="Standard"/>
        <w:tabs>
          <w:tab w:val="left" w:pos="180"/>
        </w:tabs>
        <w:rPr>
          <w:rFonts w:ascii="Times New Roman" w:hAnsi="Times New Roman"/>
          <w:sz w:val="22"/>
          <w:szCs w:val="22"/>
        </w:rPr>
      </w:pPr>
    </w:p>
    <w:p w14:paraId="25291CAA" w14:textId="77777777" w:rsidR="00313298" w:rsidRPr="00574D79" w:rsidRDefault="002A34D6" w:rsidP="00313298">
      <w:pPr>
        <w:tabs>
          <w:tab w:val="left" w:pos="180"/>
        </w:tabs>
        <w:rPr>
          <w:rFonts w:ascii="Times New Roman" w:eastAsia="Times New Roman" w:hAnsi="Times New Roman" w:cs="Times New Roman"/>
          <w:b/>
          <w:sz w:val="22"/>
          <w:szCs w:val="22"/>
        </w:rPr>
      </w:pPr>
      <w:r w:rsidRPr="00574D79">
        <w:rPr>
          <w:rFonts w:ascii="Times New Roman" w:hAnsi="Times New Roman" w:cs="Times New Roman"/>
          <w:b/>
          <w:sz w:val="22"/>
          <w:szCs w:val="22"/>
        </w:rPr>
        <w:t>Academic Calendar and Deadlines</w:t>
      </w:r>
    </w:p>
    <w:p w14:paraId="353D7D20" w14:textId="77777777" w:rsidR="00665121" w:rsidRPr="00574D79" w:rsidRDefault="00075101" w:rsidP="00CA1F67">
      <w:pPr>
        <w:pStyle w:val="Standard"/>
        <w:numPr>
          <w:ilvl w:val="0"/>
          <w:numId w:val="5"/>
        </w:numPr>
        <w:tabs>
          <w:tab w:val="left" w:pos="180"/>
        </w:tabs>
        <w:spacing w:line="276" w:lineRule="auto"/>
        <w:rPr>
          <w:rFonts w:ascii="Times New Roman" w:hAnsi="Times New Roman"/>
          <w:sz w:val="22"/>
          <w:szCs w:val="22"/>
        </w:rPr>
      </w:pPr>
      <w:hyperlink r:id="rId19" w:anchor="2018-2019" w:history="1">
        <w:r w:rsidR="00665121" w:rsidRPr="00574D79">
          <w:rPr>
            <w:rStyle w:val="Hyperlink"/>
            <w:rFonts w:ascii="Times New Roman" w:hAnsi="Times New Roman"/>
            <w:sz w:val="22"/>
            <w:szCs w:val="22"/>
          </w:rPr>
          <w:t>Academic Calendar</w:t>
        </w:r>
      </w:hyperlink>
      <w:r w:rsidR="00665121" w:rsidRPr="00574D79">
        <w:rPr>
          <w:rFonts w:ascii="Times New Roman" w:hAnsi="Times New Roman"/>
          <w:sz w:val="22"/>
          <w:szCs w:val="22"/>
        </w:rPr>
        <w:t xml:space="preserve"> </w:t>
      </w:r>
    </w:p>
    <w:p w14:paraId="12F60686" w14:textId="77777777" w:rsidR="00665121" w:rsidRPr="00574D79" w:rsidRDefault="00665121" w:rsidP="00CA1F67">
      <w:pPr>
        <w:pStyle w:val="Standard"/>
        <w:numPr>
          <w:ilvl w:val="1"/>
          <w:numId w:val="5"/>
        </w:numPr>
        <w:tabs>
          <w:tab w:val="left" w:pos="180"/>
        </w:tabs>
        <w:spacing w:line="276" w:lineRule="auto"/>
        <w:rPr>
          <w:rFonts w:ascii="Times New Roman" w:hAnsi="Times New Roman"/>
          <w:sz w:val="22"/>
          <w:szCs w:val="22"/>
        </w:rPr>
      </w:pPr>
      <w:r w:rsidRPr="00574D79">
        <w:rPr>
          <w:rFonts w:ascii="Times New Roman" w:hAnsi="Times New Roman"/>
          <w:sz w:val="22"/>
          <w:szCs w:val="22"/>
        </w:rPr>
        <w:t>Important dates and holidays</w:t>
      </w:r>
    </w:p>
    <w:p w14:paraId="03650A9D" w14:textId="77777777" w:rsidR="00665121" w:rsidRPr="00574D79" w:rsidRDefault="00075101" w:rsidP="00CA1F67">
      <w:pPr>
        <w:pStyle w:val="Standard"/>
        <w:numPr>
          <w:ilvl w:val="0"/>
          <w:numId w:val="5"/>
        </w:numPr>
        <w:tabs>
          <w:tab w:val="left" w:pos="180"/>
        </w:tabs>
        <w:spacing w:line="276" w:lineRule="auto"/>
        <w:rPr>
          <w:rFonts w:ascii="Times New Roman" w:hAnsi="Times New Roman"/>
          <w:sz w:val="22"/>
          <w:szCs w:val="22"/>
        </w:rPr>
      </w:pPr>
      <w:hyperlink r:id="rId20" w:history="1">
        <w:r w:rsidR="00665121" w:rsidRPr="00574D79">
          <w:rPr>
            <w:rStyle w:val="Hyperlink"/>
            <w:rFonts w:ascii="Times New Roman" w:hAnsi="Times New Roman"/>
            <w:sz w:val="22"/>
            <w:szCs w:val="22"/>
          </w:rPr>
          <w:t>Graduate School Deadlines</w:t>
        </w:r>
      </w:hyperlink>
      <w:r w:rsidR="00665121" w:rsidRPr="00574D79">
        <w:rPr>
          <w:rFonts w:ascii="Times New Roman" w:hAnsi="Times New Roman"/>
          <w:sz w:val="22"/>
          <w:szCs w:val="22"/>
        </w:rPr>
        <w:t xml:space="preserve"> </w:t>
      </w:r>
    </w:p>
    <w:p w14:paraId="5654EAE5" w14:textId="77777777" w:rsidR="00665121" w:rsidRPr="00574D79" w:rsidRDefault="00665121" w:rsidP="00CA1F67">
      <w:pPr>
        <w:pStyle w:val="Standard"/>
        <w:numPr>
          <w:ilvl w:val="1"/>
          <w:numId w:val="5"/>
        </w:numPr>
        <w:tabs>
          <w:tab w:val="left" w:pos="180"/>
        </w:tabs>
        <w:spacing w:line="276" w:lineRule="auto"/>
        <w:rPr>
          <w:rFonts w:ascii="Times New Roman" w:hAnsi="Times New Roman"/>
          <w:sz w:val="22"/>
          <w:szCs w:val="22"/>
        </w:rPr>
      </w:pPr>
      <w:r w:rsidRPr="00574D79">
        <w:rPr>
          <w:rFonts w:ascii="Times New Roman" w:hAnsi="Times New Roman"/>
          <w:sz w:val="22"/>
          <w:szCs w:val="22"/>
        </w:rPr>
        <w:t xml:space="preserve">Deadlines for the academic year </w:t>
      </w:r>
    </w:p>
    <w:p w14:paraId="2F510917" w14:textId="4C3FCB32" w:rsidR="00397FB9" w:rsidRPr="00241ABE" w:rsidRDefault="005A1A47" w:rsidP="00FE36F3">
      <w:pPr>
        <w:pStyle w:val="Heading1"/>
        <w:shd w:val="clear" w:color="auto" w:fill="002060"/>
        <w:rPr>
          <w:color w:val="auto"/>
          <w:sz w:val="24"/>
          <w:szCs w:val="24"/>
        </w:rPr>
      </w:pPr>
      <w:bookmarkStart w:id="5" w:name="_Toc72308150"/>
      <w:r>
        <w:rPr>
          <w:color w:val="auto"/>
          <w:sz w:val="24"/>
          <w:szCs w:val="24"/>
        </w:rPr>
        <w:t xml:space="preserve">ADVISEMENT </w:t>
      </w:r>
      <w:r w:rsidR="00AE3C5C">
        <w:rPr>
          <w:color w:val="auto"/>
          <w:sz w:val="24"/>
          <w:szCs w:val="24"/>
        </w:rPr>
        <w:t xml:space="preserve">AND </w:t>
      </w:r>
      <w:r w:rsidR="00066B1D">
        <w:rPr>
          <w:color w:val="auto"/>
          <w:sz w:val="24"/>
          <w:szCs w:val="24"/>
        </w:rPr>
        <w:t>DEGREE REQUIREMENTS</w:t>
      </w:r>
      <w:bookmarkEnd w:id="5"/>
    </w:p>
    <w:p w14:paraId="700CFCC7" w14:textId="793F2CDF" w:rsidR="00FA0823" w:rsidRDefault="00FA0823" w:rsidP="005A1A47">
      <w:pPr>
        <w:jc w:val="both"/>
        <w:rPr>
          <w:rFonts w:ascii="Times New Roman" w:hAnsi="Times New Roman" w:cs="Times New Roman"/>
          <w:sz w:val="22"/>
          <w:szCs w:val="22"/>
        </w:rPr>
      </w:pPr>
    </w:p>
    <w:p w14:paraId="24C1B509" w14:textId="362335E8" w:rsidR="00066B1D" w:rsidRPr="00C03633" w:rsidRDefault="00066B1D" w:rsidP="00066B1D">
      <w:pPr>
        <w:pStyle w:val="Heading22"/>
        <w:shd w:val="clear" w:color="auto" w:fill="DBE5F1" w:themeFill="accent1" w:themeFillTint="33"/>
        <w:outlineLvl w:val="1"/>
        <w:rPr>
          <w:color w:val="auto"/>
          <w:sz w:val="24"/>
        </w:rPr>
      </w:pPr>
      <w:bookmarkStart w:id="6" w:name="_Toc72308151"/>
      <w:r w:rsidRPr="00982CC5">
        <w:rPr>
          <w:color w:val="auto"/>
          <w:sz w:val="24"/>
          <w:shd w:val="clear" w:color="auto" w:fill="DBE5F1" w:themeFill="accent1" w:themeFillTint="33"/>
        </w:rPr>
        <w:t>REQUIRED FORMS</w:t>
      </w:r>
      <w:bookmarkEnd w:id="6"/>
    </w:p>
    <w:p w14:paraId="07A96904" w14:textId="77777777" w:rsidR="005D3327" w:rsidRDefault="005D3327" w:rsidP="005A1A47">
      <w:pPr>
        <w:jc w:val="both"/>
        <w:rPr>
          <w:rFonts w:ascii="Times New Roman" w:hAnsi="Times New Roman" w:cs="Times New Roman"/>
          <w:sz w:val="22"/>
          <w:szCs w:val="22"/>
        </w:rPr>
      </w:pPr>
    </w:p>
    <w:p w14:paraId="1BEB8541" w14:textId="7B2F471B" w:rsidR="00F3728D" w:rsidRPr="00512091" w:rsidRDefault="005A1A47" w:rsidP="00512091">
      <w:pPr>
        <w:jc w:val="both"/>
        <w:rPr>
          <w:rFonts w:ascii="Times New Roman" w:hAnsi="Times New Roman" w:cs="Times New Roman"/>
          <w:sz w:val="22"/>
          <w:szCs w:val="22"/>
          <w:u w:val="single"/>
        </w:rPr>
      </w:pPr>
      <w:r w:rsidRPr="00512091">
        <w:rPr>
          <w:rFonts w:ascii="Times New Roman" w:hAnsi="Times New Roman" w:cs="Times New Roman"/>
          <w:sz w:val="22"/>
          <w:szCs w:val="22"/>
        </w:rPr>
        <w:t xml:space="preserve">All students will have an academic advisor beginning their first semester in the program. Students will meet regularly with their academic advisor to ensure that they are completing the appropriate degree requirements. Each student must complete a Declaration of Advisor/Major Advisor/Committee Chair form and submit it to the Graduate School no later than the end of the second semester of coursework. This form is available online at </w:t>
      </w:r>
      <w:hyperlink r:id="rId21" w:history="1">
        <w:r w:rsidRPr="00512091">
          <w:rPr>
            <w:rStyle w:val="Hyperlink"/>
            <w:rFonts w:ascii="Times New Roman" w:hAnsi="Times New Roman" w:cs="Times New Roman"/>
            <w:sz w:val="22"/>
            <w:szCs w:val="22"/>
          </w:rPr>
          <w:t>Declaration of Advisor</w:t>
        </w:r>
      </w:hyperlink>
      <w:r w:rsidRPr="00512091">
        <w:rPr>
          <w:rFonts w:ascii="Times New Roman" w:hAnsi="Times New Roman" w:cs="Times New Roman"/>
          <w:sz w:val="22"/>
          <w:szCs w:val="22"/>
        </w:rPr>
        <w:t xml:space="preserve">. Students will also meet with their academic advisor to discuss and complete a planned </w:t>
      </w:r>
      <w:hyperlink r:id="rId22" w:history="1">
        <w:r w:rsidRPr="00512091">
          <w:rPr>
            <w:rStyle w:val="Hyperlink"/>
            <w:rFonts w:ascii="Times New Roman" w:hAnsi="Times New Roman" w:cs="Times New Roman"/>
            <w:sz w:val="22"/>
            <w:szCs w:val="22"/>
          </w:rPr>
          <w:t>Program of Study (POS),</w:t>
        </w:r>
      </w:hyperlink>
      <w:r w:rsidRPr="00512091">
        <w:rPr>
          <w:rFonts w:ascii="Times New Roman" w:hAnsi="Times New Roman" w:cs="Times New Roman"/>
          <w:sz w:val="22"/>
          <w:szCs w:val="22"/>
        </w:rPr>
        <w:t xml:space="preserve"> a written plan of the courses required to complete their MPH degree. This plan must be approved by the student’s advisor, and the Director of Graduate Studies, and should be completed no later than the end of the third semester</w:t>
      </w:r>
      <w:r w:rsidR="006757A9" w:rsidRPr="00512091">
        <w:rPr>
          <w:rFonts w:ascii="Times New Roman" w:hAnsi="Times New Roman" w:cs="Times New Roman"/>
          <w:sz w:val="22"/>
          <w:szCs w:val="22"/>
        </w:rPr>
        <w:t>.</w:t>
      </w:r>
      <w:r w:rsidR="00C21C35" w:rsidRPr="00512091">
        <w:rPr>
          <w:rFonts w:ascii="Times New Roman" w:hAnsi="Times New Roman" w:cs="Times New Roman"/>
          <w:sz w:val="22"/>
          <w:szCs w:val="22"/>
        </w:rPr>
        <w:t xml:space="preserve">  Finally, students will work with their academic adviser to complete the Notice of Completion form in order to graduate.  The Notice of Completion form should be submitted by the deadline listed in the UNR academic calendar of their final semester:</w:t>
      </w:r>
      <w:r w:rsidR="00C21C35" w:rsidRPr="00512091">
        <w:rPr>
          <w:rStyle w:val="Hyperlink"/>
          <w:rFonts w:ascii="Times New Roman" w:hAnsi="Times New Roman" w:cs="Times New Roman"/>
          <w:sz w:val="22"/>
          <w:szCs w:val="22"/>
        </w:rPr>
        <w:t xml:space="preserve"> </w:t>
      </w:r>
      <w:hyperlink r:id="rId23">
        <w:r w:rsidR="00C21C35" w:rsidRPr="00512091">
          <w:rPr>
            <w:rStyle w:val="Hyperlink"/>
            <w:rFonts w:ascii="Times New Roman" w:hAnsi="Times New Roman" w:cs="Times New Roman"/>
            <w:sz w:val="22"/>
            <w:szCs w:val="22"/>
          </w:rPr>
          <w:t>Notice of Completion</w:t>
        </w:r>
      </w:hyperlink>
      <w:r w:rsidR="00F3728D" w:rsidRPr="00512091">
        <w:rPr>
          <w:rStyle w:val="Hyperlink"/>
          <w:rFonts w:ascii="Times New Roman" w:hAnsi="Times New Roman" w:cs="Times New Roman"/>
          <w:sz w:val="22"/>
          <w:szCs w:val="22"/>
        </w:rPr>
        <w:t xml:space="preserve">. </w:t>
      </w:r>
      <w:r w:rsidR="00F3728D" w:rsidRPr="00512091">
        <w:rPr>
          <w:rFonts w:ascii="Times New Roman" w:hAnsi="Times New Roman" w:cs="Times New Roman"/>
          <w:sz w:val="22"/>
          <w:szCs w:val="22"/>
        </w:rPr>
        <w:t xml:space="preserve">An </w:t>
      </w:r>
      <w:r w:rsidR="009532DE" w:rsidRPr="00512091">
        <w:rPr>
          <w:rFonts w:ascii="Times New Roman" w:hAnsi="Times New Roman" w:cs="Times New Roman"/>
          <w:sz w:val="22"/>
          <w:szCs w:val="22"/>
        </w:rPr>
        <w:t>up-to-date</w:t>
      </w:r>
      <w:r w:rsidR="00F3728D" w:rsidRPr="00512091">
        <w:rPr>
          <w:rFonts w:ascii="Times New Roman" w:hAnsi="Times New Roman" w:cs="Times New Roman"/>
          <w:sz w:val="22"/>
          <w:szCs w:val="22"/>
        </w:rPr>
        <w:t xml:space="preserve"> list of forms and requirements can be found here</w:t>
      </w:r>
      <w:r w:rsidR="006D468E" w:rsidRPr="00512091">
        <w:rPr>
          <w:rFonts w:ascii="Times New Roman" w:hAnsi="Times New Roman" w:cs="Times New Roman"/>
          <w:sz w:val="22"/>
          <w:szCs w:val="22"/>
        </w:rPr>
        <w:t xml:space="preserve">: </w:t>
      </w:r>
      <w:hyperlink r:id="rId24" w:history="1">
        <w:r w:rsidR="006D468E" w:rsidRPr="00512091">
          <w:rPr>
            <w:rStyle w:val="Hyperlink"/>
            <w:rFonts w:ascii="Times New Roman" w:hAnsi="Times New Roman" w:cs="Times New Roman"/>
            <w:sz w:val="22"/>
            <w:szCs w:val="22"/>
          </w:rPr>
          <w:t>Graduate School Forms</w:t>
        </w:r>
      </w:hyperlink>
      <w:r w:rsidR="00F3728D" w:rsidRPr="00512091">
        <w:rPr>
          <w:rFonts w:ascii="Times New Roman" w:hAnsi="Times New Roman" w:cs="Times New Roman"/>
          <w:sz w:val="22"/>
          <w:szCs w:val="22"/>
        </w:rPr>
        <w:t xml:space="preserve"> </w:t>
      </w:r>
    </w:p>
    <w:p w14:paraId="694B3C14" w14:textId="5448F076" w:rsidR="005A1A47" w:rsidRPr="00512091" w:rsidRDefault="005A1A47" w:rsidP="005A1A47">
      <w:pPr>
        <w:jc w:val="both"/>
        <w:rPr>
          <w:rFonts w:ascii="Times New Roman" w:hAnsi="Times New Roman" w:cs="Times New Roman"/>
          <w:sz w:val="22"/>
          <w:szCs w:val="22"/>
        </w:rPr>
      </w:pPr>
    </w:p>
    <w:p w14:paraId="064CC3FB" w14:textId="2446A961" w:rsidR="005A1A47" w:rsidRDefault="005A1A47" w:rsidP="005A1A47">
      <w:pPr>
        <w:jc w:val="both"/>
        <w:rPr>
          <w:rFonts w:ascii="Times New Roman" w:hAnsi="Times New Roman" w:cs="Times New Roman"/>
          <w:sz w:val="22"/>
          <w:szCs w:val="22"/>
        </w:rPr>
      </w:pPr>
      <w:r w:rsidRPr="00512091">
        <w:rPr>
          <w:rFonts w:ascii="Times New Roman" w:hAnsi="Times New Roman" w:cs="Times New Roman"/>
          <w:sz w:val="22"/>
          <w:szCs w:val="22"/>
        </w:rPr>
        <w:t>Although uncommon, circumstances may arise that require the change of advisor.</w:t>
      </w:r>
      <w:r w:rsidR="00DC0C04" w:rsidRPr="00512091">
        <w:rPr>
          <w:rFonts w:ascii="Times New Roman" w:hAnsi="Times New Roman" w:cs="Times New Roman"/>
          <w:sz w:val="22"/>
          <w:szCs w:val="22"/>
        </w:rPr>
        <w:t xml:space="preserve"> </w:t>
      </w:r>
      <w:r w:rsidRPr="00512091">
        <w:rPr>
          <w:rFonts w:ascii="Times New Roman" w:hAnsi="Times New Roman" w:cs="Times New Roman"/>
          <w:sz w:val="22"/>
          <w:szCs w:val="22"/>
        </w:rPr>
        <w:t>The S</w:t>
      </w:r>
      <w:r w:rsidR="004C4BD1">
        <w:rPr>
          <w:rFonts w:ascii="Times New Roman" w:hAnsi="Times New Roman" w:cs="Times New Roman"/>
          <w:sz w:val="22"/>
          <w:szCs w:val="22"/>
        </w:rPr>
        <w:t>PH</w:t>
      </w:r>
      <w:r w:rsidRPr="00512091">
        <w:rPr>
          <w:rFonts w:ascii="Times New Roman" w:hAnsi="Times New Roman" w:cs="Times New Roman"/>
          <w:sz w:val="22"/>
          <w:szCs w:val="22"/>
        </w:rPr>
        <w:t xml:space="preserve"> will consider the request for an advisor change for a legitimate, professional reason. All conversations and documents relevant to an advisor change are confidential, will be added to the student’s file, and will not be disclosed to unrelated parties. Either the student or the faculty advisor may initiate a change. In the event that a student wishes to initiate the change, please communicate directly with the Director of Graduate Studies about your intention to change advisors and they will go over the required procedure and documentation.</w:t>
      </w:r>
    </w:p>
    <w:p w14:paraId="4C5EBD4F" w14:textId="30BD230E" w:rsidR="0083702C" w:rsidRDefault="0083702C" w:rsidP="005A1A47">
      <w:pPr>
        <w:jc w:val="both"/>
        <w:rPr>
          <w:rFonts w:ascii="Times New Roman" w:hAnsi="Times New Roman" w:cs="Times New Roman"/>
          <w:sz w:val="22"/>
          <w:szCs w:val="22"/>
        </w:rPr>
      </w:pPr>
    </w:p>
    <w:p w14:paraId="62F68BA7" w14:textId="77777777" w:rsidR="0083702C" w:rsidRPr="00512091" w:rsidRDefault="0083702C" w:rsidP="005A1A47">
      <w:pPr>
        <w:jc w:val="both"/>
        <w:rPr>
          <w:rFonts w:ascii="Times New Roman" w:hAnsi="Times New Roman" w:cs="Times New Roman"/>
          <w:sz w:val="22"/>
          <w:szCs w:val="22"/>
        </w:rPr>
      </w:pPr>
    </w:p>
    <w:p w14:paraId="68BF30FA" w14:textId="77777777" w:rsidR="006757A9" w:rsidRPr="003E4601" w:rsidRDefault="006757A9" w:rsidP="005A1A47">
      <w:pPr>
        <w:jc w:val="both"/>
        <w:rPr>
          <w:rFonts w:ascii="Times New Roman" w:hAnsi="Times New Roman" w:cs="Times New Roman"/>
          <w:sz w:val="22"/>
          <w:szCs w:val="22"/>
        </w:rPr>
      </w:pPr>
    </w:p>
    <w:p w14:paraId="02BA245F" w14:textId="3C0CCD25" w:rsidR="006757A9" w:rsidRPr="00C03633" w:rsidRDefault="006757A9" w:rsidP="006757A9">
      <w:pPr>
        <w:pStyle w:val="Heading22"/>
        <w:shd w:val="clear" w:color="auto" w:fill="DBE5F1" w:themeFill="accent1" w:themeFillTint="33"/>
        <w:outlineLvl w:val="1"/>
        <w:rPr>
          <w:color w:val="auto"/>
          <w:sz w:val="24"/>
        </w:rPr>
      </w:pPr>
      <w:bookmarkStart w:id="7" w:name="_Toc72308152"/>
      <w:r w:rsidRPr="00982CC5">
        <w:rPr>
          <w:color w:val="auto"/>
          <w:sz w:val="24"/>
          <w:shd w:val="clear" w:color="auto" w:fill="DBE5F1" w:themeFill="accent1" w:themeFillTint="33"/>
        </w:rPr>
        <w:lastRenderedPageBreak/>
        <w:t>DEGREE REQUIREMENTS</w:t>
      </w:r>
      <w:bookmarkEnd w:id="7"/>
    </w:p>
    <w:p w14:paraId="4CFC3640" w14:textId="77777777" w:rsidR="006757A9" w:rsidRPr="00FF3974" w:rsidRDefault="006757A9" w:rsidP="00397FB9">
      <w:pPr>
        <w:rPr>
          <w:rFonts w:ascii="Times New Roman" w:hAnsi="Times New Roman" w:cs="Times New Roman"/>
          <w:b/>
          <w:highlight w:val="yellow"/>
        </w:rPr>
      </w:pPr>
    </w:p>
    <w:p w14:paraId="69CDFA71" w14:textId="25411A9E" w:rsidR="00EA0C35" w:rsidRDefault="007D60BE" w:rsidP="007D447A">
      <w:pPr>
        <w:jc w:val="both"/>
        <w:rPr>
          <w:rFonts w:ascii="Times New Roman" w:hAnsi="Times New Roman" w:cs="Times New Roman"/>
          <w:sz w:val="22"/>
          <w:szCs w:val="22"/>
        </w:rPr>
      </w:pPr>
      <w:r w:rsidRPr="00B3659D">
        <w:rPr>
          <w:rFonts w:ascii="Times New Roman" w:hAnsi="Times New Roman" w:cs="Times New Roman"/>
          <w:sz w:val="22"/>
          <w:szCs w:val="22"/>
        </w:rPr>
        <w:t>A</w:t>
      </w:r>
      <w:r w:rsidR="00B3659D">
        <w:rPr>
          <w:rFonts w:ascii="Times New Roman" w:hAnsi="Times New Roman" w:cs="Times New Roman"/>
          <w:sz w:val="22"/>
          <w:szCs w:val="22"/>
        </w:rPr>
        <w:t xml:space="preserve">ll MPH students must complete a minimum of </w:t>
      </w:r>
      <w:r w:rsidR="00593CD5" w:rsidRPr="00B3659D">
        <w:rPr>
          <w:rFonts w:ascii="Times New Roman" w:hAnsi="Times New Roman" w:cs="Times New Roman"/>
          <w:sz w:val="22"/>
          <w:szCs w:val="22"/>
        </w:rPr>
        <w:t>4</w:t>
      </w:r>
      <w:r w:rsidR="00522BF5" w:rsidRPr="00B3659D">
        <w:rPr>
          <w:rFonts w:ascii="Times New Roman" w:hAnsi="Times New Roman" w:cs="Times New Roman"/>
          <w:sz w:val="22"/>
          <w:szCs w:val="22"/>
        </w:rPr>
        <w:t>2</w:t>
      </w:r>
      <w:r w:rsidR="00593CD5" w:rsidRPr="00B3659D">
        <w:rPr>
          <w:rFonts w:ascii="Times New Roman" w:hAnsi="Times New Roman" w:cs="Times New Roman"/>
          <w:sz w:val="22"/>
          <w:szCs w:val="22"/>
        </w:rPr>
        <w:t xml:space="preserve"> graduate level credits: 21</w:t>
      </w:r>
      <w:r w:rsidRPr="00B3659D">
        <w:rPr>
          <w:rFonts w:ascii="Times New Roman" w:hAnsi="Times New Roman" w:cs="Times New Roman"/>
          <w:sz w:val="22"/>
          <w:szCs w:val="22"/>
        </w:rPr>
        <w:t xml:space="preserve"> credits from the MPH core courses, </w:t>
      </w:r>
      <w:r w:rsidR="00BF60EE">
        <w:rPr>
          <w:rFonts w:ascii="Times New Roman" w:hAnsi="Times New Roman" w:cs="Times New Roman"/>
          <w:sz w:val="22"/>
          <w:szCs w:val="22"/>
        </w:rPr>
        <w:t>12</w:t>
      </w:r>
      <w:r w:rsidR="00262BA8" w:rsidRPr="00262BA8">
        <w:rPr>
          <w:rFonts w:ascii="Times New Roman" w:hAnsi="Times New Roman" w:cs="Times New Roman"/>
          <w:sz w:val="22"/>
          <w:szCs w:val="22"/>
        </w:rPr>
        <w:t xml:space="preserve"> credits </w:t>
      </w:r>
      <w:r w:rsidR="00262BA8">
        <w:rPr>
          <w:rFonts w:ascii="Times New Roman" w:hAnsi="Times New Roman" w:cs="Times New Roman"/>
          <w:sz w:val="22"/>
          <w:szCs w:val="22"/>
        </w:rPr>
        <w:t xml:space="preserve">from required </w:t>
      </w:r>
      <w:r w:rsidR="00262BA8" w:rsidRPr="00262BA8">
        <w:rPr>
          <w:rFonts w:ascii="Times New Roman" w:hAnsi="Times New Roman" w:cs="Times New Roman"/>
          <w:sz w:val="22"/>
          <w:szCs w:val="22"/>
        </w:rPr>
        <w:t xml:space="preserve">specialization courses, a 3-credit specialization </w:t>
      </w:r>
      <w:r w:rsidR="00262BA8">
        <w:rPr>
          <w:rFonts w:ascii="Times New Roman" w:hAnsi="Times New Roman" w:cs="Times New Roman"/>
          <w:sz w:val="22"/>
          <w:szCs w:val="22"/>
        </w:rPr>
        <w:t xml:space="preserve">elective, a </w:t>
      </w:r>
      <w:r w:rsidR="00A4460E" w:rsidRPr="00A4460E">
        <w:rPr>
          <w:rFonts w:ascii="Times New Roman" w:hAnsi="Times New Roman" w:cs="Times New Roman"/>
          <w:sz w:val="22"/>
          <w:szCs w:val="22"/>
        </w:rPr>
        <w:t>3-</w:t>
      </w:r>
      <w:r w:rsidR="00670EE7">
        <w:rPr>
          <w:rFonts w:ascii="Times New Roman" w:hAnsi="Times New Roman" w:cs="Times New Roman"/>
          <w:sz w:val="22"/>
          <w:szCs w:val="22"/>
        </w:rPr>
        <w:t>credit practicum</w:t>
      </w:r>
      <w:r w:rsidR="005A1A47">
        <w:rPr>
          <w:rFonts w:ascii="Times New Roman" w:hAnsi="Times New Roman" w:cs="Times New Roman"/>
          <w:sz w:val="22"/>
          <w:szCs w:val="22"/>
        </w:rPr>
        <w:t xml:space="preserve"> (field studies course)</w:t>
      </w:r>
      <w:r w:rsidR="00B3659D">
        <w:rPr>
          <w:rFonts w:ascii="Times New Roman" w:hAnsi="Times New Roman" w:cs="Times New Roman"/>
          <w:sz w:val="22"/>
          <w:szCs w:val="22"/>
        </w:rPr>
        <w:t xml:space="preserve">, </w:t>
      </w:r>
      <w:r w:rsidR="00262BA8">
        <w:rPr>
          <w:rFonts w:ascii="Times New Roman" w:hAnsi="Times New Roman" w:cs="Times New Roman"/>
          <w:sz w:val="22"/>
          <w:szCs w:val="22"/>
        </w:rPr>
        <w:t xml:space="preserve">and </w:t>
      </w:r>
      <w:r w:rsidR="00A4460E" w:rsidRPr="00A4460E">
        <w:rPr>
          <w:rFonts w:ascii="Times New Roman" w:hAnsi="Times New Roman" w:cs="Times New Roman"/>
          <w:sz w:val="22"/>
          <w:szCs w:val="22"/>
        </w:rPr>
        <w:t xml:space="preserve">a 3-credit </w:t>
      </w:r>
      <w:r w:rsidR="00BF60EE">
        <w:rPr>
          <w:rFonts w:ascii="Times New Roman" w:hAnsi="Times New Roman" w:cs="Times New Roman"/>
          <w:sz w:val="22"/>
          <w:szCs w:val="22"/>
        </w:rPr>
        <w:t>integrative learning experience (</w:t>
      </w:r>
      <w:r w:rsidR="00A4460E" w:rsidRPr="00A4460E">
        <w:rPr>
          <w:rFonts w:ascii="Times New Roman" w:hAnsi="Times New Roman" w:cs="Times New Roman"/>
          <w:sz w:val="22"/>
          <w:szCs w:val="22"/>
        </w:rPr>
        <w:t>capstone course</w:t>
      </w:r>
      <w:r w:rsidR="00BF60EE">
        <w:rPr>
          <w:rFonts w:ascii="Times New Roman" w:hAnsi="Times New Roman" w:cs="Times New Roman"/>
          <w:sz w:val="22"/>
          <w:szCs w:val="22"/>
        </w:rPr>
        <w:t>)</w:t>
      </w:r>
      <w:r w:rsidR="00262BA8">
        <w:rPr>
          <w:rFonts w:ascii="Times New Roman" w:hAnsi="Times New Roman" w:cs="Times New Roman"/>
          <w:sz w:val="22"/>
          <w:szCs w:val="22"/>
        </w:rPr>
        <w:t xml:space="preserve">. </w:t>
      </w:r>
    </w:p>
    <w:p w14:paraId="2A88CD8F" w14:textId="0471E34E" w:rsidR="003E5761" w:rsidRPr="00B3659D" w:rsidRDefault="003E5761" w:rsidP="007D447A">
      <w:pPr>
        <w:jc w:val="both"/>
        <w:rPr>
          <w:rFonts w:ascii="Times New Roman" w:hAnsi="Times New Roman" w:cs="Times New Roman"/>
          <w:sz w:val="22"/>
          <w:szCs w:val="22"/>
        </w:rPr>
      </w:pPr>
    </w:p>
    <w:p w14:paraId="287FD67F" w14:textId="2E8FC0F5" w:rsidR="005C1883" w:rsidRDefault="007D60BE" w:rsidP="007D447A">
      <w:pPr>
        <w:jc w:val="both"/>
        <w:rPr>
          <w:rFonts w:ascii="Times New Roman" w:hAnsi="Times New Roman"/>
          <w:sz w:val="22"/>
          <w:szCs w:val="22"/>
        </w:rPr>
      </w:pPr>
      <w:r w:rsidRPr="003E5761">
        <w:rPr>
          <w:rFonts w:ascii="Times New Roman" w:hAnsi="Times New Roman" w:cs="Times New Roman"/>
          <w:sz w:val="22"/>
          <w:szCs w:val="22"/>
        </w:rPr>
        <w:t>Please see the required curriculum outlined for each specialization</w:t>
      </w:r>
      <w:r w:rsidR="004D0074" w:rsidRPr="003E5761">
        <w:rPr>
          <w:rFonts w:ascii="Times New Roman" w:hAnsi="Times New Roman" w:cs="Times New Roman"/>
          <w:sz w:val="22"/>
          <w:szCs w:val="22"/>
        </w:rPr>
        <w:t xml:space="preserve"> </w:t>
      </w:r>
      <w:r w:rsidR="001A6521">
        <w:rPr>
          <w:rFonts w:ascii="Times New Roman" w:hAnsi="Times New Roman" w:cs="Times New Roman"/>
          <w:sz w:val="22"/>
          <w:szCs w:val="22"/>
        </w:rPr>
        <w:t>on the following pages</w:t>
      </w:r>
      <w:r w:rsidRPr="003E5761">
        <w:rPr>
          <w:rFonts w:ascii="Times New Roman" w:hAnsi="Times New Roman" w:cs="Times New Roman"/>
          <w:sz w:val="22"/>
          <w:szCs w:val="22"/>
        </w:rPr>
        <w:t xml:space="preserve">. </w:t>
      </w:r>
      <w:r w:rsidR="0066065C" w:rsidRPr="003E5761">
        <w:rPr>
          <w:rFonts w:ascii="Times New Roman" w:hAnsi="Times New Roman"/>
          <w:sz w:val="22"/>
          <w:szCs w:val="22"/>
        </w:rPr>
        <w:t xml:space="preserve">Elective courses must be pre-approved by the student’s advisor. Elective courses are not limited to those </w:t>
      </w:r>
      <w:r w:rsidR="00B6306D" w:rsidRPr="003E5761">
        <w:rPr>
          <w:rFonts w:ascii="Times New Roman" w:hAnsi="Times New Roman"/>
          <w:sz w:val="22"/>
          <w:szCs w:val="22"/>
        </w:rPr>
        <w:t>offered</w:t>
      </w:r>
      <w:r w:rsidR="0066065C" w:rsidRPr="003E5761">
        <w:rPr>
          <w:rFonts w:ascii="Times New Roman" w:hAnsi="Times New Roman"/>
          <w:sz w:val="22"/>
          <w:szCs w:val="22"/>
        </w:rPr>
        <w:t xml:space="preserve"> by the School of </w:t>
      </w:r>
      <w:r w:rsidR="004C4BD1">
        <w:rPr>
          <w:rFonts w:ascii="Times New Roman" w:hAnsi="Times New Roman"/>
          <w:sz w:val="22"/>
          <w:szCs w:val="22"/>
        </w:rPr>
        <w:t>Public Health</w:t>
      </w:r>
      <w:r w:rsidR="0066065C" w:rsidRPr="003E5761">
        <w:rPr>
          <w:rFonts w:ascii="Times New Roman" w:hAnsi="Times New Roman"/>
          <w:sz w:val="22"/>
          <w:szCs w:val="22"/>
        </w:rPr>
        <w:t xml:space="preserve"> (</w:t>
      </w:r>
      <w:r w:rsidR="001E018A">
        <w:rPr>
          <w:rFonts w:ascii="Times New Roman" w:hAnsi="Times New Roman"/>
          <w:sz w:val="22"/>
          <w:szCs w:val="22"/>
        </w:rPr>
        <w:t>S</w:t>
      </w:r>
      <w:r w:rsidR="004C4BD1">
        <w:rPr>
          <w:rFonts w:ascii="Times New Roman" w:hAnsi="Times New Roman"/>
          <w:sz w:val="22"/>
          <w:szCs w:val="22"/>
        </w:rPr>
        <w:t>PH</w:t>
      </w:r>
      <w:r w:rsidR="0066065C" w:rsidRPr="003E5761">
        <w:rPr>
          <w:rFonts w:ascii="Times New Roman" w:hAnsi="Times New Roman"/>
          <w:sz w:val="22"/>
          <w:szCs w:val="22"/>
        </w:rPr>
        <w:t>); graduate courses from other departments are acceptable and students are encouraged to evaluate all graduate course offerings each semester to determine the most relevant elective courses (many graduate courses have prerequisites which may limit their availability).</w:t>
      </w:r>
      <w:bookmarkStart w:id="8" w:name="Biostats"/>
    </w:p>
    <w:p w14:paraId="41974A49" w14:textId="57316703" w:rsidR="000A2307" w:rsidRDefault="000A2307" w:rsidP="001D6690">
      <w:pPr>
        <w:rPr>
          <w:rFonts w:ascii="Arial" w:hAnsi="Arial" w:cs="Arial"/>
          <w:color w:val="000000"/>
          <w:sz w:val="20"/>
          <w:szCs w:val="20"/>
        </w:rPr>
      </w:pPr>
    </w:p>
    <w:p w14:paraId="55761D8B" w14:textId="6FCC5099" w:rsidR="005C4E2F" w:rsidRPr="00C03633" w:rsidRDefault="005C4E2F" w:rsidP="00C03633">
      <w:pPr>
        <w:pStyle w:val="Heading22"/>
        <w:shd w:val="clear" w:color="auto" w:fill="DBE5F1" w:themeFill="accent1" w:themeFillTint="33"/>
        <w:outlineLvl w:val="1"/>
        <w:rPr>
          <w:color w:val="auto"/>
          <w:sz w:val="24"/>
        </w:rPr>
      </w:pPr>
      <w:bookmarkStart w:id="9" w:name="_Toc72308153"/>
      <w:r w:rsidRPr="00982CC5">
        <w:rPr>
          <w:color w:val="auto"/>
          <w:sz w:val="24"/>
          <w:shd w:val="clear" w:color="auto" w:fill="DBE5F1" w:themeFill="accent1" w:themeFillTint="33"/>
        </w:rPr>
        <w:t>REQUIRED PREREQUISITE COURSEWORK</w:t>
      </w:r>
      <w:bookmarkEnd w:id="9"/>
      <w:r w:rsidRPr="00C03633">
        <w:rPr>
          <w:color w:val="auto"/>
          <w:sz w:val="24"/>
        </w:rPr>
        <w:tab/>
      </w:r>
    </w:p>
    <w:p w14:paraId="2F584C2B" w14:textId="77777777" w:rsidR="005C4E2F" w:rsidRDefault="005C4E2F" w:rsidP="005C4E2F">
      <w:pPr>
        <w:rPr>
          <w:rFonts w:ascii="Times New Roman" w:hAnsi="Times New Roman" w:cs="Times New Roman"/>
          <w:sz w:val="22"/>
          <w:szCs w:val="22"/>
        </w:rPr>
      </w:pPr>
    </w:p>
    <w:p w14:paraId="5A937B00" w14:textId="5683615D" w:rsidR="005C4E2F" w:rsidRPr="0083702C" w:rsidRDefault="005C4E2F" w:rsidP="0083702C">
      <w:pPr>
        <w:rPr>
          <w:rFonts w:ascii="Times New Roman" w:hAnsi="Times New Roman" w:cs="Times New Roman"/>
          <w:sz w:val="22"/>
          <w:szCs w:val="22"/>
        </w:rPr>
      </w:pPr>
      <w:r w:rsidRPr="0083702C">
        <w:rPr>
          <w:rFonts w:ascii="Times New Roman" w:hAnsi="Times New Roman" w:cs="Times New Roman"/>
          <w:sz w:val="22"/>
          <w:szCs w:val="22"/>
        </w:rPr>
        <w:t xml:space="preserve">Completion of an undergraduate or graduate course in statistics is required prior to </w:t>
      </w:r>
      <w:r w:rsidR="0000137A" w:rsidRPr="0083702C">
        <w:rPr>
          <w:rFonts w:ascii="Times New Roman" w:hAnsi="Times New Roman" w:cs="Times New Roman"/>
          <w:sz w:val="22"/>
          <w:szCs w:val="22"/>
        </w:rPr>
        <w:t xml:space="preserve">beginning </w:t>
      </w:r>
      <w:r w:rsidRPr="0083702C">
        <w:rPr>
          <w:rFonts w:ascii="Times New Roman" w:hAnsi="Times New Roman" w:cs="Times New Roman"/>
          <w:sz w:val="22"/>
          <w:szCs w:val="22"/>
        </w:rPr>
        <w:t xml:space="preserve">MPH </w:t>
      </w:r>
      <w:r w:rsidR="00512091" w:rsidRPr="0083702C">
        <w:rPr>
          <w:rFonts w:ascii="Times New Roman" w:hAnsi="Times New Roman" w:cs="Times New Roman"/>
          <w:sz w:val="22"/>
          <w:szCs w:val="22"/>
        </w:rPr>
        <w:t>coursework</w:t>
      </w:r>
      <w:r w:rsidRPr="0083702C">
        <w:rPr>
          <w:rFonts w:ascii="Times New Roman" w:hAnsi="Times New Roman" w:cs="Times New Roman"/>
          <w:sz w:val="22"/>
          <w:szCs w:val="22"/>
        </w:rPr>
        <w:t xml:space="preserve">. </w:t>
      </w:r>
    </w:p>
    <w:p w14:paraId="66E298A6" w14:textId="2917A8AD" w:rsidR="00C03633" w:rsidRDefault="005C4E2F" w:rsidP="0083702C">
      <w:pPr>
        <w:rPr>
          <w:rFonts w:ascii="Times New Roman" w:hAnsi="Times New Roman" w:cs="Times New Roman"/>
          <w:sz w:val="22"/>
          <w:szCs w:val="22"/>
        </w:rPr>
      </w:pPr>
      <w:r w:rsidRPr="0083702C">
        <w:rPr>
          <w:rFonts w:ascii="Times New Roman" w:hAnsi="Times New Roman" w:cs="Times New Roman"/>
          <w:sz w:val="22"/>
          <w:szCs w:val="22"/>
        </w:rPr>
        <w:t xml:space="preserve">In addition, students who did not graduate from an undergraduate program accredited by the Council on Education in Public Health must complete the Basics of Public Health course that covers the 12 Foundational Public Health Knowledge learning objectives. The Basics of Public Health course is completed for no academic credit and the student pays no fees or tuition for completing the course. </w:t>
      </w:r>
      <w:r w:rsidR="00644D01" w:rsidRPr="0083702C">
        <w:rPr>
          <w:rFonts w:ascii="Times New Roman" w:hAnsi="Times New Roman" w:cs="Times New Roman"/>
          <w:sz w:val="22"/>
          <w:szCs w:val="22"/>
        </w:rPr>
        <w:t xml:space="preserve">This course should be completed before the start of the program. </w:t>
      </w:r>
    </w:p>
    <w:p w14:paraId="0BAEC77F" w14:textId="77777777" w:rsidR="0083702C" w:rsidRPr="0083702C" w:rsidRDefault="0083702C" w:rsidP="0083702C">
      <w:pPr>
        <w:rPr>
          <w:rFonts w:ascii="Times New Roman" w:hAnsi="Times New Roman" w:cs="Times New Roman"/>
          <w:sz w:val="22"/>
          <w:szCs w:val="22"/>
        </w:rPr>
      </w:pPr>
    </w:p>
    <w:p w14:paraId="12522D61" w14:textId="57C74914" w:rsidR="007E1D42" w:rsidRPr="00D21B24" w:rsidRDefault="00391F19" w:rsidP="00D21B24">
      <w:pPr>
        <w:pStyle w:val="Heading2"/>
        <w:shd w:val="clear" w:color="auto" w:fill="DBE5F1" w:themeFill="accent1" w:themeFillTint="33"/>
        <w:rPr>
          <w:rFonts w:cs="Times New Roman"/>
          <w:color w:val="000000" w:themeColor="text1"/>
          <w:sz w:val="24"/>
          <w:szCs w:val="22"/>
        </w:rPr>
      </w:pPr>
      <w:bookmarkStart w:id="10" w:name="_Toc72308154"/>
      <w:bookmarkStart w:id="11" w:name="Epidemiology"/>
      <w:bookmarkEnd w:id="8"/>
      <w:r w:rsidRPr="00D21B24">
        <w:rPr>
          <w:rFonts w:cs="Times New Roman"/>
          <w:color w:val="000000" w:themeColor="text1"/>
          <w:sz w:val="24"/>
          <w:szCs w:val="22"/>
        </w:rPr>
        <w:t>C</w:t>
      </w:r>
      <w:r w:rsidR="002248C8" w:rsidRPr="00D21B24">
        <w:rPr>
          <w:rFonts w:cs="Times New Roman"/>
          <w:color w:val="000000" w:themeColor="text1"/>
          <w:sz w:val="24"/>
          <w:szCs w:val="22"/>
        </w:rPr>
        <w:t>URRICULUM FOR EPIDEMIOLOGY EMPHASIS</w:t>
      </w:r>
      <w:bookmarkEnd w:id="10"/>
      <w:r w:rsidR="001424D0" w:rsidRPr="00D21B24">
        <w:rPr>
          <w:rFonts w:cs="Times New Roman"/>
          <w:color w:val="000000" w:themeColor="text1"/>
          <w:sz w:val="24"/>
          <w:szCs w:val="22"/>
        </w:rPr>
        <w:t xml:space="preserve"> </w:t>
      </w:r>
    </w:p>
    <w:bookmarkEnd w:id="11"/>
    <w:p w14:paraId="6416B271" w14:textId="7BE874CA" w:rsidR="00D21B24" w:rsidRDefault="00D21B24" w:rsidP="38E37787">
      <w:pPr>
        <w:pStyle w:val="Standard"/>
        <w:rPr>
          <w:rFonts w:ascii="Times New Roman" w:hAnsi="Times New Roman"/>
          <w:b/>
          <w:sz w:val="22"/>
          <w:szCs w:val="22"/>
        </w:rPr>
      </w:pPr>
    </w:p>
    <w:p w14:paraId="75A3A9F1" w14:textId="4E3F0E5C" w:rsidR="007E1D42" w:rsidRPr="00262BA8" w:rsidRDefault="38E37787" w:rsidP="38E37787">
      <w:pPr>
        <w:pStyle w:val="Standard"/>
        <w:rPr>
          <w:rFonts w:ascii="Times New Roman" w:hAnsi="Times New Roman"/>
          <w:b/>
          <w:sz w:val="22"/>
          <w:szCs w:val="22"/>
          <w:u w:val="single"/>
        </w:rPr>
      </w:pPr>
      <w:r w:rsidRPr="00262BA8">
        <w:rPr>
          <w:rFonts w:ascii="Times New Roman" w:hAnsi="Times New Roman"/>
          <w:b/>
          <w:sz w:val="22"/>
          <w:szCs w:val="22"/>
        </w:rPr>
        <w:t xml:space="preserve">Public Health Core </w:t>
      </w:r>
      <w:r w:rsidRPr="00262BA8">
        <w:rPr>
          <w:rFonts w:ascii="Times New Roman" w:hAnsi="Times New Roman"/>
          <w:b/>
          <w:bCs/>
          <w:sz w:val="22"/>
          <w:szCs w:val="22"/>
        </w:rPr>
        <w:t>Courses</w:t>
      </w:r>
      <w:r w:rsidRPr="00262BA8">
        <w:rPr>
          <w:rFonts w:ascii="Times New Roman" w:hAnsi="Times New Roman"/>
          <w:b/>
          <w:sz w:val="22"/>
          <w:szCs w:val="22"/>
        </w:rPr>
        <w:t xml:space="preserve"> (21 credits)</w:t>
      </w:r>
    </w:p>
    <w:p w14:paraId="22BB7C3D" w14:textId="47F674FD" w:rsidR="00000BEE" w:rsidRPr="00262BA8" w:rsidRDefault="38E37787" w:rsidP="00CA1F67">
      <w:pPr>
        <w:pStyle w:val="Standard"/>
        <w:numPr>
          <w:ilvl w:val="4"/>
          <w:numId w:val="7"/>
        </w:numPr>
        <w:tabs>
          <w:tab w:val="left" w:pos="720"/>
          <w:tab w:val="left" w:pos="1080"/>
        </w:tabs>
        <w:rPr>
          <w:rFonts w:ascii="Times New Roman" w:hAnsi="Times New Roman"/>
          <w:sz w:val="22"/>
          <w:szCs w:val="22"/>
          <w:u w:val="single"/>
        </w:rPr>
      </w:pPr>
      <w:r w:rsidRPr="00262BA8">
        <w:rPr>
          <w:rFonts w:ascii="Times New Roman" w:hAnsi="Times New Roman"/>
          <w:sz w:val="22"/>
          <w:szCs w:val="22"/>
        </w:rPr>
        <w:t>CHS 701</w:t>
      </w:r>
      <w:r w:rsidRPr="00262BA8">
        <w:rPr>
          <w:rFonts w:ascii="Times New Roman" w:hAnsi="Times New Roman"/>
          <w:bCs/>
          <w:sz w:val="22"/>
          <w:szCs w:val="22"/>
        </w:rPr>
        <w:t>:</w:t>
      </w:r>
      <w:r w:rsidRPr="00262BA8">
        <w:rPr>
          <w:rFonts w:ascii="Times New Roman" w:hAnsi="Times New Roman"/>
          <w:sz w:val="22"/>
          <w:szCs w:val="22"/>
        </w:rPr>
        <w:t xml:space="preserve"> Social and Behavioral Dimensions of Health (3)</w:t>
      </w:r>
    </w:p>
    <w:p w14:paraId="0D99E30A" w14:textId="502B04DF" w:rsidR="00000BEE" w:rsidRPr="00262BA8" w:rsidRDefault="38E37787" w:rsidP="00CA1F67">
      <w:pPr>
        <w:pStyle w:val="Standard"/>
        <w:numPr>
          <w:ilvl w:val="4"/>
          <w:numId w:val="7"/>
        </w:numPr>
        <w:tabs>
          <w:tab w:val="left" w:pos="720"/>
          <w:tab w:val="left" w:pos="1080"/>
        </w:tabs>
        <w:rPr>
          <w:rFonts w:ascii="Times New Roman" w:hAnsi="Times New Roman"/>
          <w:sz w:val="22"/>
          <w:szCs w:val="22"/>
          <w:u w:val="single"/>
        </w:rPr>
      </w:pPr>
      <w:r w:rsidRPr="00262BA8">
        <w:rPr>
          <w:rFonts w:ascii="Times New Roman" w:hAnsi="Times New Roman"/>
          <w:sz w:val="22"/>
          <w:szCs w:val="22"/>
        </w:rPr>
        <w:t>CHS 712</w:t>
      </w:r>
      <w:r w:rsidRPr="00262BA8">
        <w:rPr>
          <w:rFonts w:ascii="Times New Roman" w:hAnsi="Times New Roman"/>
          <w:bCs/>
          <w:sz w:val="22"/>
          <w:szCs w:val="22"/>
        </w:rPr>
        <w:t>:</w:t>
      </w:r>
      <w:r w:rsidRPr="00262BA8">
        <w:rPr>
          <w:rFonts w:ascii="Times New Roman" w:hAnsi="Times New Roman"/>
          <w:sz w:val="22"/>
          <w:szCs w:val="22"/>
        </w:rPr>
        <w:t xml:space="preserve"> Epidemiology in Public Health (3)</w:t>
      </w:r>
    </w:p>
    <w:p w14:paraId="63A7B6EB" w14:textId="3A83CC9A" w:rsidR="00000BEE" w:rsidRPr="00262BA8" w:rsidRDefault="38E37787" w:rsidP="00CA1F67">
      <w:pPr>
        <w:pStyle w:val="Standard"/>
        <w:numPr>
          <w:ilvl w:val="4"/>
          <w:numId w:val="7"/>
        </w:numPr>
        <w:tabs>
          <w:tab w:val="left" w:pos="720"/>
          <w:tab w:val="left" w:pos="1080"/>
        </w:tabs>
        <w:rPr>
          <w:rFonts w:ascii="Times New Roman" w:hAnsi="Times New Roman"/>
          <w:sz w:val="22"/>
          <w:szCs w:val="22"/>
          <w:u w:val="single"/>
        </w:rPr>
      </w:pPr>
      <w:r w:rsidRPr="00262BA8">
        <w:rPr>
          <w:rFonts w:ascii="Times New Roman" w:hAnsi="Times New Roman"/>
          <w:sz w:val="22"/>
          <w:szCs w:val="22"/>
        </w:rPr>
        <w:t>CHS 725</w:t>
      </w:r>
      <w:r w:rsidRPr="00262BA8">
        <w:rPr>
          <w:rFonts w:ascii="Times New Roman" w:hAnsi="Times New Roman"/>
          <w:bCs/>
          <w:sz w:val="22"/>
          <w:szCs w:val="22"/>
        </w:rPr>
        <w:t>:</w:t>
      </w:r>
      <w:r w:rsidRPr="00262BA8">
        <w:rPr>
          <w:rFonts w:ascii="Times New Roman" w:hAnsi="Times New Roman"/>
          <w:sz w:val="22"/>
          <w:szCs w:val="22"/>
        </w:rPr>
        <w:t xml:space="preserve"> Health and the Environment (</w:t>
      </w:r>
      <w:r w:rsidR="00D8194E" w:rsidRPr="00262BA8">
        <w:rPr>
          <w:rFonts w:ascii="Times New Roman" w:hAnsi="Times New Roman"/>
          <w:sz w:val="22"/>
          <w:szCs w:val="22"/>
        </w:rPr>
        <w:t>3)</w:t>
      </w:r>
      <w:r w:rsidR="00D8194E">
        <w:rPr>
          <w:rFonts w:ascii="Times New Roman" w:hAnsi="Times New Roman"/>
          <w:sz w:val="22"/>
          <w:szCs w:val="22"/>
        </w:rPr>
        <w:t xml:space="preserve"> *</w:t>
      </w:r>
    </w:p>
    <w:p w14:paraId="34214FBB" w14:textId="1E10DB4C" w:rsidR="00000BEE" w:rsidRPr="00262BA8" w:rsidRDefault="00000BEE" w:rsidP="00CA1F67">
      <w:pPr>
        <w:pStyle w:val="ListParagraph"/>
        <w:numPr>
          <w:ilvl w:val="4"/>
          <w:numId w:val="7"/>
        </w:numPr>
        <w:rPr>
          <w:rFonts w:ascii="Times New Roman" w:eastAsia="Times New Roman" w:hAnsi="Times New Roman" w:cs="Times New Roman"/>
          <w:sz w:val="22"/>
          <w:szCs w:val="22"/>
        </w:rPr>
      </w:pPr>
      <w:r w:rsidRPr="00262BA8">
        <w:rPr>
          <w:rFonts w:ascii="Times New Roman" w:eastAsia="Times New Roman" w:hAnsi="Times New Roman" w:cs="Times New Roman"/>
          <w:kern w:val="3"/>
          <w:sz w:val="22"/>
          <w:szCs w:val="22"/>
        </w:rPr>
        <w:t>CHS 747</w:t>
      </w:r>
      <w:r w:rsidRPr="00262BA8">
        <w:rPr>
          <w:rFonts w:ascii="Times New Roman" w:eastAsia="Times New Roman" w:hAnsi="Times New Roman" w:cs="Times New Roman"/>
          <w:bCs/>
          <w:kern w:val="3"/>
          <w:sz w:val="22"/>
          <w:szCs w:val="22"/>
        </w:rPr>
        <w:t>:</w:t>
      </w:r>
      <w:r w:rsidRPr="00262BA8">
        <w:rPr>
          <w:rFonts w:ascii="Times New Roman" w:eastAsia="Times New Roman" w:hAnsi="Times New Roman" w:cs="Times New Roman"/>
          <w:kern w:val="3"/>
          <w:sz w:val="22"/>
          <w:szCs w:val="22"/>
        </w:rPr>
        <w:t xml:space="preserve"> Applied Research Methods in Public Health (3)</w:t>
      </w:r>
    </w:p>
    <w:p w14:paraId="7CFC8429" w14:textId="07175D47" w:rsidR="00000BEE" w:rsidRPr="00262BA8" w:rsidRDefault="38E37787" w:rsidP="00CA1F67">
      <w:pPr>
        <w:pStyle w:val="Standard"/>
        <w:numPr>
          <w:ilvl w:val="4"/>
          <w:numId w:val="7"/>
        </w:numPr>
        <w:tabs>
          <w:tab w:val="left" w:pos="720"/>
          <w:tab w:val="left" w:pos="1080"/>
        </w:tabs>
        <w:rPr>
          <w:rFonts w:ascii="Times New Roman" w:hAnsi="Times New Roman"/>
          <w:sz w:val="22"/>
          <w:szCs w:val="22"/>
          <w:u w:val="single"/>
        </w:rPr>
      </w:pPr>
      <w:r w:rsidRPr="00262BA8">
        <w:rPr>
          <w:rFonts w:ascii="Times New Roman" w:hAnsi="Times New Roman"/>
          <w:sz w:val="22"/>
          <w:szCs w:val="22"/>
        </w:rPr>
        <w:t>CHS 755</w:t>
      </w:r>
      <w:r w:rsidRPr="00262BA8">
        <w:rPr>
          <w:rFonts w:ascii="Times New Roman" w:hAnsi="Times New Roman"/>
          <w:bCs/>
          <w:sz w:val="22"/>
          <w:szCs w:val="22"/>
        </w:rPr>
        <w:t>:</w:t>
      </w:r>
      <w:r w:rsidRPr="00262BA8">
        <w:rPr>
          <w:rFonts w:ascii="Times New Roman" w:hAnsi="Times New Roman"/>
          <w:sz w:val="22"/>
          <w:szCs w:val="22"/>
        </w:rPr>
        <w:t xml:space="preserve"> Health Policy (3)</w:t>
      </w:r>
    </w:p>
    <w:p w14:paraId="7E6700D1" w14:textId="332687CE" w:rsidR="00000BEE" w:rsidRPr="00262BA8" w:rsidRDefault="38E37787" w:rsidP="00CA1F67">
      <w:pPr>
        <w:pStyle w:val="Standard"/>
        <w:numPr>
          <w:ilvl w:val="4"/>
          <w:numId w:val="7"/>
        </w:numPr>
        <w:tabs>
          <w:tab w:val="left" w:pos="720"/>
          <w:tab w:val="left" w:pos="1080"/>
        </w:tabs>
        <w:rPr>
          <w:rFonts w:ascii="Times New Roman" w:hAnsi="Times New Roman"/>
          <w:sz w:val="22"/>
          <w:szCs w:val="22"/>
          <w:u w:val="single"/>
        </w:rPr>
      </w:pPr>
      <w:r w:rsidRPr="00262BA8">
        <w:rPr>
          <w:rFonts w:ascii="Times New Roman" w:hAnsi="Times New Roman"/>
          <w:sz w:val="22"/>
          <w:szCs w:val="22"/>
        </w:rPr>
        <w:t>CHS 756</w:t>
      </w:r>
      <w:r w:rsidRPr="00262BA8">
        <w:rPr>
          <w:rFonts w:ascii="Times New Roman" w:hAnsi="Times New Roman"/>
          <w:bCs/>
          <w:sz w:val="22"/>
          <w:szCs w:val="22"/>
        </w:rPr>
        <w:t>:</w:t>
      </w:r>
      <w:r w:rsidRPr="00262BA8">
        <w:rPr>
          <w:sz w:val="22"/>
          <w:szCs w:val="22"/>
        </w:rPr>
        <w:t xml:space="preserve"> </w:t>
      </w:r>
      <w:r w:rsidRPr="00262BA8">
        <w:rPr>
          <w:rFonts w:ascii="Times New Roman" w:hAnsi="Times New Roman"/>
          <w:sz w:val="22"/>
          <w:szCs w:val="22"/>
        </w:rPr>
        <w:t>Organizational Behavior</w:t>
      </w:r>
      <w:r w:rsidR="006C3335" w:rsidRPr="00262BA8">
        <w:rPr>
          <w:rFonts w:ascii="Times New Roman" w:hAnsi="Times New Roman"/>
          <w:sz w:val="22"/>
          <w:szCs w:val="22"/>
        </w:rPr>
        <w:t xml:space="preserve"> and Leadership</w:t>
      </w:r>
      <w:r w:rsidRPr="00262BA8">
        <w:rPr>
          <w:rFonts w:ascii="Times New Roman" w:hAnsi="Times New Roman"/>
          <w:sz w:val="22"/>
          <w:szCs w:val="22"/>
        </w:rPr>
        <w:t xml:space="preserve"> in Health Services (3)</w:t>
      </w:r>
    </w:p>
    <w:p w14:paraId="4351BD96" w14:textId="732F2846" w:rsidR="00261E91" w:rsidRPr="0083702C" w:rsidRDefault="38E37787" w:rsidP="00261E91">
      <w:pPr>
        <w:pStyle w:val="Standard"/>
        <w:numPr>
          <w:ilvl w:val="4"/>
          <w:numId w:val="7"/>
        </w:numPr>
        <w:tabs>
          <w:tab w:val="left" w:pos="720"/>
          <w:tab w:val="left" w:pos="1080"/>
        </w:tabs>
        <w:rPr>
          <w:rFonts w:ascii="Times New Roman" w:hAnsi="Times New Roman"/>
          <w:sz w:val="22"/>
          <w:szCs w:val="22"/>
          <w:u w:val="single"/>
        </w:rPr>
      </w:pPr>
      <w:r w:rsidRPr="00262BA8">
        <w:rPr>
          <w:rFonts w:ascii="Times New Roman" w:hAnsi="Times New Roman"/>
          <w:sz w:val="22"/>
          <w:szCs w:val="22"/>
        </w:rPr>
        <w:t>CHS 780</w:t>
      </w:r>
      <w:r w:rsidRPr="00262BA8">
        <w:rPr>
          <w:rFonts w:ascii="Times New Roman" w:hAnsi="Times New Roman"/>
          <w:bCs/>
          <w:sz w:val="22"/>
          <w:szCs w:val="22"/>
        </w:rPr>
        <w:t>:</w:t>
      </w:r>
      <w:r w:rsidRPr="00262BA8">
        <w:rPr>
          <w:rFonts w:ascii="Times New Roman" w:hAnsi="Times New Roman"/>
          <w:sz w:val="22"/>
          <w:szCs w:val="22"/>
        </w:rPr>
        <w:t xml:space="preserve"> Biostatistics in Public Health (3)</w:t>
      </w:r>
    </w:p>
    <w:p w14:paraId="73290DB9" w14:textId="77777777" w:rsidR="0083702C" w:rsidRPr="00261E91" w:rsidRDefault="0083702C" w:rsidP="0083702C">
      <w:pPr>
        <w:pStyle w:val="Standard"/>
        <w:tabs>
          <w:tab w:val="left" w:pos="720"/>
          <w:tab w:val="left" w:pos="1080"/>
        </w:tabs>
        <w:ind w:left="720"/>
        <w:rPr>
          <w:rFonts w:ascii="Times New Roman" w:hAnsi="Times New Roman"/>
          <w:sz w:val="22"/>
          <w:szCs w:val="22"/>
          <w:u w:val="single"/>
        </w:rPr>
      </w:pPr>
    </w:p>
    <w:p w14:paraId="57DA91DF" w14:textId="001B09BB" w:rsidR="00F609B5" w:rsidRPr="00262BA8" w:rsidRDefault="00C36DB5" w:rsidP="00F84F4E">
      <w:pPr>
        <w:pStyle w:val="Standard"/>
        <w:overflowPunct/>
        <w:autoSpaceDE/>
        <w:jc w:val="both"/>
        <w:textAlignment w:val="auto"/>
        <w:rPr>
          <w:rFonts w:ascii="Times New Roman" w:hAnsi="Times New Roman"/>
          <w:sz w:val="22"/>
          <w:szCs w:val="22"/>
        </w:rPr>
      </w:pPr>
      <w:r w:rsidRPr="00262BA8">
        <w:rPr>
          <w:rFonts w:ascii="Times New Roman" w:hAnsi="Times New Roman"/>
          <w:sz w:val="22"/>
          <w:szCs w:val="22"/>
        </w:rPr>
        <w:t>* Epidemiology students can substitute CHS 724: Environmental Epid</w:t>
      </w:r>
      <w:r w:rsidR="0083702C">
        <w:rPr>
          <w:rFonts w:ascii="Times New Roman" w:hAnsi="Times New Roman"/>
          <w:sz w:val="22"/>
          <w:szCs w:val="22"/>
        </w:rPr>
        <w:t>emiology for CHS 725: Health and the Environment.</w:t>
      </w:r>
    </w:p>
    <w:p w14:paraId="037FD764" w14:textId="77777777" w:rsidR="00C36DB5" w:rsidRPr="00262BA8" w:rsidRDefault="00C36DB5" w:rsidP="00C36DB5">
      <w:pPr>
        <w:pStyle w:val="Standard"/>
        <w:overflowPunct/>
        <w:autoSpaceDE/>
        <w:textAlignment w:val="auto"/>
        <w:rPr>
          <w:rFonts w:ascii="Times New Roman" w:hAnsi="Times New Roman"/>
          <w:sz w:val="22"/>
          <w:szCs w:val="22"/>
        </w:rPr>
      </w:pPr>
    </w:p>
    <w:p w14:paraId="771B0927" w14:textId="683E62DF" w:rsidR="007E1D42" w:rsidRPr="00262BA8" w:rsidRDefault="00262BA8" w:rsidP="00F609B5">
      <w:pPr>
        <w:pStyle w:val="Standard"/>
        <w:overflowPunct/>
        <w:autoSpaceDE/>
        <w:textAlignment w:val="auto"/>
        <w:rPr>
          <w:rFonts w:ascii="Times New Roman" w:hAnsi="Times New Roman"/>
          <w:b/>
          <w:sz w:val="22"/>
          <w:szCs w:val="22"/>
        </w:rPr>
      </w:pPr>
      <w:r>
        <w:rPr>
          <w:rFonts w:ascii="Times New Roman" w:hAnsi="Times New Roman"/>
          <w:b/>
          <w:sz w:val="22"/>
          <w:szCs w:val="22"/>
        </w:rPr>
        <w:t xml:space="preserve">Epidemiology </w:t>
      </w:r>
      <w:r w:rsidR="007E1D42" w:rsidRPr="00262BA8">
        <w:rPr>
          <w:rFonts w:ascii="Times New Roman" w:hAnsi="Times New Roman"/>
          <w:b/>
          <w:sz w:val="22"/>
          <w:szCs w:val="22"/>
        </w:rPr>
        <w:t>Emphasis Courses (1</w:t>
      </w:r>
      <w:r w:rsidR="00ED54D5" w:rsidRPr="00262BA8">
        <w:rPr>
          <w:rFonts w:ascii="Times New Roman" w:hAnsi="Times New Roman"/>
          <w:b/>
          <w:sz w:val="22"/>
          <w:szCs w:val="22"/>
        </w:rPr>
        <w:t>2</w:t>
      </w:r>
      <w:r w:rsidR="00012BFD" w:rsidRPr="00262BA8">
        <w:rPr>
          <w:rFonts w:ascii="Times New Roman" w:hAnsi="Times New Roman"/>
          <w:b/>
          <w:sz w:val="22"/>
          <w:szCs w:val="22"/>
        </w:rPr>
        <w:t xml:space="preserve"> </w:t>
      </w:r>
      <w:r w:rsidR="007E1D42" w:rsidRPr="00262BA8">
        <w:rPr>
          <w:rFonts w:ascii="Times New Roman" w:hAnsi="Times New Roman"/>
          <w:b/>
          <w:sz w:val="22"/>
          <w:szCs w:val="22"/>
        </w:rPr>
        <w:t>credits)</w:t>
      </w:r>
    </w:p>
    <w:p w14:paraId="633B01A5" w14:textId="77777777" w:rsidR="00F609B5" w:rsidRPr="00262BA8" w:rsidRDefault="00F609B5" w:rsidP="00CA1F67">
      <w:pPr>
        <w:pStyle w:val="Standard"/>
        <w:numPr>
          <w:ilvl w:val="0"/>
          <w:numId w:val="14"/>
        </w:numPr>
        <w:rPr>
          <w:rFonts w:ascii="Times New Roman" w:hAnsi="Times New Roman"/>
          <w:sz w:val="22"/>
          <w:szCs w:val="22"/>
        </w:rPr>
      </w:pPr>
      <w:r w:rsidRPr="00262BA8">
        <w:rPr>
          <w:rFonts w:ascii="Times New Roman" w:hAnsi="Times New Roman"/>
          <w:sz w:val="22"/>
          <w:szCs w:val="22"/>
        </w:rPr>
        <w:t>CHS 703: Applied Health Data Analysis (3)</w:t>
      </w:r>
    </w:p>
    <w:p w14:paraId="69BB071B" w14:textId="77777777" w:rsidR="00F609B5" w:rsidRPr="00262BA8" w:rsidRDefault="00F609B5" w:rsidP="00CA1F67">
      <w:pPr>
        <w:pStyle w:val="Standard"/>
        <w:numPr>
          <w:ilvl w:val="0"/>
          <w:numId w:val="14"/>
        </w:numPr>
        <w:rPr>
          <w:rFonts w:ascii="Times New Roman" w:hAnsi="Times New Roman"/>
          <w:sz w:val="22"/>
          <w:szCs w:val="22"/>
        </w:rPr>
      </w:pPr>
      <w:r w:rsidRPr="00262BA8">
        <w:rPr>
          <w:rFonts w:ascii="Times New Roman" w:hAnsi="Times New Roman"/>
          <w:sz w:val="22"/>
          <w:szCs w:val="22"/>
        </w:rPr>
        <w:t>CHS 708: Epidemiology II (3)</w:t>
      </w:r>
    </w:p>
    <w:p w14:paraId="470C93CA" w14:textId="314CEFFA" w:rsidR="00F609B5" w:rsidRPr="00262BA8" w:rsidRDefault="00F609B5" w:rsidP="00CA1F67">
      <w:pPr>
        <w:pStyle w:val="Standard"/>
        <w:numPr>
          <w:ilvl w:val="0"/>
          <w:numId w:val="14"/>
        </w:numPr>
        <w:rPr>
          <w:rFonts w:ascii="Times New Roman" w:hAnsi="Times New Roman"/>
          <w:sz w:val="22"/>
          <w:szCs w:val="22"/>
        </w:rPr>
      </w:pPr>
      <w:r w:rsidRPr="00262BA8">
        <w:rPr>
          <w:rFonts w:ascii="Times New Roman" w:hAnsi="Times New Roman"/>
          <w:sz w:val="22"/>
          <w:szCs w:val="22"/>
        </w:rPr>
        <w:t xml:space="preserve">CHS </w:t>
      </w:r>
      <w:r w:rsidR="00D336F1">
        <w:rPr>
          <w:rFonts w:ascii="Times New Roman" w:hAnsi="Times New Roman"/>
          <w:sz w:val="22"/>
          <w:szCs w:val="22"/>
        </w:rPr>
        <w:t>723</w:t>
      </w:r>
      <w:r w:rsidRPr="00262BA8">
        <w:rPr>
          <w:rFonts w:ascii="Times New Roman" w:hAnsi="Times New Roman"/>
          <w:sz w:val="22"/>
          <w:szCs w:val="22"/>
        </w:rPr>
        <w:t>: Epidemiolog</w:t>
      </w:r>
      <w:r w:rsidR="00D336F1">
        <w:rPr>
          <w:rFonts w:ascii="Times New Roman" w:hAnsi="Times New Roman"/>
          <w:sz w:val="22"/>
          <w:szCs w:val="22"/>
        </w:rPr>
        <w:t>y of Infectious Diseases</w:t>
      </w:r>
      <w:r w:rsidRPr="00262BA8">
        <w:rPr>
          <w:rFonts w:ascii="Times New Roman" w:hAnsi="Times New Roman"/>
          <w:sz w:val="22"/>
          <w:szCs w:val="22"/>
        </w:rPr>
        <w:t xml:space="preserve"> (3)</w:t>
      </w:r>
      <w:r w:rsidR="00D336F1">
        <w:rPr>
          <w:rFonts w:ascii="Times New Roman" w:hAnsi="Times New Roman"/>
          <w:sz w:val="22"/>
          <w:szCs w:val="22"/>
        </w:rPr>
        <w:t xml:space="preserve"> </w:t>
      </w:r>
    </w:p>
    <w:p w14:paraId="1D0E0DF1" w14:textId="3FCBA3C4" w:rsidR="00F609B5" w:rsidRPr="0000137A" w:rsidRDefault="00F609B5" w:rsidP="00261E91">
      <w:pPr>
        <w:pStyle w:val="Standard"/>
        <w:numPr>
          <w:ilvl w:val="0"/>
          <w:numId w:val="14"/>
        </w:numPr>
        <w:rPr>
          <w:rFonts w:ascii="Times New Roman" w:hAnsi="Times New Roman"/>
          <w:sz w:val="22"/>
          <w:szCs w:val="22"/>
        </w:rPr>
      </w:pPr>
      <w:r w:rsidRPr="00262BA8">
        <w:rPr>
          <w:rFonts w:ascii="Times New Roman" w:hAnsi="Times New Roman"/>
          <w:sz w:val="22"/>
          <w:szCs w:val="22"/>
        </w:rPr>
        <w:t>CHS 753: Health Informatics (3)</w:t>
      </w:r>
    </w:p>
    <w:p w14:paraId="253E6B46" w14:textId="77777777" w:rsidR="007956DF" w:rsidRDefault="007956DF" w:rsidP="00F609B5">
      <w:pPr>
        <w:pStyle w:val="Standard"/>
        <w:overflowPunct/>
        <w:autoSpaceDE/>
        <w:textAlignment w:val="auto"/>
        <w:rPr>
          <w:rFonts w:ascii="Times New Roman" w:hAnsi="Times New Roman"/>
          <w:b/>
          <w:sz w:val="22"/>
          <w:szCs w:val="22"/>
        </w:rPr>
      </w:pPr>
      <w:bookmarkStart w:id="12" w:name="EPIprogression"/>
    </w:p>
    <w:p w14:paraId="3F39A048" w14:textId="77C03F04" w:rsidR="00F609B5" w:rsidRPr="00262BA8" w:rsidRDefault="38E37787" w:rsidP="00F609B5">
      <w:pPr>
        <w:pStyle w:val="Standard"/>
        <w:overflowPunct/>
        <w:autoSpaceDE/>
        <w:textAlignment w:val="auto"/>
        <w:rPr>
          <w:b/>
          <w:sz w:val="22"/>
          <w:szCs w:val="22"/>
        </w:rPr>
      </w:pPr>
      <w:r w:rsidRPr="00262BA8">
        <w:rPr>
          <w:rFonts w:ascii="Times New Roman" w:hAnsi="Times New Roman"/>
          <w:b/>
          <w:sz w:val="22"/>
          <w:szCs w:val="22"/>
        </w:rPr>
        <w:t>Elective</w:t>
      </w:r>
      <w:r w:rsidR="00EA6333" w:rsidRPr="00262BA8">
        <w:rPr>
          <w:rFonts w:ascii="Times New Roman" w:hAnsi="Times New Roman"/>
          <w:b/>
          <w:sz w:val="22"/>
          <w:szCs w:val="22"/>
        </w:rPr>
        <w:t xml:space="preserve"> </w:t>
      </w:r>
      <w:r w:rsidRPr="00262BA8">
        <w:rPr>
          <w:rFonts w:ascii="Times New Roman" w:hAnsi="Times New Roman"/>
          <w:b/>
          <w:sz w:val="22"/>
          <w:szCs w:val="22"/>
        </w:rPr>
        <w:t>Courses (</w:t>
      </w:r>
      <w:r w:rsidR="61602786" w:rsidRPr="00262BA8">
        <w:rPr>
          <w:rFonts w:ascii="Times New Roman" w:hAnsi="Times New Roman"/>
          <w:b/>
          <w:sz w:val="22"/>
          <w:szCs w:val="22"/>
        </w:rPr>
        <w:t>3</w:t>
      </w:r>
      <w:r w:rsidRPr="00262BA8">
        <w:rPr>
          <w:rFonts w:ascii="Times New Roman" w:hAnsi="Times New Roman"/>
          <w:b/>
          <w:sz w:val="22"/>
          <w:szCs w:val="22"/>
        </w:rPr>
        <w:t xml:space="preserve"> Credits)</w:t>
      </w:r>
    </w:p>
    <w:p w14:paraId="20C6B9CF" w14:textId="77777777" w:rsidR="00F609B5" w:rsidRPr="00262BA8" w:rsidRDefault="00F609B5" w:rsidP="00CA1F67">
      <w:pPr>
        <w:pStyle w:val="Standard"/>
        <w:numPr>
          <w:ilvl w:val="0"/>
          <w:numId w:val="6"/>
        </w:numPr>
        <w:overflowPunct/>
        <w:autoSpaceDE/>
        <w:jc w:val="both"/>
        <w:textAlignment w:val="auto"/>
        <w:rPr>
          <w:rFonts w:ascii="Times New Roman" w:hAnsi="Times New Roman"/>
          <w:bCs/>
          <w:sz w:val="22"/>
          <w:szCs w:val="22"/>
        </w:rPr>
      </w:pPr>
      <w:r w:rsidRPr="00262BA8">
        <w:rPr>
          <w:rFonts w:ascii="Times New Roman" w:hAnsi="Times New Roman"/>
          <w:bCs/>
          <w:sz w:val="22"/>
          <w:szCs w:val="22"/>
        </w:rPr>
        <w:t>Electives should be selected with advisor approval. It is the student’s responsibility to obtain approval and determine if pre-requisites are needed BEFORE signing up for the course.</w:t>
      </w:r>
    </w:p>
    <w:p w14:paraId="02D2F0E7" w14:textId="77777777" w:rsidR="00F609B5" w:rsidRPr="00262BA8" w:rsidRDefault="00F609B5" w:rsidP="00F609B5">
      <w:pPr>
        <w:pStyle w:val="Standard"/>
        <w:overflowPunct/>
        <w:autoSpaceDE/>
        <w:textAlignment w:val="auto"/>
        <w:rPr>
          <w:rFonts w:ascii="Times New Roman" w:hAnsi="Times New Roman"/>
          <w:bCs/>
          <w:sz w:val="22"/>
          <w:szCs w:val="22"/>
        </w:rPr>
      </w:pPr>
    </w:p>
    <w:p w14:paraId="08F6F33F" w14:textId="6E779E5F" w:rsidR="003E5761" w:rsidRPr="003E5761" w:rsidRDefault="003E5761" w:rsidP="003E5761">
      <w:pPr>
        <w:pStyle w:val="Standard"/>
        <w:rPr>
          <w:rFonts w:ascii="Times New Roman" w:hAnsi="Times New Roman"/>
          <w:b/>
          <w:bCs/>
          <w:sz w:val="22"/>
          <w:szCs w:val="22"/>
        </w:rPr>
      </w:pPr>
      <w:r w:rsidRPr="003E5761">
        <w:rPr>
          <w:rFonts w:ascii="Times New Roman" w:hAnsi="Times New Roman"/>
          <w:b/>
          <w:bCs/>
          <w:sz w:val="22"/>
          <w:szCs w:val="22"/>
        </w:rPr>
        <w:t xml:space="preserve">Practicum (3 credits) </w:t>
      </w:r>
    </w:p>
    <w:p w14:paraId="04DE799A" w14:textId="06A05955" w:rsidR="003E5761" w:rsidRPr="003E5761" w:rsidRDefault="003E5761" w:rsidP="00C03633">
      <w:pPr>
        <w:pStyle w:val="Standard"/>
        <w:jc w:val="both"/>
        <w:rPr>
          <w:rFonts w:ascii="Times New Roman" w:hAnsi="Times New Roman"/>
          <w:b/>
          <w:bCs/>
          <w:sz w:val="22"/>
          <w:szCs w:val="22"/>
        </w:rPr>
      </w:pPr>
      <w:r w:rsidRPr="003E5761">
        <w:rPr>
          <w:rFonts w:ascii="Times New Roman" w:hAnsi="Times New Roman"/>
          <w:bCs/>
          <w:sz w:val="22"/>
          <w:szCs w:val="22"/>
        </w:rPr>
        <w:t>The practicum is an important element of the MPH curriculum through which the student obtains exper</w:t>
      </w:r>
      <w:r w:rsidR="004211F0">
        <w:rPr>
          <w:rFonts w:ascii="Times New Roman" w:hAnsi="Times New Roman"/>
          <w:bCs/>
          <w:sz w:val="22"/>
          <w:szCs w:val="22"/>
        </w:rPr>
        <w:t>ience in a practice setting (150</w:t>
      </w:r>
      <w:r w:rsidRPr="003E5761">
        <w:rPr>
          <w:rFonts w:ascii="Times New Roman" w:hAnsi="Times New Roman"/>
          <w:bCs/>
          <w:sz w:val="22"/>
          <w:szCs w:val="22"/>
        </w:rPr>
        <w:t xml:space="preserve"> hours) appropriate to the development of professional practice skills.</w:t>
      </w:r>
    </w:p>
    <w:p w14:paraId="65EBC7E2" w14:textId="74845C54" w:rsidR="00670EE7" w:rsidRPr="003E5761" w:rsidRDefault="003E5761" w:rsidP="00CA1F67">
      <w:pPr>
        <w:pStyle w:val="Standard"/>
        <w:numPr>
          <w:ilvl w:val="0"/>
          <w:numId w:val="21"/>
        </w:numPr>
        <w:rPr>
          <w:rFonts w:ascii="Times New Roman" w:hAnsi="Times New Roman"/>
          <w:bCs/>
          <w:sz w:val="22"/>
          <w:szCs w:val="22"/>
        </w:rPr>
      </w:pPr>
      <w:r w:rsidRPr="003E5761">
        <w:rPr>
          <w:rFonts w:ascii="Times New Roman" w:hAnsi="Times New Roman"/>
          <w:bCs/>
          <w:sz w:val="22"/>
          <w:szCs w:val="22"/>
        </w:rPr>
        <w:t>CHS 798: Field Stu</w:t>
      </w:r>
      <w:r w:rsidR="00262BA8">
        <w:rPr>
          <w:rFonts w:ascii="Times New Roman" w:hAnsi="Times New Roman"/>
          <w:bCs/>
          <w:sz w:val="22"/>
          <w:szCs w:val="22"/>
        </w:rPr>
        <w:t>dies in Public Health (3</w:t>
      </w:r>
      <w:r w:rsidRPr="003E5761">
        <w:rPr>
          <w:rFonts w:ascii="Times New Roman" w:hAnsi="Times New Roman"/>
          <w:bCs/>
          <w:sz w:val="22"/>
          <w:szCs w:val="22"/>
        </w:rPr>
        <w:t xml:space="preserve">) </w:t>
      </w:r>
    </w:p>
    <w:p w14:paraId="2160191F" w14:textId="77777777" w:rsidR="003E5761" w:rsidRPr="003E5761" w:rsidRDefault="003E5761" w:rsidP="003E5761">
      <w:pPr>
        <w:pStyle w:val="Standard"/>
        <w:rPr>
          <w:rFonts w:ascii="Times New Roman" w:hAnsi="Times New Roman"/>
          <w:bCs/>
          <w:sz w:val="22"/>
          <w:szCs w:val="22"/>
        </w:rPr>
      </w:pPr>
    </w:p>
    <w:p w14:paraId="7EB082F0" w14:textId="7A5ED210" w:rsidR="003E5761" w:rsidRPr="003E5761" w:rsidRDefault="003E5761" w:rsidP="003E5761">
      <w:pPr>
        <w:pStyle w:val="Standard"/>
        <w:rPr>
          <w:rFonts w:ascii="Times New Roman" w:hAnsi="Times New Roman"/>
          <w:b/>
          <w:bCs/>
          <w:sz w:val="22"/>
          <w:szCs w:val="22"/>
        </w:rPr>
      </w:pPr>
      <w:r w:rsidRPr="003E5761">
        <w:rPr>
          <w:rFonts w:ascii="Times New Roman" w:hAnsi="Times New Roman"/>
          <w:b/>
          <w:bCs/>
          <w:sz w:val="22"/>
          <w:szCs w:val="22"/>
        </w:rPr>
        <w:lastRenderedPageBreak/>
        <w:t xml:space="preserve">Integrative Learning Experience (3 credits) </w:t>
      </w:r>
    </w:p>
    <w:p w14:paraId="549C38BB" w14:textId="44285E99" w:rsidR="003E5761" w:rsidRPr="00262BA8" w:rsidRDefault="00262BA8" w:rsidP="00C03633">
      <w:pPr>
        <w:pStyle w:val="Standard"/>
        <w:jc w:val="both"/>
        <w:rPr>
          <w:rFonts w:ascii="Times New Roman" w:hAnsi="Times New Roman"/>
          <w:bCs/>
          <w:sz w:val="22"/>
          <w:szCs w:val="22"/>
        </w:rPr>
      </w:pPr>
      <w:r w:rsidRPr="00262BA8">
        <w:rPr>
          <w:rFonts w:ascii="Times New Roman" w:hAnsi="Times New Roman"/>
          <w:bCs/>
          <w:sz w:val="22"/>
          <w:szCs w:val="22"/>
        </w:rPr>
        <w:t>All MPH students will complete an integr</w:t>
      </w:r>
      <w:r w:rsidR="00BF60EE">
        <w:rPr>
          <w:rFonts w:ascii="Times New Roman" w:hAnsi="Times New Roman"/>
          <w:bCs/>
          <w:sz w:val="22"/>
          <w:szCs w:val="22"/>
        </w:rPr>
        <w:t xml:space="preserve">ative learning experience </w:t>
      </w:r>
      <w:r w:rsidRPr="00262BA8">
        <w:rPr>
          <w:rFonts w:ascii="Times New Roman" w:hAnsi="Times New Roman"/>
          <w:bCs/>
          <w:sz w:val="22"/>
          <w:szCs w:val="22"/>
        </w:rPr>
        <w:t>that demonstrates synthesis of foundational and concentration competencies.</w:t>
      </w:r>
      <w:r w:rsidR="00BF60EE">
        <w:rPr>
          <w:rFonts w:ascii="Times New Roman" w:hAnsi="Times New Roman"/>
          <w:bCs/>
          <w:sz w:val="22"/>
          <w:szCs w:val="22"/>
        </w:rPr>
        <w:t xml:space="preserve"> This will be achie</w:t>
      </w:r>
      <w:r w:rsidR="00583852">
        <w:rPr>
          <w:rFonts w:ascii="Times New Roman" w:hAnsi="Times New Roman"/>
          <w:bCs/>
          <w:sz w:val="22"/>
          <w:szCs w:val="22"/>
        </w:rPr>
        <w:t xml:space="preserve">ved by writing and presenting </w:t>
      </w:r>
      <w:proofErr w:type="gramStart"/>
      <w:r w:rsidR="008A703C">
        <w:rPr>
          <w:rFonts w:ascii="Times New Roman" w:hAnsi="Times New Roman"/>
          <w:bCs/>
          <w:sz w:val="22"/>
          <w:szCs w:val="22"/>
        </w:rPr>
        <w:t>a</w:t>
      </w:r>
      <w:proofErr w:type="gramEnd"/>
      <w:r w:rsidR="00BF60EE">
        <w:rPr>
          <w:rFonts w:ascii="Times New Roman" w:hAnsi="Times New Roman"/>
          <w:bCs/>
          <w:sz w:val="22"/>
          <w:szCs w:val="22"/>
        </w:rPr>
        <w:t xml:space="preserve"> MPH </w:t>
      </w:r>
      <w:r w:rsidR="00DC0C04">
        <w:rPr>
          <w:rFonts w:ascii="Times New Roman" w:hAnsi="Times New Roman"/>
          <w:bCs/>
          <w:sz w:val="22"/>
          <w:szCs w:val="22"/>
        </w:rPr>
        <w:t xml:space="preserve">capstone paper. </w:t>
      </w:r>
    </w:p>
    <w:p w14:paraId="1981918C" w14:textId="562900CC" w:rsidR="00670EE7" w:rsidRDefault="003E5761" w:rsidP="00CA1F67">
      <w:pPr>
        <w:pStyle w:val="Standard"/>
        <w:numPr>
          <w:ilvl w:val="0"/>
          <w:numId w:val="20"/>
        </w:numPr>
        <w:rPr>
          <w:rFonts w:ascii="Times New Roman" w:hAnsi="Times New Roman"/>
          <w:bCs/>
          <w:sz w:val="22"/>
          <w:szCs w:val="22"/>
        </w:rPr>
      </w:pPr>
      <w:r w:rsidRPr="003E5761">
        <w:rPr>
          <w:rFonts w:ascii="Times New Roman" w:hAnsi="Times New Roman"/>
          <w:bCs/>
          <w:sz w:val="22"/>
          <w:szCs w:val="22"/>
        </w:rPr>
        <w:t>CHS 796: MPH Capstone</w:t>
      </w:r>
      <w:r w:rsidR="00262BA8">
        <w:rPr>
          <w:rFonts w:ascii="Times New Roman" w:hAnsi="Times New Roman"/>
          <w:bCs/>
          <w:sz w:val="22"/>
          <w:szCs w:val="22"/>
        </w:rPr>
        <w:t xml:space="preserve"> (3)</w:t>
      </w:r>
    </w:p>
    <w:p w14:paraId="7E10638E" w14:textId="77777777" w:rsidR="0083702C" w:rsidRPr="003E5761" w:rsidRDefault="0083702C" w:rsidP="0083702C">
      <w:pPr>
        <w:pStyle w:val="Standard"/>
        <w:ind w:left="720"/>
        <w:rPr>
          <w:rFonts w:ascii="Times New Roman" w:hAnsi="Times New Roman"/>
          <w:bCs/>
          <w:sz w:val="22"/>
          <w:szCs w:val="22"/>
        </w:rPr>
      </w:pPr>
    </w:p>
    <w:bookmarkEnd w:id="12"/>
    <w:p w14:paraId="003D2574" w14:textId="38629CA5" w:rsidR="0095181B" w:rsidRPr="00D01BD8" w:rsidRDefault="0095181B" w:rsidP="0095181B">
      <w:pPr>
        <w:keepNext/>
        <w:suppressLineNumbers/>
        <w:suppressAutoHyphens/>
        <w:overflowPunct w:val="0"/>
        <w:autoSpaceDE w:val="0"/>
        <w:autoSpaceDN w:val="0"/>
        <w:spacing w:before="120" w:after="120"/>
        <w:textAlignment w:val="baseline"/>
        <w:rPr>
          <w:rFonts w:ascii="Times, 'Times New Roman'" w:eastAsia="Times New Roman" w:hAnsi="Times, 'Times New Roman'" w:cs="Tahoma"/>
          <w:i/>
          <w:iCs/>
          <w:kern w:val="3"/>
        </w:rPr>
      </w:pPr>
      <w:r w:rsidRPr="00D01BD8">
        <w:rPr>
          <w:rFonts w:ascii="Times, 'Times New Roman'" w:eastAsia="Times New Roman" w:hAnsi="Times, 'Times New Roman'" w:cs="Tahoma"/>
          <w:i/>
          <w:iCs/>
          <w:kern w:val="3"/>
        </w:rPr>
        <w:t xml:space="preserve">Table </w:t>
      </w:r>
      <w:r>
        <w:rPr>
          <w:rFonts w:ascii="Times, 'Times New Roman'" w:eastAsia="Times New Roman" w:hAnsi="Times, 'Times New Roman'" w:cs="Tahoma"/>
          <w:i/>
          <w:iCs/>
          <w:kern w:val="3"/>
        </w:rPr>
        <w:t>1</w:t>
      </w:r>
      <w:r w:rsidRPr="00D01BD8">
        <w:rPr>
          <w:rFonts w:ascii="Times, 'Times New Roman'" w:eastAsia="Times New Roman" w:hAnsi="Times, 'Times New Roman'" w:cs="Tahoma"/>
          <w:i/>
          <w:iCs/>
          <w:kern w:val="3"/>
        </w:rPr>
        <w:t>: Course Progression for the Epidemiology Emphasis</w:t>
      </w:r>
    </w:p>
    <w:tbl>
      <w:tblPr>
        <w:tblStyle w:val="TableTheme"/>
        <w:tblW w:w="9985" w:type="dxa"/>
        <w:tblLayout w:type="fixed"/>
        <w:tblLook w:val="01E0" w:firstRow="1" w:lastRow="1" w:firstColumn="1" w:lastColumn="1" w:noHBand="0" w:noVBand="0"/>
        <w:tblCaption w:val="Course Progression for Epidemiology"/>
        <w:tblDescription w:val="Suggested Course Progression for the Epidemiology Emphasis broken down by year. "/>
      </w:tblPr>
      <w:tblGrid>
        <w:gridCol w:w="4405"/>
        <w:gridCol w:w="900"/>
        <w:gridCol w:w="3690"/>
        <w:gridCol w:w="990"/>
      </w:tblGrid>
      <w:tr w:rsidR="0095181B" w:rsidRPr="00D01BD8" w14:paraId="7F880718" w14:textId="77777777" w:rsidTr="0000137A">
        <w:tc>
          <w:tcPr>
            <w:tcW w:w="4405" w:type="dxa"/>
          </w:tcPr>
          <w:p w14:paraId="44D28CFC" w14:textId="77777777" w:rsidR="0095181B" w:rsidRPr="00D01BD8" w:rsidRDefault="0095181B" w:rsidP="0000137A">
            <w:pPr>
              <w:tabs>
                <w:tab w:val="left" w:pos="5400"/>
              </w:tabs>
              <w:rPr>
                <w:rFonts w:ascii="Times New Roman" w:hAnsi="Times New Roman" w:cs="Times New Roman"/>
                <w:b/>
                <w:color w:val="000000"/>
                <w:sz w:val="20"/>
                <w:szCs w:val="20"/>
                <w:u w:val="single"/>
              </w:rPr>
            </w:pPr>
            <w:r w:rsidRPr="00D01BD8">
              <w:rPr>
                <w:rFonts w:ascii="Times New Roman" w:hAnsi="Times New Roman" w:cs="Times New Roman"/>
                <w:b/>
                <w:color w:val="000000"/>
                <w:sz w:val="20"/>
                <w:szCs w:val="20"/>
                <w:u w:val="single"/>
              </w:rPr>
              <w:t>Year 1: Fall semester</w:t>
            </w:r>
          </w:p>
          <w:p w14:paraId="5C778214" w14:textId="77777777"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CHS 712: Epidemiology in Public Health (3)</w:t>
            </w:r>
          </w:p>
          <w:p w14:paraId="6FC61C05" w14:textId="77777777"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CHS 780: Biostatistics in Public Health (3)</w:t>
            </w:r>
          </w:p>
          <w:p w14:paraId="1E2DD518" w14:textId="77777777"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CHS 701: Social and Behavioral Dimensions of Health (3)</w:t>
            </w:r>
          </w:p>
          <w:p w14:paraId="5F54B523" w14:textId="77777777"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CHS 753: Health Informatics (3)</w:t>
            </w:r>
          </w:p>
          <w:p w14:paraId="4FB5DB20" w14:textId="77777777" w:rsidR="0095181B" w:rsidRPr="00D01BD8" w:rsidRDefault="0095181B" w:rsidP="0000137A">
            <w:pPr>
              <w:tabs>
                <w:tab w:val="left" w:pos="5400"/>
              </w:tabs>
              <w:rPr>
                <w:rFonts w:ascii="Times New Roman" w:hAnsi="Times New Roman" w:cs="Times New Roman"/>
                <w:color w:val="000000"/>
                <w:sz w:val="20"/>
                <w:szCs w:val="20"/>
              </w:rPr>
            </w:pPr>
          </w:p>
        </w:tc>
        <w:tc>
          <w:tcPr>
            <w:tcW w:w="900" w:type="dxa"/>
          </w:tcPr>
          <w:p w14:paraId="0EA44B8C" w14:textId="77777777" w:rsidR="0095181B" w:rsidRPr="00D01BD8" w:rsidRDefault="0095181B" w:rsidP="0000137A">
            <w:pPr>
              <w:tabs>
                <w:tab w:val="left" w:pos="5400"/>
              </w:tabs>
              <w:rPr>
                <w:rFonts w:ascii="Times New Roman" w:hAnsi="Times New Roman" w:cs="Times New Roman"/>
                <w:b/>
                <w:color w:val="000000"/>
                <w:sz w:val="20"/>
                <w:szCs w:val="20"/>
                <w:u w:val="single"/>
              </w:rPr>
            </w:pPr>
            <w:r w:rsidRPr="00D01BD8">
              <w:rPr>
                <w:rFonts w:ascii="Times New Roman" w:hAnsi="Times New Roman" w:cs="Times New Roman"/>
                <w:b/>
                <w:color w:val="000000"/>
                <w:sz w:val="20"/>
                <w:szCs w:val="20"/>
                <w:u w:val="single"/>
              </w:rPr>
              <w:t>Credits</w:t>
            </w:r>
          </w:p>
          <w:p w14:paraId="4FF2E312" w14:textId="77777777" w:rsidR="0095181B" w:rsidRPr="00D01BD8" w:rsidRDefault="0095181B" w:rsidP="0000137A">
            <w:pPr>
              <w:tabs>
                <w:tab w:val="left" w:pos="5400"/>
              </w:tabs>
              <w:jc w:val="center"/>
              <w:rPr>
                <w:rFonts w:ascii="Times New Roman" w:hAnsi="Times New Roman" w:cs="Times New Roman"/>
                <w:color w:val="000000"/>
                <w:sz w:val="20"/>
                <w:szCs w:val="20"/>
              </w:rPr>
            </w:pPr>
            <w:r w:rsidRPr="00D01BD8">
              <w:rPr>
                <w:rFonts w:ascii="Times New Roman" w:hAnsi="Times New Roman" w:cs="Times New Roman"/>
                <w:b/>
                <w:color w:val="000000"/>
                <w:sz w:val="20"/>
                <w:szCs w:val="20"/>
              </w:rPr>
              <w:t>12</w:t>
            </w:r>
          </w:p>
        </w:tc>
        <w:tc>
          <w:tcPr>
            <w:tcW w:w="3690" w:type="dxa"/>
          </w:tcPr>
          <w:p w14:paraId="33FDFFA2" w14:textId="77777777" w:rsidR="0095181B" w:rsidRPr="00D01BD8" w:rsidRDefault="0095181B" w:rsidP="0000137A">
            <w:pPr>
              <w:tabs>
                <w:tab w:val="left" w:pos="5400"/>
              </w:tabs>
              <w:rPr>
                <w:rFonts w:ascii="Times New Roman" w:hAnsi="Times New Roman" w:cs="Times New Roman"/>
                <w:b/>
                <w:color w:val="000000"/>
                <w:sz w:val="20"/>
                <w:szCs w:val="20"/>
                <w:u w:val="single"/>
              </w:rPr>
            </w:pPr>
            <w:r w:rsidRPr="00D01BD8">
              <w:rPr>
                <w:rFonts w:ascii="Times New Roman" w:hAnsi="Times New Roman" w:cs="Times New Roman"/>
                <w:b/>
                <w:color w:val="000000"/>
                <w:sz w:val="20"/>
                <w:szCs w:val="20"/>
                <w:u w:val="single"/>
              </w:rPr>
              <w:t>Year 1: Spring semester</w:t>
            </w:r>
          </w:p>
          <w:p w14:paraId="3244B861" w14:textId="3A2041E1"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CHS 723</w:t>
            </w:r>
            <w:r w:rsidRPr="00D01BD8">
              <w:rPr>
                <w:rFonts w:ascii="Times New Roman" w:hAnsi="Times New Roman" w:cs="Times New Roman"/>
                <w:bCs/>
                <w:sz w:val="20"/>
                <w:szCs w:val="20"/>
              </w:rPr>
              <w:t>:</w:t>
            </w:r>
            <w:r w:rsidRPr="00D01BD8">
              <w:rPr>
                <w:rFonts w:ascii="Times New Roman" w:hAnsi="Times New Roman" w:cs="Times New Roman"/>
                <w:sz w:val="20"/>
                <w:szCs w:val="20"/>
              </w:rPr>
              <w:t xml:space="preserve"> </w:t>
            </w:r>
            <w:r w:rsidRPr="00D01BD8">
              <w:rPr>
                <w:rFonts w:ascii="Times New Roman" w:hAnsi="Times New Roman" w:cs="Times New Roman"/>
                <w:color w:val="000000"/>
                <w:sz w:val="20"/>
                <w:szCs w:val="20"/>
              </w:rPr>
              <w:t xml:space="preserve">Epidemiology of Infectious Diseases (3) </w:t>
            </w:r>
          </w:p>
          <w:p w14:paraId="11622281" w14:textId="77777777" w:rsidR="0095181B"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 xml:space="preserve">CHS 703: Applied Health Data </w:t>
            </w:r>
          </w:p>
          <w:p w14:paraId="7CD26A5A" w14:textId="77777777"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Analysis (3)</w:t>
            </w:r>
          </w:p>
          <w:p w14:paraId="2F470771" w14:textId="77777777" w:rsidR="0095181B" w:rsidRPr="00D01BD8" w:rsidRDefault="0095181B" w:rsidP="0000137A">
            <w:pPr>
              <w:tabs>
                <w:tab w:val="left" w:pos="5400"/>
              </w:tabs>
              <w:rPr>
                <w:rFonts w:ascii="Times New Roman" w:hAnsi="Times New Roman" w:cs="Times New Roman"/>
                <w:sz w:val="20"/>
                <w:szCs w:val="20"/>
              </w:rPr>
            </w:pPr>
            <w:r w:rsidRPr="00D01BD8">
              <w:rPr>
                <w:rFonts w:ascii="Times New Roman" w:hAnsi="Times New Roman" w:cs="Times New Roman"/>
                <w:color w:val="000000"/>
                <w:sz w:val="20"/>
                <w:szCs w:val="20"/>
              </w:rPr>
              <w:t xml:space="preserve">CHS 747: </w:t>
            </w:r>
            <w:r w:rsidRPr="00D01BD8">
              <w:rPr>
                <w:rFonts w:ascii="Times New Roman" w:hAnsi="Times New Roman" w:cs="Times New Roman"/>
                <w:sz w:val="20"/>
                <w:szCs w:val="20"/>
              </w:rPr>
              <w:t>Applied Research Methods in Public Health (3)</w:t>
            </w:r>
          </w:p>
        </w:tc>
        <w:tc>
          <w:tcPr>
            <w:tcW w:w="990" w:type="dxa"/>
          </w:tcPr>
          <w:p w14:paraId="52F5408F" w14:textId="77777777" w:rsidR="0095181B" w:rsidRPr="00D01BD8" w:rsidRDefault="0095181B" w:rsidP="0000137A">
            <w:pPr>
              <w:tabs>
                <w:tab w:val="left" w:pos="5400"/>
              </w:tabs>
              <w:rPr>
                <w:rFonts w:ascii="Times New Roman" w:hAnsi="Times New Roman" w:cs="Times New Roman"/>
                <w:b/>
                <w:sz w:val="20"/>
                <w:szCs w:val="20"/>
                <w:u w:val="single"/>
              </w:rPr>
            </w:pPr>
            <w:r w:rsidRPr="00D01BD8">
              <w:rPr>
                <w:rFonts w:ascii="Times New Roman" w:hAnsi="Times New Roman" w:cs="Times New Roman"/>
                <w:b/>
                <w:sz w:val="20"/>
                <w:szCs w:val="20"/>
                <w:u w:val="single"/>
              </w:rPr>
              <w:t>Credits</w:t>
            </w:r>
          </w:p>
          <w:p w14:paraId="25BA84DE" w14:textId="77777777" w:rsidR="0095181B" w:rsidRPr="00D01BD8" w:rsidRDefault="0095181B" w:rsidP="0000137A">
            <w:pPr>
              <w:tabs>
                <w:tab w:val="left" w:pos="5400"/>
              </w:tabs>
              <w:jc w:val="center"/>
              <w:rPr>
                <w:rFonts w:ascii="Times New Roman" w:hAnsi="Times New Roman" w:cs="Times New Roman"/>
                <w:sz w:val="20"/>
                <w:szCs w:val="20"/>
              </w:rPr>
            </w:pPr>
            <w:r w:rsidRPr="00D01BD8">
              <w:rPr>
                <w:rFonts w:ascii="Times New Roman" w:hAnsi="Times New Roman" w:cs="Times New Roman"/>
                <w:b/>
                <w:sz w:val="20"/>
                <w:szCs w:val="20"/>
              </w:rPr>
              <w:t>9</w:t>
            </w:r>
          </w:p>
        </w:tc>
      </w:tr>
      <w:tr w:rsidR="0095181B" w:rsidRPr="00D01BD8" w14:paraId="01ADEC15" w14:textId="77777777" w:rsidTr="0000137A">
        <w:trPr>
          <w:trHeight w:val="530"/>
        </w:trPr>
        <w:tc>
          <w:tcPr>
            <w:tcW w:w="4405" w:type="dxa"/>
          </w:tcPr>
          <w:p w14:paraId="20852ABE" w14:textId="45130DDA" w:rsidR="0095181B" w:rsidRDefault="0095181B" w:rsidP="0000137A">
            <w:pPr>
              <w:tabs>
                <w:tab w:val="left" w:pos="5400"/>
              </w:tabs>
              <w:jc w:val="both"/>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Year 1: Summer semester</w:t>
            </w:r>
          </w:p>
          <w:p w14:paraId="2FC57ACA" w14:textId="77777777" w:rsidR="0095181B" w:rsidRPr="00D01BD8" w:rsidRDefault="0095181B" w:rsidP="0000137A">
            <w:pPr>
              <w:tabs>
                <w:tab w:val="left" w:pos="5400"/>
              </w:tabs>
              <w:jc w:val="both"/>
              <w:rPr>
                <w:rFonts w:ascii="Times New Roman" w:hAnsi="Times New Roman" w:cs="Times New Roman"/>
                <w:color w:val="000000"/>
                <w:sz w:val="20"/>
                <w:szCs w:val="20"/>
              </w:rPr>
            </w:pPr>
            <w:r w:rsidRPr="00D01BD8">
              <w:rPr>
                <w:rFonts w:ascii="Times New Roman" w:hAnsi="Times New Roman" w:cs="Times New Roman"/>
                <w:color w:val="000000"/>
                <w:sz w:val="20"/>
                <w:szCs w:val="20"/>
              </w:rPr>
              <w:t>CHS 798: Field Studies in Public Health (3)</w:t>
            </w:r>
          </w:p>
          <w:p w14:paraId="460460F6" w14:textId="77777777" w:rsidR="0095181B" w:rsidRPr="00D01BD8" w:rsidRDefault="0095181B" w:rsidP="0000137A">
            <w:pPr>
              <w:tabs>
                <w:tab w:val="left" w:pos="5400"/>
              </w:tabs>
              <w:jc w:val="both"/>
              <w:rPr>
                <w:rFonts w:ascii="Times New Roman" w:hAnsi="Times New Roman" w:cs="Times New Roman"/>
                <w:b/>
                <w:color w:val="000000"/>
                <w:sz w:val="20"/>
                <w:szCs w:val="20"/>
                <w:u w:val="single"/>
              </w:rPr>
            </w:pPr>
          </w:p>
        </w:tc>
        <w:tc>
          <w:tcPr>
            <w:tcW w:w="900" w:type="dxa"/>
          </w:tcPr>
          <w:p w14:paraId="3108A572" w14:textId="77777777" w:rsidR="0095181B" w:rsidRDefault="0095181B" w:rsidP="0000137A">
            <w:pPr>
              <w:tabs>
                <w:tab w:val="left" w:pos="5400"/>
              </w:tabs>
              <w:jc w:val="center"/>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Credits</w:t>
            </w:r>
          </w:p>
          <w:p w14:paraId="33BFC55B" w14:textId="77777777" w:rsidR="0095181B" w:rsidRPr="00D01BD8" w:rsidRDefault="0095181B" w:rsidP="0000137A">
            <w:pPr>
              <w:tabs>
                <w:tab w:val="left" w:pos="5400"/>
              </w:tabs>
              <w:jc w:val="center"/>
              <w:rPr>
                <w:rFonts w:ascii="Times New Roman" w:hAnsi="Times New Roman" w:cs="Times New Roman"/>
                <w:b/>
                <w:color w:val="000000"/>
                <w:sz w:val="20"/>
                <w:szCs w:val="20"/>
              </w:rPr>
            </w:pPr>
            <w:r w:rsidRPr="00D01BD8">
              <w:rPr>
                <w:rFonts w:ascii="Times New Roman" w:hAnsi="Times New Roman" w:cs="Times New Roman"/>
                <w:b/>
                <w:color w:val="000000"/>
                <w:sz w:val="20"/>
                <w:szCs w:val="20"/>
              </w:rPr>
              <w:t>3</w:t>
            </w:r>
          </w:p>
        </w:tc>
        <w:tc>
          <w:tcPr>
            <w:tcW w:w="3690" w:type="dxa"/>
          </w:tcPr>
          <w:p w14:paraId="5F02FDB6" w14:textId="77777777" w:rsidR="0095181B" w:rsidRPr="00D01BD8" w:rsidRDefault="0095181B" w:rsidP="0000137A">
            <w:pPr>
              <w:tabs>
                <w:tab w:val="left" w:pos="5400"/>
              </w:tabs>
              <w:rPr>
                <w:rFonts w:ascii="Times New Roman" w:hAnsi="Times New Roman" w:cs="Times New Roman"/>
                <w:b/>
                <w:color w:val="000000"/>
                <w:sz w:val="20"/>
                <w:szCs w:val="20"/>
                <w:u w:val="single"/>
              </w:rPr>
            </w:pPr>
          </w:p>
        </w:tc>
        <w:tc>
          <w:tcPr>
            <w:tcW w:w="990" w:type="dxa"/>
          </w:tcPr>
          <w:p w14:paraId="10CC1E2A" w14:textId="77777777" w:rsidR="0095181B" w:rsidRPr="00D01BD8" w:rsidRDefault="0095181B" w:rsidP="0000137A">
            <w:pPr>
              <w:tabs>
                <w:tab w:val="left" w:pos="5400"/>
              </w:tabs>
              <w:rPr>
                <w:rFonts w:ascii="Times New Roman" w:hAnsi="Times New Roman" w:cs="Times New Roman"/>
                <w:b/>
                <w:sz w:val="20"/>
                <w:szCs w:val="20"/>
                <w:u w:val="single"/>
              </w:rPr>
            </w:pPr>
          </w:p>
        </w:tc>
      </w:tr>
      <w:tr w:rsidR="0095181B" w:rsidRPr="00D01BD8" w14:paraId="4C26FA1B" w14:textId="77777777" w:rsidTr="0000137A">
        <w:trPr>
          <w:trHeight w:val="1448"/>
        </w:trPr>
        <w:tc>
          <w:tcPr>
            <w:tcW w:w="4405" w:type="dxa"/>
          </w:tcPr>
          <w:p w14:paraId="0846854C" w14:textId="529F525F" w:rsidR="0095181B" w:rsidRPr="00D01BD8" w:rsidRDefault="0095181B" w:rsidP="0000137A">
            <w:pPr>
              <w:tabs>
                <w:tab w:val="left" w:pos="5400"/>
              </w:tabs>
              <w:jc w:val="both"/>
              <w:rPr>
                <w:rFonts w:ascii="Times New Roman" w:hAnsi="Times New Roman" w:cs="Times New Roman"/>
                <w:b/>
                <w:color w:val="000000"/>
                <w:sz w:val="20"/>
                <w:szCs w:val="20"/>
                <w:u w:val="single"/>
              </w:rPr>
            </w:pPr>
            <w:r w:rsidRPr="00D01BD8">
              <w:rPr>
                <w:rFonts w:ascii="Times New Roman" w:hAnsi="Times New Roman" w:cs="Times New Roman"/>
                <w:b/>
                <w:color w:val="000000"/>
                <w:sz w:val="20"/>
                <w:szCs w:val="20"/>
                <w:u w:val="single"/>
              </w:rPr>
              <w:t>Year 2: Fall Semester</w:t>
            </w:r>
          </w:p>
          <w:p w14:paraId="147479C6" w14:textId="77777777"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CHS 755: Health Policy (3)</w:t>
            </w:r>
          </w:p>
          <w:p w14:paraId="53705E23" w14:textId="77777777"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 xml:space="preserve">CHS 708: Epidemiology II (3) </w:t>
            </w:r>
          </w:p>
          <w:p w14:paraId="18D83EAB" w14:textId="77777777"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CHS 725: Health and the Environment (3) *</w:t>
            </w:r>
          </w:p>
          <w:p w14:paraId="3AE8EF1A" w14:textId="77777777" w:rsidR="0095181B" w:rsidRPr="00D01BD8" w:rsidRDefault="0095181B" w:rsidP="0000137A">
            <w:pPr>
              <w:tabs>
                <w:tab w:val="left" w:pos="5400"/>
              </w:tabs>
              <w:rPr>
                <w:rFonts w:ascii="Times New Roman" w:hAnsi="Times New Roman" w:cs="Times New Roman"/>
                <w:sz w:val="20"/>
                <w:szCs w:val="20"/>
              </w:rPr>
            </w:pPr>
            <w:r w:rsidRPr="00D01BD8">
              <w:rPr>
                <w:rFonts w:ascii="Times New Roman" w:hAnsi="Times New Roman" w:cs="Times New Roman"/>
                <w:sz w:val="20"/>
                <w:szCs w:val="20"/>
              </w:rPr>
              <w:t xml:space="preserve">* Can substitute CHS </w:t>
            </w:r>
            <w:r>
              <w:rPr>
                <w:rFonts w:ascii="Times New Roman" w:hAnsi="Times New Roman" w:cs="Times New Roman"/>
                <w:sz w:val="20"/>
                <w:szCs w:val="20"/>
              </w:rPr>
              <w:t>724: Environmental Epidemiology</w:t>
            </w:r>
          </w:p>
        </w:tc>
        <w:tc>
          <w:tcPr>
            <w:tcW w:w="900" w:type="dxa"/>
          </w:tcPr>
          <w:p w14:paraId="15298F24" w14:textId="77777777" w:rsidR="0095181B" w:rsidRPr="00D01BD8" w:rsidRDefault="0095181B" w:rsidP="0000137A">
            <w:pPr>
              <w:tabs>
                <w:tab w:val="left" w:pos="5400"/>
              </w:tabs>
              <w:rPr>
                <w:rFonts w:ascii="Times New Roman" w:hAnsi="Times New Roman" w:cs="Times New Roman"/>
                <w:b/>
                <w:color w:val="000000"/>
                <w:sz w:val="20"/>
                <w:szCs w:val="20"/>
                <w:u w:val="single"/>
              </w:rPr>
            </w:pPr>
            <w:r w:rsidRPr="00D01BD8">
              <w:rPr>
                <w:rFonts w:ascii="Times New Roman" w:hAnsi="Times New Roman" w:cs="Times New Roman"/>
                <w:b/>
                <w:color w:val="000000"/>
                <w:sz w:val="20"/>
                <w:szCs w:val="20"/>
                <w:u w:val="single"/>
              </w:rPr>
              <w:t>Credits</w:t>
            </w:r>
          </w:p>
          <w:p w14:paraId="7665119F" w14:textId="77777777" w:rsidR="0095181B" w:rsidRPr="00D01BD8" w:rsidRDefault="0095181B" w:rsidP="0000137A">
            <w:pPr>
              <w:tabs>
                <w:tab w:val="left" w:pos="5400"/>
              </w:tabs>
              <w:jc w:val="center"/>
              <w:rPr>
                <w:rFonts w:ascii="Times New Roman" w:hAnsi="Times New Roman" w:cs="Times New Roman"/>
                <w:color w:val="000000"/>
                <w:sz w:val="20"/>
                <w:szCs w:val="20"/>
              </w:rPr>
            </w:pPr>
            <w:r>
              <w:rPr>
                <w:rFonts w:ascii="Times New Roman" w:hAnsi="Times New Roman" w:cs="Times New Roman"/>
                <w:b/>
                <w:color w:val="000000"/>
                <w:sz w:val="20"/>
                <w:szCs w:val="20"/>
              </w:rPr>
              <w:t>9</w:t>
            </w:r>
          </w:p>
        </w:tc>
        <w:tc>
          <w:tcPr>
            <w:tcW w:w="3690" w:type="dxa"/>
          </w:tcPr>
          <w:p w14:paraId="1E61EDC9" w14:textId="77777777" w:rsidR="0095181B" w:rsidRPr="00D01BD8" w:rsidRDefault="0095181B" w:rsidP="0000137A">
            <w:pPr>
              <w:tabs>
                <w:tab w:val="left" w:pos="5400"/>
              </w:tabs>
              <w:rPr>
                <w:rFonts w:ascii="Times New Roman" w:hAnsi="Times New Roman" w:cs="Times New Roman"/>
                <w:b/>
                <w:color w:val="000000"/>
                <w:sz w:val="20"/>
                <w:szCs w:val="20"/>
                <w:u w:val="single"/>
              </w:rPr>
            </w:pPr>
            <w:r w:rsidRPr="00D01BD8">
              <w:rPr>
                <w:rFonts w:ascii="Times New Roman" w:hAnsi="Times New Roman" w:cs="Times New Roman"/>
                <w:b/>
                <w:color w:val="000000"/>
                <w:sz w:val="20"/>
                <w:szCs w:val="20"/>
                <w:u w:val="single"/>
              </w:rPr>
              <w:t>Year 2: Spring Semester</w:t>
            </w:r>
          </w:p>
          <w:p w14:paraId="2DEBF696" w14:textId="77777777"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CHS 796: MPH Capstone (3)</w:t>
            </w:r>
          </w:p>
          <w:p w14:paraId="505FA5AB" w14:textId="77777777"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color w:val="000000"/>
                <w:sz w:val="20"/>
                <w:szCs w:val="20"/>
              </w:rPr>
              <w:t>CHS 7</w:t>
            </w:r>
            <w:r w:rsidRPr="00D01BD8">
              <w:rPr>
                <w:rFonts w:ascii="Times New Roman" w:hAnsi="Times New Roman" w:cs="Times New Roman"/>
                <w:sz w:val="20"/>
                <w:szCs w:val="20"/>
              </w:rPr>
              <w:t>56</w:t>
            </w:r>
            <w:r w:rsidRPr="00D01BD8">
              <w:rPr>
                <w:rFonts w:ascii="Times New Roman" w:hAnsi="Times New Roman" w:cs="Times New Roman"/>
                <w:bCs/>
                <w:sz w:val="20"/>
                <w:szCs w:val="20"/>
              </w:rPr>
              <w:t>:</w:t>
            </w:r>
            <w:r w:rsidRPr="00D01BD8">
              <w:rPr>
                <w:rFonts w:ascii="Times New Roman" w:hAnsi="Times New Roman" w:cs="Times New Roman"/>
                <w:sz w:val="20"/>
                <w:szCs w:val="20"/>
              </w:rPr>
              <w:t xml:space="preserve"> </w:t>
            </w:r>
            <w:r w:rsidRPr="00D01BD8">
              <w:rPr>
                <w:rFonts w:ascii="Times New Roman" w:hAnsi="Times New Roman" w:cs="Times New Roman"/>
                <w:color w:val="000000"/>
                <w:sz w:val="20"/>
                <w:szCs w:val="20"/>
              </w:rPr>
              <w:t>Organizational Behavior &amp; Leadership in Health Services (3)</w:t>
            </w:r>
          </w:p>
          <w:p w14:paraId="00636E69" w14:textId="77777777" w:rsidR="0095181B" w:rsidRPr="00D01BD8" w:rsidRDefault="0095181B" w:rsidP="0000137A">
            <w:pPr>
              <w:tabs>
                <w:tab w:val="left" w:pos="5400"/>
              </w:tabs>
              <w:rPr>
                <w:rFonts w:ascii="Times New Roman" w:hAnsi="Times New Roman" w:cs="Times New Roman"/>
                <w:color w:val="000000"/>
                <w:sz w:val="20"/>
                <w:szCs w:val="20"/>
              </w:rPr>
            </w:pPr>
            <w:r w:rsidRPr="00D01BD8">
              <w:rPr>
                <w:rFonts w:ascii="Times New Roman" w:hAnsi="Times New Roman" w:cs="Times New Roman"/>
                <w:sz w:val="20"/>
                <w:szCs w:val="20"/>
              </w:rPr>
              <w:t xml:space="preserve">Elective (3) </w:t>
            </w:r>
          </w:p>
        </w:tc>
        <w:tc>
          <w:tcPr>
            <w:tcW w:w="990" w:type="dxa"/>
          </w:tcPr>
          <w:p w14:paraId="018F6B18" w14:textId="77777777" w:rsidR="0095181B" w:rsidRPr="00D01BD8" w:rsidRDefault="0095181B" w:rsidP="0000137A">
            <w:pPr>
              <w:tabs>
                <w:tab w:val="left" w:pos="5400"/>
              </w:tabs>
              <w:rPr>
                <w:rFonts w:ascii="Times New Roman" w:hAnsi="Times New Roman" w:cs="Times New Roman"/>
                <w:b/>
                <w:sz w:val="20"/>
                <w:szCs w:val="20"/>
                <w:u w:val="single"/>
              </w:rPr>
            </w:pPr>
            <w:r w:rsidRPr="00D01BD8">
              <w:rPr>
                <w:rFonts w:ascii="Times New Roman" w:hAnsi="Times New Roman" w:cs="Times New Roman"/>
                <w:b/>
                <w:sz w:val="20"/>
                <w:szCs w:val="20"/>
                <w:u w:val="single"/>
              </w:rPr>
              <w:t>Credits</w:t>
            </w:r>
          </w:p>
          <w:p w14:paraId="760C2CFE" w14:textId="77777777" w:rsidR="0095181B" w:rsidRPr="00D01BD8" w:rsidRDefault="0095181B" w:rsidP="0000137A">
            <w:pPr>
              <w:tabs>
                <w:tab w:val="left" w:pos="5400"/>
              </w:tabs>
              <w:jc w:val="center"/>
              <w:rPr>
                <w:rFonts w:ascii="Times New Roman" w:hAnsi="Times New Roman" w:cs="Times New Roman"/>
                <w:sz w:val="20"/>
                <w:szCs w:val="20"/>
              </w:rPr>
            </w:pPr>
            <w:r w:rsidRPr="00D01BD8">
              <w:rPr>
                <w:rFonts w:ascii="Times New Roman" w:hAnsi="Times New Roman" w:cs="Times New Roman"/>
                <w:b/>
                <w:sz w:val="20"/>
                <w:szCs w:val="20"/>
              </w:rPr>
              <w:t>9</w:t>
            </w:r>
          </w:p>
        </w:tc>
      </w:tr>
    </w:tbl>
    <w:p w14:paraId="61E5AE61" w14:textId="5E598272" w:rsidR="007956DF" w:rsidRDefault="007956DF" w:rsidP="007956DF">
      <w:pPr>
        <w:pStyle w:val="Heading2"/>
        <w:rPr>
          <w:rFonts w:cs="Times New Roman"/>
          <w:color w:val="000000" w:themeColor="text1"/>
          <w:sz w:val="24"/>
          <w:szCs w:val="22"/>
        </w:rPr>
      </w:pPr>
    </w:p>
    <w:p w14:paraId="5DDB1E18" w14:textId="123C44A1" w:rsidR="000F5DDF" w:rsidRPr="00563B41" w:rsidRDefault="00DA2F06" w:rsidP="007956DF">
      <w:pPr>
        <w:pStyle w:val="Heading2"/>
        <w:shd w:val="clear" w:color="auto" w:fill="DBE5F1" w:themeFill="accent1" w:themeFillTint="33"/>
        <w:rPr>
          <w:rFonts w:cs="Times New Roman"/>
          <w:color w:val="000000" w:themeColor="text1"/>
          <w:sz w:val="24"/>
          <w:szCs w:val="22"/>
        </w:rPr>
      </w:pPr>
      <w:bookmarkStart w:id="13" w:name="_Toc72308155"/>
      <w:r w:rsidRPr="00563B41">
        <w:rPr>
          <w:rFonts w:cs="Times New Roman"/>
          <w:color w:val="000000" w:themeColor="text1"/>
          <w:sz w:val="24"/>
          <w:szCs w:val="22"/>
        </w:rPr>
        <w:t>C</w:t>
      </w:r>
      <w:r w:rsidR="002248C8" w:rsidRPr="00563B41">
        <w:rPr>
          <w:rFonts w:cs="Times New Roman"/>
          <w:color w:val="000000" w:themeColor="text1"/>
          <w:sz w:val="24"/>
          <w:szCs w:val="22"/>
        </w:rPr>
        <w:t>URRICULUM FOR HEALTH ADMINISTRATION AND POLICY EMPHASIS</w:t>
      </w:r>
      <w:bookmarkEnd w:id="13"/>
    </w:p>
    <w:p w14:paraId="2AD3F729" w14:textId="77777777" w:rsidR="00563B41" w:rsidRDefault="00563B41" w:rsidP="38E37787">
      <w:pPr>
        <w:rPr>
          <w:rFonts w:ascii="Times New Roman" w:eastAsia="Times New Roman" w:hAnsi="Times New Roman" w:cs="Times New Roman"/>
          <w:b/>
          <w:kern w:val="3"/>
          <w:sz w:val="22"/>
          <w:szCs w:val="22"/>
        </w:rPr>
      </w:pPr>
    </w:p>
    <w:p w14:paraId="1BA0453B" w14:textId="1837AC26" w:rsidR="005F228E" w:rsidRPr="00BF60EE" w:rsidRDefault="005F228E" w:rsidP="38E37787">
      <w:pPr>
        <w:rPr>
          <w:rFonts w:ascii="Times New Roman" w:eastAsia="Times New Roman" w:hAnsi="Times New Roman" w:cs="Times New Roman"/>
          <w:b/>
          <w:sz w:val="22"/>
          <w:szCs w:val="22"/>
          <w:u w:val="single"/>
        </w:rPr>
      </w:pPr>
      <w:r w:rsidRPr="00BF60EE">
        <w:rPr>
          <w:rFonts w:ascii="Times New Roman" w:eastAsia="Times New Roman" w:hAnsi="Times New Roman" w:cs="Times New Roman"/>
          <w:b/>
          <w:kern w:val="3"/>
          <w:sz w:val="22"/>
          <w:szCs w:val="22"/>
        </w:rPr>
        <w:t xml:space="preserve">Public Health Core </w:t>
      </w:r>
      <w:r w:rsidRPr="00BF60EE">
        <w:rPr>
          <w:rFonts w:ascii="Times New Roman" w:eastAsia="Times New Roman" w:hAnsi="Times New Roman" w:cs="Times New Roman"/>
          <w:b/>
          <w:bCs/>
          <w:kern w:val="3"/>
          <w:sz w:val="22"/>
          <w:szCs w:val="22"/>
        </w:rPr>
        <w:t>Courses</w:t>
      </w:r>
      <w:r w:rsidRPr="00BF60EE">
        <w:rPr>
          <w:rFonts w:ascii="Times New Roman" w:eastAsia="Times New Roman" w:hAnsi="Times New Roman" w:cs="Times New Roman"/>
          <w:b/>
          <w:kern w:val="3"/>
          <w:sz w:val="22"/>
          <w:szCs w:val="22"/>
        </w:rPr>
        <w:t xml:space="preserve"> (21 credits)</w:t>
      </w:r>
    </w:p>
    <w:p w14:paraId="6E8CA725" w14:textId="330BBD9C" w:rsidR="005F228E" w:rsidRPr="00BF60EE" w:rsidRDefault="005F228E" w:rsidP="00CA1F67">
      <w:pPr>
        <w:numPr>
          <w:ilvl w:val="4"/>
          <w:numId w:val="7"/>
        </w:numPr>
        <w:rPr>
          <w:rFonts w:ascii="Times New Roman" w:eastAsia="Times New Roman" w:hAnsi="Times New Roman" w:cs="Times New Roman"/>
          <w:sz w:val="22"/>
          <w:szCs w:val="22"/>
          <w:u w:val="single"/>
        </w:rPr>
      </w:pPr>
      <w:r w:rsidRPr="00BF60EE">
        <w:rPr>
          <w:rFonts w:ascii="Times New Roman" w:eastAsia="Times New Roman" w:hAnsi="Times New Roman" w:cs="Times New Roman"/>
          <w:kern w:val="3"/>
          <w:sz w:val="22"/>
          <w:szCs w:val="22"/>
        </w:rPr>
        <w:t>CHS 701</w:t>
      </w:r>
      <w:r w:rsidRPr="00BF60EE">
        <w:rPr>
          <w:rFonts w:ascii="Times New Roman" w:eastAsia="Times New Roman" w:hAnsi="Times New Roman" w:cs="Times New Roman"/>
          <w:bCs/>
          <w:kern w:val="3"/>
          <w:sz w:val="22"/>
          <w:szCs w:val="22"/>
        </w:rPr>
        <w:t>:</w:t>
      </w:r>
      <w:r w:rsidRPr="00BF60EE">
        <w:rPr>
          <w:rFonts w:ascii="Times New Roman" w:eastAsia="Times New Roman" w:hAnsi="Times New Roman" w:cs="Times New Roman"/>
          <w:kern w:val="3"/>
          <w:sz w:val="22"/>
          <w:szCs w:val="22"/>
        </w:rPr>
        <w:t xml:space="preserve"> Social and Behavioral Dimensions of Health (3)</w:t>
      </w:r>
    </w:p>
    <w:p w14:paraId="24F537EB" w14:textId="39A6A4B0" w:rsidR="005F228E" w:rsidRPr="00BF60EE" w:rsidRDefault="005F228E" w:rsidP="00CA1F67">
      <w:pPr>
        <w:numPr>
          <w:ilvl w:val="4"/>
          <w:numId w:val="7"/>
        </w:numPr>
        <w:rPr>
          <w:rFonts w:ascii="Times New Roman" w:eastAsia="Times New Roman" w:hAnsi="Times New Roman" w:cs="Times New Roman"/>
          <w:sz w:val="22"/>
          <w:szCs w:val="22"/>
          <w:u w:val="single"/>
        </w:rPr>
      </w:pPr>
      <w:r w:rsidRPr="00BF60EE">
        <w:rPr>
          <w:rFonts w:ascii="Times New Roman" w:eastAsia="Times New Roman" w:hAnsi="Times New Roman" w:cs="Times New Roman"/>
          <w:kern w:val="3"/>
          <w:sz w:val="22"/>
          <w:szCs w:val="22"/>
        </w:rPr>
        <w:t>CHS 712</w:t>
      </w:r>
      <w:r w:rsidRPr="00BF60EE">
        <w:rPr>
          <w:rFonts w:ascii="Times New Roman" w:eastAsia="Times New Roman" w:hAnsi="Times New Roman" w:cs="Times New Roman"/>
          <w:bCs/>
          <w:kern w:val="3"/>
          <w:sz w:val="22"/>
          <w:szCs w:val="22"/>
        </w:rPr>
        <w:t>:</w:t>
      </w:r>
      <w:r w:rsidRPr="00BF60EE">
        <w:rPr>
          <w:rFonts w:ascii="Times New Roman" w:eastAsia="Times New Roman" w:hAnsi="Times New Roman" w:cs="Times New Roman"/>
          <w:kern w:val="3"/>
          <w:sz w:val="22"/>
          <w:szCs w:val="22"/>
        </w:rPr>
        <w:t xml:space="preserve"> Epidemiology in Public Health (3)</w:t>
      </w:r>
    </w:p>
    <w:p w14:paraId="6E6F076A" w14:textId="726B216B" w:rsidR="005F228E" w:rsidRPr="00BF60EE" w:rsidRDefault="005F228E" w:rsidP="00CA1F67">
      <w:pPr>
        <w:numPr>
          <w:ilvl w:val="4"/>
          <w:numId w:val="7"/>
        </w:numPr>
        <w:rPr>
          <w:rFonts w:ascii="Times New Roman" w:eastAsia="Times New Roman" w:hAnsi="Times New Roman" w:cs="Times New Roman"/>
          <w:sz w:val="22"/>
          <w:szCs w:val="22"/>
          <w:u w:val="single"/>
        </w:rPr>
      </w:pPr>
      <w:r w:rsidRPr="00BF60EE">
        <w:rPr>
          <w:rFonts w:ascii="Times New Roman" w:eastAsia="Times New Roman" w:hAnsi="Times New Roman" w:cs="Times New Roman"/>
          <w:kern w:val="3"/>
          <w:sz w:val="22"/>
          <w:szCs w:val="22"/>
        </w:rPr>
        <w:t>CHS 725</w:t>
      </w:r>
      <w:r w:rsidRPr="00BF60EE">
        <w:rPr>
          <w:rFonts w:ascii="Times New Roman" w:eastAsia="Times New Roman" w:hAnsi="Times New Roman" w:cs="Times New Roman"/>
          <w:bCs/>
          <w:kern w:val="3"/>
          <w:sz w:val="22"/>
          <w:szCs w:val="22"/>
        </w:rPr>
        <w:t>:</w:t>
      </w:r>
      <w:r w:rsidRPr="00BF60EE">
        <w:rPr>
          <w:rFonts w:ascii="Times New Roman" w:eastAsia="Times New Roman" w:hAnsi="Times New Roman" w:cs="Times New Roman"/>
          <w:kern w:val="3"/>
          <w:sz w:val="22"/>
          <w:szCs w:val="22"/>
        </w:rPr>
        <w:t xml:space="preserve"> Health and the Environment (3)</w:t>
      </w:r>
    </w:p>
    <w:p w14:paraId="347C4D91" w14:textId="2CEB89BC" w:rsidR="005F228E" w:rsidRPr="00BF60EE" w:rsidRDefault="005F228E" w:rsidP="00CA1F67">
      <w:pPr>
        <w:numPr>
          <w:ilvl w:val="4"/>
          <w:numId w:val="7"/>
        </w:numPr>
        <w:rPr>
          <w:rFonts w:ascii="Times New Roman" w:eastAsia="Times New Roman" w:hAnsi="Times New Roman" w:cs="Times New Roman"/>
          <w:sz w:val="22"/>
          <w:szCs w:val="22"/>
        </w:rPr>
      </w:pPr>
      <w:r w:rsidRPr="00BF60EE">
        <w:rPr>
          <w:rFonts w:ascii="Times New Roman" w:eastAsia="Times New Roman" w:hAnsi="Times New Roman" w:cs="Times New Roman"/>
          <w:kern w:val="3"/>
          <w:sz w:val="22"/>
          <w:szCs w:val="22"/>
        </w:rPr>
        <w:t>CHS 747</w:t>
      </w:r>
      <w:r w:rsidRPr="00BF60EE">
        <w:rPr>
          <w:rFonts w:ascii="Times New Roman" w:eastAsia="Times New Roman" w:hAnsi="Times New Roman" w:cs="Times New Roman"/>
          <w:bCs/>
          <w:kern w:val="3"/>
          <w:sz w:val="22"/>
          <w:szCs w:val="22"/>
        </w:rPr>
        <w:t>:</w:t>
      </w:r>
      <w:r w:rsidRPr="00BF60EE">
        <w:rPr>
          <w:rFonts w:ascii="Times New Roman" w:eastAsia="Times New Roman" w:hAnsi="Times New Roman" w:cs="Times New Roman"/>
          <w:kern w:val="3"/>
          <w:sz w:val="22"/>
          <w:szCs w:val="22"/>
        </w:rPr>
        <w:t xml:space="preserve"> Applied Research Methods in Public Health (3)</w:t>
      </w:r>
    </w:p>
    <w:p w14:paraId="1FB8886C" w14:textId="23BBC2BC" w:rsidR="005F228E" w:rsidRPr="00BF60EE" w:rsidRDefault="005F228E" w:rsidP="00CA1F67">
      <w:pPr>
        <w:numPr>
          <w:ilvl w:val="4"/>
          <w:numId w:val="7"/>
        </w:numPr>
        <w:rPr>
          <w:rFonts w:ascii="Times New Roman" w:eastAsia="Times New Roman" w:hAnsi="Times New Roman" w:cs="Times New Roman"/>
          <w:sz w:val="22"/>
          <w:szCs w:val="22"/>
          <w:u w:val="single"/>
        </w:rPr>
      </w:pPr>
      <w:r w:rsidRPr="00BF60EE">
        <w:rPr>
          <w:rFonts w:ascii="Times New Roman" w:eastAsia="Times New Roman" w:hAnsi="Times New Roman" w:cs="Times New Roman"/>
          <w:kern w:val="3"/>
          <w:sz w:val="22"/>
          <w:szCs w:val="22"/>
        </w:rPr>
        <w:t>CHS 755</w:t>
      </w:r>
      <w:r w:rsidRPr="00BF60EE">
        <w:rPr>
          <w:rFonts w:ascii="Times New Roman" w:eastAsia="Times New Roman" w:hAnsi="Times New Roman" w:cs="Times New Roman"/>
          <w:bCs/>
          <w:kern w:val="3"/>
          <w:sz w:val="22"/>
          <w:szCs w:val="22"/>
        </w:rPr>
        <w:t>:</w:t>
      </w:r>
      <w:r w:rsidRPr="00BF60EE">
        <w:rPr>
          <w:rFonts w:ascii="Times New Roman" w:eastAsia="Times New Roman" w:hAnsi="Times New Roman" w:cs="Times New Roman"/>
          <w:kern w:val="3"/>
          <w:sz w:val="22"/>
          <w:szCs w:val="22"/>
        </w:rPr>
        <w:t xml:space="preserve"> Health Policy (3)</w:t>
      </w:r>
    </w:p>
    <w:p w14:paraId="05565B6C" w14:textId="2B5A3E5C" w:rsidR="005F228E" w:rsidRPr="00BF60EE" w:rsidRDefault="005F228E" w:rsidP="00CA1F67">
      <w:pPr>
        <w:numPr>
          <w:ilvl w:val="4"/>
          <w:numId w:val="7"/>
        </w:numPr>
        <w:rPr>
          <w:rFonts w:ascii="Times New Roman" w:eastAsia="Times New Roman" w:hAnsi="Times New Roman" w:cs="Times New Roman"/>
          <w:sz w:val="22"/>
          <w:szCs w:val="22"/>
          <w:u w:val="single"/>
        </w:rPr>
      </w:pPr>
      <w:r w:rsidRPr="00BF60EE">
        <w:rPr>
          <w:rFonts w:ascii="Times New Roman" w:eastAsia="Times New Roman" w:hAnsi="Times New Roman" w:cs="Times New Roman"/>
          <w:kern w:val="3"/>
          <w:sz w:val="22"/>
          <w:szCs w:val="22"/>
        </w:rPr>
        <w:t>CHS 756</w:t>
      </w:r>
      <w:r w:rsidRPr="00BF60EE">
        <w:rPr>
          <w:rFonts w:ascii="Times New Roman" w:eastAsia="Times New Roman" w:hAnsi="Times New Roman" w:cs="Times New Roman"/>
          <w:bCs/>
          <w:kern w:val="3"/>
          <w:sz w:val="22"/>
          <w:szCs w:val="22"/>
        </w:rPr>
        <w:t>:</w:t>
      </w:r>
      <w:r w:rsidRPr="00BF60EE">
        <w:rPr>
          <w:rFonts w:ascii="Times New Roman" w:eastAsia="Times New Roman" w:hAnsi="Times New Roman" w:cs="Times New Roman"/>
          <w:kern w:val="3"/>
          <w:sz w:val="22"/>
          <w:szCs w:val="22"/>
        </w:rPr>
        <w:t xml:space="preserve"> Organizational Behavior</w:t>
      </w:r>
      <w:r w:rsidR="006C3335" w:rsidRPr="00BF60EE">
        <w:rPr>
          <w:rFonts w:ascii="Times New Roman" w:eastAsia="Times New Roman" w:hAnsi="Times New Roman" w:cs="Times New Roman"/>
          <w:kern w:val="3"/>
          <w:sz w:val="22"/>
          <w:szCs w:val="22"/>
        </w:rPr>
        <w:t xml:space="preserve"> and Leadership</w:t>
      </w:r>
      <w:r w:rsidRPr="00BF60EE">
        <w:rPr>
          <w:rFonts w:ascii="Times New Roman" w:eastAsia="Times New Roman" w:hAnsi="Times New Roman" w:cs="Times New Roman"/>
          <w:kern w:val="3"/>
          <w:sz w:val="22"/>
          <w:szCs w:val="22"/>
        </w:rPr>
        <w:t xml:space="preserve"> in Health Services (3)</w:t>
      </w:r>
    </w:p>
    <w:p w14:paraId="4CBA9FEB" w14:textId="77777777" w:rsidR="00BF60EE" w:rsidRDefault="005F228E" w:rsidP="00CA1F67">
      <w:pPr>
        <w:numPr>
          <w:ilvl w:val="4"/>
          <w:numId w:val="7"/>
        </w:numPr>
        <w:rPr>
          <w:rFonts w:ascii="Times New Roman" w:eastAsia="Times New Roman" w:hAnsi="Times New Roman" w:cs="Times New Roman"/>
          <w:sz w:val="22"/>
          <w:szCs w:val="22"/>
          <w:u w:val="single"/>
        </w:rPr>
      </w:pPr>
      <w:r w:rsidRPr="00BF60EE">
        <w:rPr>
          <w:rFonts w:ascii="Times New Roman" w:eastAsia="Times New Roman" w:hAnsi="Times New Roman" w:cs="Times New Roman"/>
          <w:kern w:val="3"/>
          <w:sz w:val="22"/>
          <w:szCs w:val="22"/>
        </w:rPr>
        <w:t>CHS 780</w:t>
      </w:r>
      <w:r w:rsidRPr="00BF60EE">
        <w:rPr>
          <w:rFonts w:ascii="Times New Roman" w:eastAsia="Times New Roman" w:hAnsi="Times New Roman" w:cs="Times New Roman"/>
          <w:bCs/>
          <w:kern w:val="3"/>
          <w:sz w:val="22"/>
          <w:szCs w:val="22"/>
        </w:rPr>
        <w:t>:</w:t>
      </w:r>
      <w:r w:rsidRPr="00BF60EE">
        <w:rPr>
          <w:rFonts w:ascii="Times New Roman" w:eastAsia="Times New Roman" w:hAnsi="Times New Roman" w:cs="Times New Roman"/>
          <w:kern w:val="3"/>
          <w:sz w:val="22"/>
          <w:szCs w:val="22"/>
        </w:rPr>
        <w:t xml:space="preserve"> Biostatistics in Public Health (3)</w:t>
      </w:r>
    </w:p>
    <w:p w14:paraId="441AB760" w14:textId="77777777" w:rsidR="00BF60EE" w:rsidRDefault="00BF60EE" w:rsidP="00BF60EE">
      <w:pPr>
        <w:ind w:left="360"/>
        <w:rPr>
          <w:rFonts w:ascii="Times New Roman" w:eastAsia="Times New Roman" w:hAnsi="Times New Roman" w:cs="Times New Roman"/>
          <w:sz w:val="22"/>
          <w:szCs w:val="22"/>
          <w:u w:val="single"/>
        </w:rPr>
      </w:pPr>
    </w:p>
    <w:p w14:paraId="56B6BE5F" w14:textId="0D41CA37" w:rsidR="005F228E" w:rsidRPr="00BF60EE" w:rsidRDefault="005F228E" w:rsidP="00BF60EE">
      <w:pPr>
        <w:rPr>
          <w:rFonts w:ascii="Times New Roman" w:eastAsia="Times New Roman" w:hAnsi="Times New Roman" w:cs="Times New Roman"/>
          <w:b/>
          <w:sz w:val="22"/>
          <w:szCs w:val="22"/>
          <w:u w:val="single"/>
        </w:rPr>
      </w:pPr>
      <w:r w:rsidRPr="00BF60EE">
        <w:rPr>
          <w:rFonts w:ascii="Times New Roman" w:eastAsia="Times New Roman" w:hAnsi="Times New Roman" w:cs="Times New Roman"/>
          <w:b/>
          <w:kern w:val="3"/>
          <w:sz w:val="22"/>
          <w:szCs w:val="22"/>
        </w:rPr>
        <w:t xml:space="preserve"> </w:t>
      </w:r>
      <w:r w:rsidR="00BF60EE" w:rsidRPr="00BF60EE">
        <w:rPr>
          <w:rFonts w:ascii="Times New Roman" w:eastAsia="Times New Roman" w:hAnsi="Times New Roman" w:cs="Times New Roman"/>
          <w:b/>
          <w:kern w:val="3"/>
          <w:sz w:val="22"/>
          <w:szCs w:val="22"/>
        </w:rPr>
        <w:t xml:space="preserve">Health Administration and Policy </w:t>
      </w:r>
      <w:r w:rsidRPr="00BF60EE">
        <w:rPr>
          <w:rFonts w:ascii="Times New Roman" w:eastAsia="Times New Roman" w:hAnsi="Times New Roman" w:cs="Times New Roman"/>
          <w:b/>
          <w:kern w:val="3"/>
          <w:sz w:val="22"/>
          <w:szCs w:val="22"/>
        </w:rPr>
        <w:t>Emphasis Courses (</w:t>
      </w:r>
      <w:r w:rsidR="001878CE" w:rsidRPr="00BF60EE">
        <w:rPr>
          <w:rFonts w:ascii="Times New Roman" w:eastAsia="Times New Roman" w:hAnsi="Times New Roman" w:cs="Times New Roman"/>
          <w:b/>
          <w:kern w:val="3"/>
          <w:sz w:val="22"/>
          <w:szCs w:val="22"/>
        </w:rPr>
        <w:t xml:space="preserve">12 </w:t>
      </w:r>
      <w:r w:rsidRPr="00BF60EE">
        <w:rPr>
          <w:rFonts w:ascii="Times New Roman" w:eastAsia="Times New Roman" w:hAnsi="Times New Roman" w:cs="Times New Roman"/>
          <w:b/>
          <w:kern w:val="3"/>
          <w:sz w:val="22"/>
          <w:szCs w:val="22"/>
        </w:rPr>
        <w:t>credits)</w:t>
      </w:r>
    </w:p>
    <w:p w14:paraId="3BB22292" w14:textId="701F41CE" w:rsidR="005F228E" w:rsidRPr="00BF60EE" w:rsidRDefault="001A6521" w:rsidP="00CA1F67">
      <w:pPr>
        <w:numPr>
          <w:ilvl w:val="0"/>
          <w:numId w:val="15"/>
        </w:numPr>
        <w:rPr>
          <w:rFonts w:ascii="Times New Roman" w:eastAsia="Times New Roman" w:hAnsi="Times New Roman" w:cs="Times New Roman"/>
          <w:kern w:val="3"/>
          <w:sz w:val="22"/>
          <w:szCs w:val="22"/>
        </w:rPr>
      </w:pPr>
      <w:r>
        <w:rPr>
          <w:rFonts w:ascii="Times New Roman" w:eastAsia="Times New Roman" w:hAnsi="Times New Roman" w:cs="Times New Roman"/>
          <w:kern w:val="3"/>
          <w:sz w:val="22"/>
          <w:szCs w:val="22"/>
        </w:rPr>
        <w:t>CHS 759: Health Services</w:t>
      </w:r>
      <w:r w:rsidR="005F228E" w:rsidRPr="00BF60EE">
        <w:rPr>
          <w:rFonts w:ascii="Times New Roman" w:eastAsia="Times New Roman" w:hAnsi="Times New Roman" w:cs="Times New Roman"/>
          <w:kern w:val="3"/>
          <w:sz w:val="22"/>
          <w:szCs w:val="22"/>
        </w:rPr>
        <w:t xml:space="preserve"> Finance (3)</w:t>
      </w:r>
    </w:p>
    <w:p w14:paraId="3BE50FA2" w14:textId="77777777" w:rsidR="005F228E" w:rsidRPr="00BF60EE" w:rsidRDefault="005F228E" w:rsidP="00CA1F67">
      <w:pPr>
        <w:numPr>
          <w:ilvl w:val="0"/>
          <w:numId w:val="15"/>
        </w:numPr>
        <w:rPr>
          <w:rFonts w:ascii="Times New Roman" w:eastAsia="Times New Roman" w:hAnsi="Times New Roman" w:cs="Times New Roman"/>
          <w:kern w:val="3"/>
          <w:sz w:val="22"/>
          <w:szCs w:val="22"/>
        </w:rPr>
      </w:pPr>
      <w:r w:rsidRPr="00BF60EE">
        <w:rPr>
          <w:rFonts w:ascii="Times New Roman" w:eastAsia="Times New Roman" w:hAnsi="Times New Roman" w:cs="Times New Roman"/>
          <w:kern w:val="3"/>
          <w:sz w:val="22"/>
          <w:szCs w:val="22"/>
        </w:rPr>
        <w:t>CHS 720: Health Program Planning (3)</w:t>
      </w:r>
    </w:p>
    <w:p w14:paraId="1B403A02" w14:textId="77777777" w:rsidR="00355E1F" w:rsidRDefault="005F228E" w:rsidP="00CA1F67">
      <w:pPr>
        <w:numPr>
          <w:ilvl w:val="0"/>
          <w:numId w:val="15"/>
        </w:numPr>
        <w:rPr>
          <w:rFonts w:ascii="Times New Roman" w:eastAsia="Times New Roman" w:hAnsi="Times New Roman" w:cs="Times New Roman"/>
          <w:kern w:val="3"/>
          <w:sz w:val="22"/>
          <w:szCs w:val="22"/>
        </w:rPr>
      </w:pPr>
      <w:r w:rsidRPr="00BF60EE">
        <w:rPr>
          <w:rFonts w:ascii="Times New Roman" w:eastAsia="Times New Roman" w:hAnsi="Times New Roman" w:cs="Times New Roman"/>
          <w:kern w:val="3"/>
          <w:sz w:val="22"/>
          <w:szCs w:val="22"/>
        </w:rPr>
        <w:t>CHS 741: Methods in Health Policy Analysis (3)</w:t>
      </w:r>
    </w:p>
    <w:p w14:paraId="67B4C90E" w14:textId="44841C58" w:rsidR="00232504" w:rsidRPr="00355E1F" w:rsidRDefault="00BF60EE" w:rsidP="00CA1F67">
      <w:pPr>
        <w:numPr>
          <w:ilvl w:val="0"/>
          <w:numId w:val="15"/>
        </w:numPr>
        <w:rPr>
          <w:rFonts w:ascii="Times New Roman" w:eastAsia="Times New Roman" w:hAnsi="Times New Roman" w:cs="Times New Roman"/>
          <w:kern w:val="3"/>
          <w:sz w:val="22"/>
          <w:szCs w:val="22"/>
        </w:rPr>
      </w:pPr>
      <w:r w:rsidRPr="00355E1F">
        <w:rPr>
          <w:rFonts w:ascii="Times New Roman" w:eastAsia="Times New Roman" w:hAnsi="Times New Roman" w:cs="Times New Roman"/>
          <w:kern w:val="3"/>
          <w:sz w:val="22"/>
          <w:szCs w:val="22"/>
        </w:rPr>
        <w:t>CHS 757</w:t>
      </w:r>
      <w:r w:rsidR="005F228E" w:rsidRPr="00355E1F">
        <w:rPr>
          <w:rFonts w:ascii="Times New Roman" w:eastAsia="Times New Roman" w:hAnsi="Times New Roman" w:cs="Times New Roman"/>
          <w:kern w:val="3"/>
          <w:sz w:val="22"/>
          <w:szCs w:val="22"/>
        </w:rPr>
        <w:t xml:space="preserve">: </w:t>
      </w:r>
      <w:r w:rsidRPr="00355E1F">
        <w:rPr>
          <w:rFonts w:ascii="Times New Roman" w:eastAsia="Times New Roman" w:hAnsi="Times New Roman" w:cs="Times New Roman"/>
          <w:kern w:val="3"/>
          <w:sz w:val="22"/>
          <w:szCs w:val="22"/>
        </w:rPr>
        <w:t xml:space="preserve">Health </w:t>
      </w:r>
      <w:r w:rsidR="005F228E" w:rsidRPr="00355E1F">
        <w:rPr>
          <w:rFonts w:ascii="Times New Roman" w:eastAsia="Times New Roman" w:hAnsi="Times New Roman" w:cs="Times New Roman"/>
          <w:kern w:val="3"/>
          <w:sz w:val="22"/>
          <w:szCs w:val="22"/>
        </w:rPr>
        <w:t>Economics (3)</w:t>
      </w:r>
      <w:r w:rsidRPr="00355E1F">
        <w:rPr>
          <w:rFonts w:ascii="Times New Roman" w:eastAsia="Times New Roman" w:hAnsi="Times New Roman" w:cs="Times New Roman"/>
          <w:kern w:val="3"/>
          <w:sz w:val="22"/>
          <w:szCs w:val="22"/>
        </w:rPr>
        <w:t xml:space="preserve"> </w:t>
      </w:r>
    </w:p>
    <w:p w14:paraId="31A3FE9C" w14:textId="77777777" w:rsidR="00355E1F" w:rsidRDefault="00355E1F" w:rsidP="001A6521">
      <w:pPr>
        <w:pStyle w:val="Standard"/>
        <w:overflowPunct/>
        <w:autoSpaceDE/>
        <w:textAlignment w:val="auto"/>
        <w:rPr>
          <w:rFonts w:ascii="Times New Roman" w:hAnsi="Times New Roman"/>
          <w:b/>
          <w:sz w:val="22"/>
          <w:szCs w:val="22"/>
        </w:rPr>
      </w:pPr>
    </w:p>
    <w:p w14:paraId="23A21495" w14:textId="2363403C" w:rsidR="001A6521" w:rsidRPr="00262BA8" w:rsidRDefault="001A6521" w:rsidP="001A6521">
      <w:pPr>
        <w:pStyle w:val="Standard"/>
        <w:overflowPunct/>
        <w:autoSpaceDE/>
        <w:textAlignment w:val="auto"/>
        <w:rPr>
          <w:b/>
          <w:sz w:val="22"/>
          <w:szCs w:val="22"/>
        </w:rPr>
      </w:pPr>
      <w:r w:rsidRPr="00262BA8">
        <w:rPr>
          <w:rFonts w:ascii="Times New Roman" w:hAnsi="Times New Roman"/>
          <w:b/>
          <w:sz w:val="22"/>
          <w:szCs w:val="22"/>
        </w:rPr>
        <w:t>Elective Courses (3 Credits)</w:t>
      </w:r>
    </w:p>
    <w:p w14:paraId="1BFC5F17" w14:textId="38032E2D" w:rsidR="001A6521" w:rsidRPr="00262BA8" w:rsidRDefault="001A6521" w:rsidP="00CA1F67">
      <w:pPr>
        <w:pStyle w:val="Standard"/>
        <w:numPr>
          <w:ilvl w:val="0"/>
          <w:numId w:val="6"/>
        </w:numPr>
        <w:overflowPunct/>
        <w:autoSpaceDE/>
        <w:jc w:val="both"/>
        <w:textAlignment w:val="auto"/>
        <w:rPr>
          <w:rFonts w:ascii="Times New Roman" w:hAnsi="Times New Roman"/>
          <w:bCs/>
          <w:sz w:val="22"/>
          <w:szCs w:val="22"/>
        </w:rPr>
      </w:pPr>
      <w:r w:rsidRPr="00262BA8">
        <w:rPr>
          <w:rFonts w:ascii="Times New Roman" w:hAnsi="Times New Roman"/>
          <w:bCs/>
          <w:sz w:val="22"/>
          <w:szCs w:val="22"/>
        </w:rPr>
        <w:t>Electives should be selected with advisor approval. It is the student’s responsibility to obtain approval and determine if pre-requisites are needed BEFORE signing up for the course.</w:t>
      </w:r>
      <w:r>
        <w:rPr>
          <w:rFonts w:ascii="Times New Roman" w:hAnsi="Times New Roman"/>
          <w:bCs/>
          <w:sz w:val="22"/>
          <w:szCs w:val="22"/>
        </w:rPr>
        <w:t xml:space="preserve"> </w:t>
      </w:r>
      <w:r w:rsidRPr="001A6521">
        <w:rPr>
          <w:rFonts w:ascii="Times New Roman" w:hAnsi="Times New Roman"/>
          <w:bCs/>
          <w:sz w:val="22"/>
          <w:szCs w:val="22"/>
        </w:rPr>
        <w:t>CHS 758: Information Systems in Health Services Management (3)</w:t>
      </w:r>
      <w:r>
        <w:rPr>
          <w:rFonts w:ascii="Times New Roman" w:hAnsi="Times New Roman"/>
          <w:bCs/>
          <w:sz w:val="22"/>
          <w:szCs w:val="22"/>
        </w:rPr>
        <w:t xml:space="preserve"> is a recommended elective</w:t>
      </w:r>
    </w:p>
    <w:p w14:paraId="333EF1A5" w14:textId="77777777" w:rsidR="0000137A" w:rsidRDefault="0000137A" w:rsidP="001A6521">
      <w:pPr>
        <w:pStyle w:val="Standard"/>
        <w:rPr>
          <w:rFonts w:ascii="Times New Roman" w:hAnsi="Times New Roman"/>
          <w:b/>
          <w:bCs/>
          <w:sz w:val="22"/>
          <w:szCs w:val="22"/>
        </w:rPr>
      </w:pPr>
    </w:p>
    <w:p w14:paraId="01E5E426" w14:textId="76DA6418" w:rsidR="001A6521" w:rsidRPr="003E5761" w:rsidRDefault="001A6521" w:rsidP="001A6521">
      <w:pPr>
        <w:pStyle w:val="Standard"/>
        <w:rPr>
          <w:rFonts w:ascii="Times New Roman" w:hAnsi="Times New Roman"/>
          <w:b/>
          <w:bCs/>
          <w:sz w:val="22"/>
          <w:szCs w:val="22"/>
        </w:rPr>
      </w:pPr>
      <w:r w:rsidRPr="003E5761">
        <w:rPr>
          <w:rFonts w:ascii="Times New Roman" w:hAnsi="Times New Roman"/>
          <w:b/>
          <w:bCs/>
          <w:sz w:val="22"/>
          <w:szCs w:val="22"/>
        </w:rPr>
        <w:t xml:space="preserve">Practicum (3 credits) </w:t>
      </w:r>
    </w:p>
    <w:p w14:paraId="6B6E4258" w14:textId="5DC08007" w:rsidR="001A6521" w:rsidRPr="003E5761" w:rsidRDefault="001A6521" w:rsidP="00F84F4E">
      <w:pPr>
        <w:pStyle w:val="Standard"/>
        <w:jc w:val="both"/>
        <w:rPr>
          <w:rFonts w:ascii="Times New Roman" w:hAnsi="Times New Roman"/>
          <w:b/>
          <w:bCs/>
          <w:sz w:val="22"/>
          <w:szCs w:val="22"/>
        </w:rPr>
      </w:pPr>
      <w:r w:rsidRPr="003E5761">
        <w:rPr>
          <w:rFonts w:ascii="Times New Roman" w:hAnsi="Times New Roman"/>
          <w:bCs/>
          <w:sz w:val="22"/>
          <w:szCs w:val="22"/>
        </w:rPr>
        <w:t>The practicum is an important element of the MPH curriculum through which the student obtains experience in a practi</w:t>
      </w:r>
      <w:r w:rsidR="004211F0">
        <w:rPr>
          <w:rFonts w:ascii="Times New Roman" w:hAnsi="Times New Roman"/>
          <w:bCs/>
          <w:sz w:val="22"/>
          <w:szCs w:val="22"/>
        </w:rPr>
        <w:t>ce setting (150</w:t>
      </w:r>
      <w:r w:rsidRPr="003E5761">
        <w:rPr>
          <w:rFonts w:ascii="Times New Roman" w:hAnsi="Times New Roman"/>
          <w:bCs/>
          <w:sz w:val="22"/>
          <w:szCs w:val="22"/>
        </w:rPr>
        <w:t xml:space="preserve"> hours) appropriate to the development of professional practice skills.</w:t>
      </w:r>
    </w:p>
    <w:p w14:paraId="7FF4212E" w14:textId="77777777" w:rsidR="001A6521" w:rsidRPr="003E5761" w:rsidRDefault="001A6521" w:rsidP="00CA1F67">
      <w:pPr>
        <w:pStyle w:val="Standard"/>
        <w:numPr>
          <w:ilvl w:val="0"/>
          <w:numId w:val="21"/>
        </w:numPr>
        <w:rPr>
          <w:rFonts w:ascii="Times New Roman" w:hAnsi="Times New Roman"/>
          <w:bCs/>
          <w:sz w:val="22"/>
          <w:szCs w:val="22"/>
        </w:rPr>
      </w:pPr>
      <w:r w:rsidRPr="003E5761">
        <w:rPr>
          <w:rFonts w:ascii="Times New Roman" w:hAnsi="Times New Roman"/>
          <w:bCs/>
          <w:sz w:val="22"/>
          <w:szCs w:val="22"/>
        </w:rPr>
        <w:t>CHS 798: Field Stu</w:t>
      </w:r>
      <w:r>
        <w:rPr>
          <w:rFonts w:ascii="Times New Roman" w:hAnsi="Times New Roman"/>
          <w:bCs/>
          <w:sz w:val="22"/>
          <w:szCs w:val="22"/>
        </w:rPr>
        <w:t>dies in Public Health (3</w:t>
      </w:r>
      <w:r w:rsidRPr="003E5761">
        <w:rPr>
          <w:rFonts w:ascii="Times New Roman" w:hAnsi="Times New Roman"/>
          <w:bCs/>
          <w:sz w:val="22"/>
          <w:szCs w:val="22"/>
        </w:rPr>
        <w:t xml:space="preserve">) </w:t>
      </w:r>
    </w:p>
    <w:p w14:paraId="53A9D22D" w14:textId="77777777" w:rsidR="001A6521" w:rsidRPr="003E5761" w:rsidRDefault="001A6521" w:rsidP="001A6521">
      <w:pPr>
        <w:pStyle w:val="Standard"/>
        <w:rPr>
          <w:rFonts w:ascii="Times New Roman" w:hAnsi="Times New Roman"/>
          <w:bCs/>
          <w:sz w:val="22"/>
          <w:szCs w:val="22"/>
        </w:rPr>
      </w:pPr>
    </w:p>
    <w:p w14:paraId="34F0FAEA" w14:textId="77777777" w:rsidR="001A6521" w:rsidRPr="003E5761" w:rsidRDefault="001A6521" w:rsidP="001A6521">
      <w:pPr>
        <w:pStyle w:val="Standard"/>
        <w:rPr>
          <w:rFonts w:ascii="Times New Roman" w:hAnsi="Times New Roman"/>
          <w:b/>
          <w:bCs/>
          <w:sz w:val="22"/>
          <w:szCs w:val="22"/>
        </w:rPr>
      </w:pPr>
      <w:r w:rsidRPr="003E5761">
        <w:rPr>
          <w:rFonts w:ascii="Times New Roman" w:hAnsi="Times New Roman"/>
          <w:b/>
          <w:bCs/>
          <w:sz w:val="22"/>
          <w:szCs w:val="22"/>
        </w:rPr>
        <w:lastRenderedPageBreak/>
        <w:t xml:space="preserve">Integrative Learning Experience (3 credits) </w:t>
      </w:r>
    </w:p>
    <w:p w14:paraId="1BD6B26F" w14:textId="5628DDD8" w:rsidR="001A6521" w:rsidRPr="00262BA8" w:rsidRDefault="001A6521" w:rsidP="00F84F4E">
      <w:pPr>
        <w:pStyle w:val="Standard"/>
        <w:jc w:val="both"/>
        <w:rPr>
          <w:rFonts w:ascii="Times New Roman" w:hAnsi="Times New Roman"/>
          <w:bCs/>
          <w:sz w:val="22"/>
          <w:szCs w:val="22"/>
        </w:rPr>
      </w:pPr>
      <w:r w:rsidRPr="00262BA8">
        <w:rPr>
          <w:rFonts w:ascii="Times New Roman" w:hAnsi="Times New Roman"/>
          <w:bCs/>
          <w:sz w:val="22"/>
          <w:szCs w:val="22"/>
        </w:rPr>
        <w:t>All MPH students will complete an integr</w:t>
      </w:r>
      <w:r>
        <w:rPr>
          <w:rFonts w:ascii="Times New Roman" w:hAnsi="Times New Roman"/>
          <w:bCs/>
          <w:sz w:val="22"/>
          <w:szCs w:val="22"/>
        </w:rPr>
        <w:t xml:space="preserve">ative learning experience </w:t>
      </w:r>
      <w:r w:rsidRPr="00262BA8">
        <w:rPr>
          <w:rFonts w:ascii="Times New Roman" w:hAnsi="Times New Roman"/>
          <w:bCs/>
          <w:sz w:val="22"/>
          <w:szCs w:val="22"/>
        </w:rPr>
        <w:t>that demonstrates synthesis of foundational and concentration competencies.</w:t>
      </w:r>
      <w:r>
        <w:rPr>
          <w:rFonts w:ascii="Times New Roman" w:hAnsi="Times New Roman"/>
          <w:bCs/>
          <w:sz w:val="22"/>
          <w:szCs w:val="22"/>
        </w:rPr>
        <w:t xml:space="preserve"> This will be achie</w:t>
      </w:r>
      <w:r w:rsidR="00583852">
        <w:rPr>
          <w:rFonts w:ascii="Times New Roman" w:hAnsi="Times New Roman"/>
          <w:bCs/>
          <w:sz w:val="22"/>
          <w:szCs w:val="22"/>
        </w:rPr>
        <w:t xml:space="preserve">ved by writing and presenting </w:t>
      </w:r>
      <w:proofErr w:type="gramStart"/>
      <w:r w:rsidR="008A703C">
        <w:rPr>
          <w:rFonts w:ascii="Times New Roman" w:hAnsi="Times New Roman"/>
          <w:bCs/>
          <w:sz w:val="22"/>
          <w:szCs w:val="22"/>
        </w:rPr>
        <w:t>a</w:t>
      </w:r>
      <w:proofErr w:type="gramEnd"/>
      <w:r>
        <w:rPr>
          <w:rFonts w:ascii="Times New Roman" w:hAnsi="Times New Roman"/>
          <w:bCs/>
          <w:sz w:val="22"/>
          <w:szCs w:val="22"/>
        </w:rPr>
        <w:t xml:space="preserve"> MPH </w:t>
      </w:r>
      <w:r w:rsidR="00DC0C04">
        <w:rPr>
          <w:rFonts w:ascii="Times New Roman" w:hAnsi="Times New Roman"/>
          <w:bCs/>
          <w:sz w:val="22"/>
          <w:szCs w:val="22"/>
        </w:rPr>
        <w:t xml:space="preserve">capstone </w:t>
      </w:r>
      <w:r>
        <w:rPr>
          <w:rFonts w:ascii="Times New Roman" w:hAnsi="Times New Roman"/>
          <w:bCs/>
          <w:sz w:val="22"/>
          <w:szCs w:val="22"/>
        </w:rPr>
        <w:t xml:space="preserve">paper. </w:t>
      </w:r>
    </w:p>
    <w:p w14:paraId="1688147C" w14:textId="77777777" w:rsidR="001A6521" w:rsidRPr="003E5761" w:rsidRDefault="001A6521" w:rsidP="00CA1F67">
      <w:pPr>
        <w:pStyle w:val="Standard"/>
        <w:numPr>
          <w:ilvl w:val="0"/>
          <w:numId w:val="20"/>
        </w:numPr>
        <w:rPr>
          <w:rFonts w:ascii="Times New Roman" w:hAnsi="Times New Roman"/>
          <w:bCs/>
          <w:sz w:val="22"/>
          <w:szCs w:val="22"/>
        </w:rPr>
      </w:pPr>
      <w:r w:rsidRPr="003E5761">
        <w:rPr>
          <w:rFonts w:ascii="Times New Roman" w:hAnsi="Times New Roman"/>
          <w:bCs/>
          <w:sz w:val="22"/>
          <w:szCs w:val="22"/>
        </w:rPr>
        <w:t>CHS 796: MPH Capstone</w:t>
      </w:r>
      <w:r>
        <w:rPr>
          <w:rFonts w:ascii="Times New Roman" w:hAnsi="Times New Roman"/>
          <w:bCs/>
          <w:sz w:val="22"/>
          <w:szCs w:val="22"/>
        </w:rPr>
        <w:t xml:space="preserve"> (3)</w:t>
      </w:r>
    </w:p>
    <w:p w14:paraId="7D868972" w14:textId="77777777" w:rsidR="001A6521" w:rsidRDefault="001A6521" w:rsidP="001A6521">
      <w:pPr>
        <w:pStyle w:val="Standard"/>
        <w:overflowPunct/>
        <w:autoSpaceDE/>
        <w:textAlignment w:val="auto"/>
        <w:rPr>
          <w:rFonts w:ascii="Times New Roman" w:hAnsi="Times New Roman"/>
          <w:bCs/>
          <w:sz w:val="22"/>
          <w:szCs w:val="22"/>
        </w:rPr>
      </w:pPr>
    </w:p>
    <w:p w14:paraId="683E1123" w14:textId="78D3802F" w:rsidR="0095181B" w:rsidRPr="00D01BD8" w:rsidRDefault="0095181B" w:rsidP="0095181B">
      <w:pPr>
        <w:keepNext/>
        <w:suppressLineNumbers/>
        <w:suppressAutoHyphens/>
        <w:overflowPunct w:val="0"/>
        <w:autoSpaceDE w:val="0"/>
        <w:autoSpaceDN w:val="0"/>
        <w:spacing w:before="120" w:after="120"/>
        <w:textAlignment w:val="baseline"/>
        <w:rPr>
          <w:rFonts w:ascii="Times, 'Times New Roman'" w:eastAsia="Times New Roman" w:hAnsi="Times, 'Times New Roman'" w:cs="Tahoma"/>
          <w:i/>
          <w:iCs/>
          <w:kern w:val="3"/>
        </w:rPr>
      </w:pPr>
      <w:r w:rsidRPr="00D01BD8">
        <w:rPr>
          <w:rFonts w:ascii="Times, 'Times New Roman'" w:eastAsia="Times New Roman" w:hAnsi="Times, 'Times New Roman'" w:cs="Tahoma"/>
          <w:i/>
          <w:iCs/>
          <w:kern w:val="3"/>
        </w:rPr>
        <w:t xml:space="preserve">Table </w:t>
      </w:r>
      <w:r>
        <w:rPr>
          <w:rFonts w:ascii="Times, 'Times New Roman'" w:eastAsia="Times New Roman" w:hAnsi="Times, 'Times New Roman'" w:cs="Tahoma"/>
          <w:i/>
          <w:iCs/>
          <w:kern w:val="3"/>
        </w:rPr>
        <w:t>2</w:t>
      </w:r>
      <w:r w:rsidRPr="00D01BD8">
        <w:rPr>
          <w:rFonts w:ascii="Times, 'Times New Roman'" w:eastAsia="Times New Roman" w:hAnsi="Times, 'Times New Roman'" w:cs="Tahoma"/>
          <w:i/>
          <w:iCs/>
          <w:kern w:val="3"/>
        </w:rPr>
        <w:t>: Course Progression for Health Administration and Policy Emphasis</w:t>
      </w:r>
    </w:p>
    <w:tbl>
      <w:tblPr>
        <w:tblStyle w:val="TableTheme"/>
        <w:tblW w:w="9985" w:type="dxa"/>
        <w:tblLook w:val="0020" w:firstRow="1" w:lastRow="0" w:firstColumn="0" w:lastColumn="0" w:noHBand="0" w:noVBand="0"/>
        <w:tblCaption w:val="Course Progression for Health Administrationa and Policy"/>
        <w:tblDescription w:val="Suggested course progression for Health Administration and Policy track by year. "/>
      </w:tblPr>
      <w:tblGrid>
        <w:gridCol w:w="4406"/>
        <w:gridCol w:w="896"/>
        <w:gridCol w:w="3693"/>
        <w:gridCol w:w="990"/>
      </w:tblGrid>
      <w:tr w:rsidR="0095181B" w:rsidRPr="00D01BD8" w14:paraId="1C96CF47" w14:textId="77777777" w:rsidTr="0000137A">
        <w:trPr>
          <w:trHeight w:val="1880"/>
        </w:trPr>
        <w:tc>
          <w:tcPr>
            <w:tcW w:w="4406" w:type="dxa"/>
          </w:tcPr>
          <w:p w14:paraId="30246B05" w14:textId="77777777" w:rsidR="0095181B" w:rsidRPr="00D01BD8" w:rsidRDefault="0095181B" w:rsidP="0000137A">
            <w:pPr>
              <w:rPr>
                <w:rFonts w:ascii="Times New Roman" w:hAnsi="Times New Roman" w:cs="Times New Roman"/>
                <w:b/>
                <w:color w:val="000000"/>
                <w:sz w:val="20"/>
                <w:szCs w:val="20"/>
                <w:u w:val="single"/>
              </w:rPr>
            </w:pPr>
            <w:bookmarkStart w:id="14" w:name="HAPprogression"/>
            <w:bookmarkStart w:id="15" w:name="SBH"/>
            <w:bookmarkEnd w:id="14"/>
            <w:bookmarkEnd w:id="15"/>
            <w:r w:rsidRPr="00D01BD8">
              <w:rPr>
                <w:rFonts w:ascii="Times New Roman" w:hAnsi="Times New Roman" w:cs="Times New Roman"/>
                <w:b/>
                <w:color w:val="000000"/>
                <w:sz w:val="20"/>
                <w:szCs w:val="20"/>
                <w:u w:val="single"/>
              </w:rPr>
              <w:t xml:space="preserve">Year 1: Fall Semester </w:t>
            </w:r>
          </w:p>
          <w:p w14:paraId="002A6999" w14:textId="77777777" w:rsidR="0095181B" w:rsidRPr="00D01BD8" w:rsidRDefault="0095181B" w:rsidP="0000137A">
            <w:pPr>
              <w:rPr>
                <w:rFonts w:ascii="Times New Roman" w:hAnsi="Times New Roman" w:cs="Times New Roman"/>
                <w:color w:val="000000"/>
                <w:sz w:val="20"/>
                <w:szCs w:val="20"/>
              </w:rPr>
            </w:pPr>
            <w:r w:rsidRPr="00D01BD8">
              <w:rPr>
                <w:rFonts w:ascii="Times New Roman" w:hAnsi="Times New Roman" w:cs="Times New Roman"/>
                <w:color w:val="000000"/>
                <w:sz w:val="20"/>
                <w:szCs w:val="20"/>
              </w:rPr>
              <w:t>CHS 755: Health Policy (3)</w:t>
            </w:r>
          </w:p>
          <w:p w14:paraId="7621D0B2" w14:textId="77777777" w:rsidR="0095181B" w:rsidRPr="00D01BD8" w:rsidRDefault="0095181B" w:rsidP="0000137A">
            <w:pPr>
              <w:rPr>
                <w:rFonts w:ascii="Times New Roman" w:hAnsi="Times New Roman" w:cs="Times New Roman"/>
                <w:color w:val="000000"/>
                <w:sz w:val="20"/>
                <w:szCs w:val="20"/>
              </w:rPr>
            </w:pPr>
            <w:r w:rsidRPr="00D01BD8">
              <w:rPr>
                <w:rFonts w:ascii="Times New Roman" w:hAnsi="Times New Roman" w:cs="Times New Roman"/>
                <w:color w:val="000000"/>
                <w:sz w:val="20"/>
                <w:szCs w:val="20"/>
              </w:rPr>
              <w:t>CHS 712: Epidemiology (3)</w:t>
            </w:r>
          </w:p>
          <w:p w14:paraId="0A502CC3" w14:textId="77777777" w:rsidR="0095181B" w:rsidRPr="00D01BD8" w:rsidRDefault="0095181B" w:rsidP="0000137A">
            <w:pPr>
              <w:rPr>
                <w:rFonts w:ascii="Times New Roman" w:hAnsi="Times New Roman" w:cs="Times New Roman"/>
                <w:color w:val="000000"/>
                <w:sz w:val="20"/>
                <w:szCs w:val="20"/>
              </w:rPr>
            </w:pPr>
            <w:r w:rsidRPr="00D01BD8">
              <w:rPr>
                <w:rFonts w:ascii="Times New Roman" w:hAnsi="Times New Roman" w:cs="Times New Roman"/>
                <w:color w:val="000000"/>
                <w:sz w:val="20"/>
                <w:szCs w:val="20"/>
              </w:rPr>
              <w:t>CHS 701: Social and Behavioral Dimensions of Health (3)</w:t>
            </w:r>
          </w:p>
          <w:p w14:paraId="40D1EC83" w14:textId="77777777" w:rsidR="0095181B" w:rsidRPr="00D01BD8" w:rsidRDefault="0095181B" w:rsidP="0000137A">
            <w:pPr>
              <w:rPr>
                <w:rFonts w:ascii="Times New Roman" w:hAnsi="Times New Roman" w:cs="Times New Roman"/>
                <w:strike/>
                <w:color w:val="000000"/>
                <w:sz w:val="20"/>
                <w:szCs w:val="20"/>
              </w:rPr>
            </w:pPr>
          </w:p>
        </w:tc>
        <w:tc>
          <w:tcPr>
            <w:tcW w:w="896" w:type="dxa"/>
          </w:tcPr>
          <w:p w14:paraId="506B35DB" w14:textId="77777777" w:rsidR="0095181B" w:rsidRPr="00D01BD8" w:rsidRDefault="0095181B" w:rsidP="0000137A">
            <w:pPr>
              <w:jc w:val="center"/>
              <w:rPr>
                <w:rFonts w:ascii="Times New Roman" w:hAnsi="Times New Roman" w:cs="Times New Roman"/>
                <w:b/>
                <w:color w:val="000000"/>
                <w:sz w:val="20"/>
                <w:szCs w:val="20"/>
                <w:u w:val="single"/>
              </w:rPr>
            </w:pPr>
            <w:r w:rsidRPr="00D01BD8">
              <w:rPr>
                <w:rFonts w:ascii="Times New Roman" w:hAnsi="Times New Roman" w:cs="Times New Roman"/>
                <w:b/>
                <w:color w:val="000000"/>
                <w:sz w:val="20"/>
                <w:szCs w:val="20"/>
                <w:u w:val="single"/>
              </w:rPr>
              <w:t>Credits</w:t>
            </w:r>
          </w:p>
          <w:p w14:paraId="3BFDEB59" w14:textId="77777777" w:rsidR="0095181B" w:rsidRPr="00D01BD8" w:rsidRDefault="0095181B" w:rsidP="0000137A">
            <w:pPr>
              <w:jc w:val="center"/>
              <w:rPr>
                <w:rFonts w:ascii="Times New Roman" w:hAnsi="Times New Roman" w:cs="Times New Roman"/>
                <w:color w:val="000000"/>
                <w:sz w:val="20"/>
                <w:szCs w:val="20"/>
              </w:rPr>
            </w:pPr>
            <w:r w:rsidRPr="00D01BD8">
              <w:rPr>
                <w:rFonts w:ascii="Times New Roman" w:hAnsi="Times New Roman" w:cs="Times New Roman"/>
                <w:b/>
                <w:color w:val="000000"/>
                <w:sz w:val="20"/>
                <w:szCs w:val="20"/>
              </w:rPr>
              <w:t>9</w:t>
            </w:r>
          </w:p>
        </w:tc>
        <w:tc>
          <w:tcPr>
            <w:tcW w:w="3693" w:type="dxa"/>
          </w:tcPr>
          <w:p w14:paraId="173A988A" w14:textId="77777777" w:rsidR="0095181B" w:rsidRPr="00D01BD8" w:rsidRDefault="0095181B" w:rsidP="0000137A">
            <w:pPr>
              <w:rPr>
                <w:rFonts w:ascii="Times New Roman" w:hAnsi="Times New Roman" w:cs="Times New Roman"/>
                <w:b/>
                <w:color w:val="000000"/>
                <w:sz w:val="20"/>
                <w:szCs w:val="20"/>
                <w:u w:val="single"/>
              </w:rPr>
            </w:pPr>
            <w:r w:rsidRPr="00D01BD8">
              <w:rPr>
                <w:rFonts w:ascii="Times New Roman" w:hAnsi="Times New Roman" w:cs="Times New Roman"/>
                <w:b/>
                <w:color w:val="000000"/>
                <w:sz w:val="20"/>
                <w:szCs w:val="20"/>
                <w:u w:val="single"/>
              </w:rPr>
              <w:t xml:space="preserve">Year 1: Spring Semester </w:t>
            </w:r>
          </w:p>
          <w:p w14:paraId="3DFAAC7E" w14:textId="77777777" w:rsidR="0095181B" w:rsidRPr="00D01BD8" w:rsidRDefault="0095181B" w:rsidP="0000137A">
            <w:pPr>
              <w:rPr>
                <w:rFonts w:ascii="Times New Roman" w:hAnsi="Times New Roman" w:cs="Times New Roman"/>
                <w:color w:val="000000"/>
                <w:sz w:val="20"/>
                <w:szCs w:val="20"/>
              </w:rPr>
            </w:pPr>
            <w:r w:rsidRPr="00D01BD8">
              <w:rPr>
                <w:rFonts w:ascii="Times New Roman" w:hAnsi="Times New Roman" w:cs="Times New Roman"/>
                <w:color w:val="000000"/>
                <w:sz w:val="20"/>
                <w:szCs w:val="20"/>
              </w:rPr>
              <w:t xml:space="preserve">CHS 741: Methods in Health Policy Analysis (3) </w:t>
            </w:r>
          </w:p>
          <w:p w14:paraId="54B826C1" w14:textId="77777777" w:rsidR="0095181B" w:rsidRPr="00D01BD8" w:rsidRDefault="0095181B" w:rsidP="0000137A">
            <w:pPr>
              <w:rPr>
                <w:rFonts w:ascii="Times New Roman" w:hAnsi="Times New Roman" w:cs="Times New Roman"/>
                <w:color w:val="000000"/>
                <w:sz w:val="20"/>
                <w:szCs w:val="20"/>
              </w:rPr>
            </w:pPr>
            <w:r w:rsidRPr="00D01BD8">
              <w:rPr>
                <w:rFonts w:ascii="Times New Roman" w:hAnsi="Times New Roman" w:cs="Times New Roman"/>
                <w:color w:val="000000"/>
                <w:sz w:val="20"/>
                <w:szCs w:val="20"/>
              </w:rPr>
              <w:t>CHS 756: Organizational Behavior and Leadership in Health Services (3)</w:t>
            </w:r>
          </w:p>
          <w:p w14:paraId="37B390CE" w14:textId="77777777" w:rsidR="0095181B" w:rsidRDefault="0095181B" w:rsidP="0000137A">
            <w:pPr>
              <w:rPr>
                <w:rFonts w:ascii="Times New Roman" w:hAnsi="Times New Roman" w:cs="Times New Roman"/>
                <w:color w:val="000000"/>
                <w:sz w:val="20"/>
                <w:szCs w:val="20"/>
              </w:rPr>
            </w:pPr>
            <w:r w:rsidRPr="00D01BD8">
              <w:rPr>
                <w:rFonts w:ascii="Times New Roman" w:hAnsi="Times New Roman" w:cs="Times New Roman"/>
                <w:color w:val="000000"/>
                <w:sz w:val="20"/>
                <w:szCs w:val="20"/>
              </w:rPr>
              <w:t>CHS 780: Biostatistics in Public Health (3)</w:t>
            </w:r>
          </w:p>
          <w:p w14:paraId="7EC70EBE" w14:textId="77777777" w:rsidR="0095181B" w:rsidRPr="00D01BD8" w:rsidRDefault="0095181B" w:rsidP="0000137A">
            <w:pPr>
              <w:rPr>
                <w:rFonts w:ascii="Times New Roman" w:hAnsi="Times New Roman" w:cs="Times New Roman"/>
                <w:color w:val="000000"/>
                <w:sz w:val="20"/>
                <w:szCs w:val="20"/>
              </w:rPr>
            </w:pPr>
            <w:r w:rsidRPr="00E3145A">
              <w:rPr>
                <w:rFonts w:ascii="Times New Roman" w:hAnsi="Times New Roman" w:cs="Times New Roman"/>
                <w:color w:val="000000"/>
                <w:sz w:val="20"/>
                <w:szCs w:val="20"/>
              </w:rPr>
              <w:t xml:space="preserve">CHS 759: Health Services Finance (3) </w:t>
            </w:r>
          </w:p>
        </w:tc>
        <w:tc>
          <w:tcPr>
            <w:tcW w:w="990" w:type="dxa"/>
          </w:tcPr>
          <w:p w14:paraId="358D7C0C" w14:textId="77777777" w:rsidR="0095181B" w:rsidRPr="00D01BD8" w:rsidRDefault="0095181B" w:rsidP="0000137A">
            <w:pPr>
              <w:jc w:val="center"/>
              <w:rPr>
                <w:rFonts w:ascii="Cambria" w:hAnsi="Cambria" w:cs="Times New Roman"/>
                <w:b/>
                <w:sz w:val="20"/>
                <w:szCs w:val="20"/>
                <w:u w:val="single"/>
              </w:rPr>
            </w:pPr>
            <w:r w:rsidRPr="00D01BD8">
              <w:rPr>
                <w:rFonts w:ascii="Cambria" w:hAnsi="Cambria" w:cs="Times New Roman"/>
                <w:b/>
                <w:sz w:val="20"/>
                <w:szCs w:val="20"/>
                <w:u w:val="single"/>
              </w:rPr>
              <w:t>Credits</w:t>
            </w:r>
          </w:p>
          <w:p w14:paraId="0FDC96EE" w14:textId="77777777" w:rsidR="0095181B" w:rsidRPr="00D01BD8" w:rsidRDefault="0095181B" w:rsidP="0000137A">
            <w:pPr>
              <w:jc w:val="center"/>
              <w:rPr>
                <w:rFonts w:ascii="Cambria" w:hAnsi="Cambria" w:cs="Times New Roman"/>
                <w:sz w:val="20"/>
                <w:szCs w:val="20"/>
              </w:rPr>
            </w:pPr>
            <w:r w:rsidRPr="00D01BD8">
              <w:rPr>
                <w:rFonts w:ascii="Cambria" w:hAnsi="Cambria" w:cs="Times New Roman"/>
                <w:b/>
                <w:sz w:val="20"/>
                <w:szCs w:val="20"/>
              </w:rPr>
              <w:t>12</w:t>
            </w:r>
          </w:p>
        </w:tc>
      </w:tr>
      <w:tr w:rsidR="0095181B" w:rsidRPr="00D01BD8" w14:paraId="2399E288" w14:textId="77777777" w:rsidTr="0000137A">
        <w:tc>
          <w:tcPr>
            <w:tcW w:w="4406" w:type="dxa"/>
          </w:tcPr>
          <w:p w14:paraId="609A8DB7" w14:textId="3EC8BE94" w:rsidR="0095181B" w:rsidRDefault="0095181B" w:rsidP="0000137A">
            <w:pPr>
              <w:tabs>
                <w:tab w:val="left" w:pos="5400"/>
              </w:tabs>
              <w:jc w:val="both"/>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Year 1: Summer semester</w:t>
            </w:r>
          </w:p>
          <w:p w14:paraId="243B84CB" w14:textId="77777777" w:rsidR="0095181B" w:rsidRPr="00D01BD8" w:rsidRDefault="0095181B" w:rsidP="0000137A">
            <w:pPr>
              <w:tabs>
                <w:tab w:val="left" w:pos="5400"/>
              </w:tabs>
              <w:jc w:val="both"/>
              <w:rPr>
                <w:rFonts w:ascii="Times New Roman" w:hAnsi="Times New Roman" w:cs="Times New Roman"/>
                <w:color w:val="000000"/>
                <w:sz w:val="20"/>
                <w:szCs w:val="20"/>
              </w:rPr>
            </w:pPr>
            <w:r w:rsidRPr="00D01BD8">
              <w:rPr>
                <w:rFonts w:ascii="Times New Roman" w:hAnsi="Times New Roman" w:cs="Times New Roman"/>
                <w:color w:val="000000"/>
                <w:sz w:val="20"/>
                <w:szCs w:val="20"/>
              </w:rPr>
              <w:t>CHS 798: Field Studies in Public Health (3)</w:t>
            </w:r>
          </w:p>
          <w:p w14:paraId="1A621506" w14:textId="77777777" w:rsidR="0095181B" w:rsidRPr="00D01BD8" w:rsidRDefault="0095181B" w:rsidP="0000137A">
            <w:pPr>
              <w:tabs>
                <w:tab w:val="left" w:pos="5400"/>
              </w:tabs>
              <w:jc w:val="both"/>
              <w:rPr>
                <w:rFonts w:ascii="Times New Roman" w:hAnsi="Times New Roman" w:cs="Times New Roman"/>
                <w:b/>
                <w:color w:val="000000"/>
                <w:sz w:val="20"/>
                <w:szCs w:val="20"/>
                <w:u w:val="single"/>
              </w:rPr>
            </w:pPr>
          </w:p>
        </w:tc>
        <w:tc>
          <w:tcPr>
            <w:tcW w:w="896" w:type="dxa"/>
          </w:tcPr>
          <w:p w14:paraId="3FCD4046" w14:textId="77777777" w:rsidR="0095181B" w:rsidRDefault="0095181B" w:rsidP="0000137A">
            <w:pPr>
              <w:tabs>
                <w:tab w:val="left" w:pos="5400"/>
              </w:tabs>
              <w:jc w:val="center"/>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Credits</w:t>
            </w:r>
          </w:p>
          <w:p w14:paraId="4027A701" w14:textId="77777777" w:rsidR="0095181B" w:rsidRPr="00D01BD8" w:rsidRDefault="0095181B" w:rsidP="0000137A">
            <w:pPr>
              <w:tabs>
                <w:tab w:val="left" w:pos="5400"/>
              </w:tabs>
              <w:jc w:val="center"/>
              <w:rPr>
                <w:rFonts w:ascii="Times New Roman" w:hAnsi="Times New Roman" w:cs="Times New Roman"/>
                <w:b/>
                <w:color w:val="000000"/>
                <w:sz w:val="20"/>
                <w:szCs w:val="20"/>
              </w:rPr>
            </w:pPr>
            <w:r w:rsidRPr="00D01BD8">
              <w:rPr>
                <w:rFonts w:ascii="Times New Roman" w:hAnsi="Times New Roman" w:cs="Times New Roman"/>
                <w:b/>
                <w:color w:val="000000"/>
                <w:sz w:val="20"/>
                <w:szCs w:val="20"/>
              </w:rPr>
              <w:t>3</w:t>
            </w:r>
          </w:p>
        </w:tc>
        <w:tc>
          <w:tcPr>
            <w:tcW w:w="3693" w:type="dxa"/>
          </w:tcPr>
          <w:p w14:paraId="4C3EA894" w14:textId="77777777" w:rsidR="0095181B" w:rsidRPr="00D01BD8" w:rsidRDefault="0095181B" w:rsidP="0000137A">
            <w:pPr>
              <w:tabs>
                <w:tab w:val="left" w:pos="5400"/>
              </w:tabs>
              <w:rPr>
                <w:rFonts w:ascii="Times New Roman" w:hAnsi="Times New Roman" w:cs="Times New Roman"/>
                <w:b/>
                <w:color w:val="000000"/>
                <w:sz w:val="20"/>
                <w:szCs w:val="20"/>
                <w:u w:val="single"/>
              </w:rPr>
            </w:pPr>
          </w:p>
        </w:tc>
        <w:tc>
          <w:tcPr>
            <w:tcW w:w="990" w:type="dxa"/>
          </w:tcPr>
          <w:p w14:paraId="1AD62017" w14:textId="77777777" w:rsidR="0095181B" w:rsidRPr="00D01BD8" w:rsidRDefault="0095181B" w:rsidP="0000137A">
            <w:pPr>
              <w:tabs>
                <w:tab w:val="left" w:pos="5400"/>
              </w:tabs>
              <w:rPr>
                <w:rFonts w:ascii="Times New Roman" w:hAnsi="Times New Roman" w:cs="Times New Roman"/>
                <w:b/>
                <w:sz w:val="20"/>
                <w:szCs w:val="20"/>
                <w:u w:val="single"/>
              </w:rPr>
            </w:pPr>
          </w:p>
        </w:tc>
      </w:tr>
      <w:tr w:rsidR="0095181B" w:rsidRPr="00D01BD8" w14:paraId="442977FA" w14:textId="77777777" w:rsidTr="0000137A">
        <w:tc>
          <w:tcPr>
            <w:tcW w:w="4406" w:type="dxa"/>
          </w:tcPr>
          <w:p w14:paraId="61943C84" w14:textId="72E218BD" w:rsidR="0095181B" w:rsidRPr="00D01BD8" w:rsidRDefault="0095181B" w:rsidP="0000137A">
            <w:pPr>
              <w:rPr>
                <w:rFonts w:ascii="Times New Roman" w:hAnsi="Times New Roman" w:cs="Times New Roman"/>
                <w:b/>
                <w:color w:val="000000"/>
                <w:sz w:val="20"/>
                <w:szCs w:val="20"/>
                <w:u w:val="single"/>
              </w:rPr>
            </w:pPr>
            <w:r w:rsidRPr="00D01BD8">
              <w:rPr>
                <w:rFonts w:ascii="Times New Roman" w:hAnsi="Times New Roman" w:cs="Times New Roman"/>
                <w:b/>
                <w:color w:val="000000"/>
                <w:sz w:val="20"/>
                <w:szCs w:val="20"/>
                <w:u w:val="single"/>
              </w:rPr>
              <w:t xml:space="preserve">Year 2: Fall Semester </w:t>
            </w:r>
          </w:p>
          <w:p w14:paraId="0EE28E3D" w14:textId="77777777" w:rsidR="0095181B" w:rsidRPr="00D01BD8" w:rsidRDefault="0095181B" w:rsidP="0000137A">
            <w:pPr>
              <w:rPr>
                <w:rFonts w:ascii="Times New Roman" w:hAnsi="Times New Roman" w:cs="Times New Roman"/>
                <w:color w:val="000000"/>
                <w:sz w:val="20"/>
                <w:szCs w:val="20"/>
              </w:rPr>
            </w:pPr>
            <w:r w:rsidRPr="00D01BD8">
              <w:rPr>
                <w:rFonts w:ascii="Times New Roman" w:hAnsi="Times New Roman" w:cs="Times New Roman"/>
                <w:color w:val="000000"/>
                <w:sz w:val="20"/>
                <w:szCs w:val="20"/>
              </w:rPr>
              <w:t>CHS 720: Program Planning (3)</w:t>
            </w:r>
          </w:p>
          <w:p w14:paraId="24777E6C" w14:textId="77777777" w:rsidR="0095181B" w:rsidRPr="00D01BD8" w:rsidRDefault="0095181B" w:rsidP="0000137A">
            <w:pPr>
              <w:rPr>
                <w:rFonts w:ascii="Times New Roman" w:hAnsi="Times New Roman" w:cs="Times New Roman"/>
                <w:color w:val="000000"/>
                <w:sz w:val="20"/>
                <w:szCs w:val="20"/>
              </w:rPr>
            </w:pPr>
            <w:r w:rsidRPr="00D01BD8">
              <w:rPr>
                <w:rFonts w:ascii="Times New Roman" w:hAnsi="Times New Roman" w:cs="Times New Roman"/>
                <w:color w:val="000000"/>
                <w:sz w:val="20"/>
                <w:szCs w:val="20"/>
              </w:rPr>
              <w:t xml:space="preserve">CHS 725: Health and the Environment (3) </w:t>
            </w:r>
          </w:p>
          <w:p w14:paraId="1739BAEC" w14:textId="77777777" w:rsidR="0095181B" w:rsidRPr="00D01BD8" w:rsidRDefault="0095181B" w:rsidP="0000137A">
            <w:pPr>
              <w:rPr>
                <w:rFonts w:ascii="Times New Roman" w:hAnsi="Times New Roman" w:cs="Times New Roman"/>
                <w:color w:val="000000"/>
                <w:sz w:val="20"/>
                <w:szCs w:val="20"/>
              </w:rPr>
            </w:pPr>
            <w:r w:rsidRPr="00D01BD8">
              <w:rPr>
                <w:rFonts w:ascii="Times New Roman" w:hAnsi="Times New Roman" w:cs="Times New Roman"/>
                <w:color w:val="000000"/>
                <w:sz w:val="20"/>
                <w:szCs w:val="20"/>
              </w:rPr>
              <w:t>CHS 757: Health Economics (3)</w:t>
            </w:r>
          </w:p>
          <w:p w14:paraId="1CC4A05E" w14:textId="77777777" w:rsidR="0095181B" w:rsidRPr="00D01BD8" w:rsidRDefault="0095181B" w:rsidP="0000137A">
            <w:pPr>
              <w:rPr>
                <w:rFonts w:ascii="Times New Roman" w:hAnsi="Times New Roman" w:cs="Times New Roman"/>
                <w:color w:val="000000"/>
                <w:sz w:val="20"/>
                <w:szCs w:val="20"/>
              </w:rPr>
            </w:pPr>
          </w:p>
        </w:tc>
        <w:tc>
          <w:tcPr>
            <w:tcW w:w="896" w:type="dxa"/>
          </w:tcPr>
          <w:p w14:paraId="3E48E534" w14:textId="77777777" w:rsidR="0095181B" w:rsidRPr="00D01BD8" w:rsidRDefault="0095181B" w:rsidP="0000137A">
            <w:pPr>
              <w:jc w:val="center"/>
              <w:rPr>
                <w:rFonts w:ascii="Times New Roman" w:hAnsi="Times New Roman" w:cs="Times New Roman"/>
                <w:b/>
                <w:color w:val="000000"/>
                <w:sz w:val="20"/>
                <w:szCs w:val="20"/>
                <w:u w:val="single"/>
              </w:rPr>
            </w:pPr>
            <w:r w:rsidRPr="00D01BD8">
              <w:rPr>
                <w:rFonts w:ascii="Times New Roman" w:hAnsi="Times New Roman" w:cs="Times New Roman"/>
                <w:b/>
                <w:color w:val="000000"/>
                <w:sz w:val="20"/>
                <w:szCs w:val="20"/>
                <w:u w:val="single"/>
              </w:rPr>
              <w:t>Credits</w:t>
            </w:r>
          </w:p>
          <w:p w14:paraId="0D8DD86E" w14:textId="77777777" w:rsidR="0095181B" w:rsidRPr="00D01BD8" w:rsidRDefault="0095181B" w:rsidP="0000137A">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9</w:t>
            </w:r>
          </w:p>
        </w:tc>
        <w:tc>
          <w:tcPr>
            <w:tcW w:w="3693" w:type="dxa"/>
          </w:tcPr>
          <w:p w14:paraId="15B4B3F4" w14:textId="77777777" w:rsidR="0095181B" w:rsidRPr="00D01BD8" w:rsidRDefault="0095181B" w:rsidP="0000137A">
            <w:pPr>
              <w:rPr>
                <w:rFonts w:ascii="Times New Roman" w:hAnsi="Times New Roman" w:cs="Times New Roman"/>
                <w:b/>
                <w:color w:val="000000"/>
                <w:sz w:val="20"/>
                <w:szCs w:val="20"/>
                <w:u w:val="single"/>
              </w:rPr>
            </w:pPr>
            <w:r w:rsidRPr="00D01BD8">
              <w:rPr>
                <w:rFonts w:ascii="Times New Roman" w:hAnsi="Times New Roman" w:cs="Times New Roman"/>
                <w:b/>
                <w:color w:val="000000"/>
                <w:sz w:val="20"/>
                <w:szCs w:val="20"/>
                <w:u w:val="single"/>
              </w:rPr>
              <w:t>Year 2: Spring Semester</w:t>
            </w:r>
          </w:p>
          <w:p w14:paraId="50684FC3" w14:textId="77777777" w:rsidR="0095181B" w:rsidRDefault="0095181B" w:rsidP="0000137A">
            <w:pPr>
              <w:rPr>
                <w:rFonts w:ascii="Times New Roman" w:hAnsi="Times New Roman" w:cs="Times New Roman"/>
                <w:color w:val="000000"/>
                <w:sz w:val="20"/>
                <w:szCs w:val="20"/>
              </w:rPr>
            </w:pPr>
            <w:r w:rsidRPr="00E3145A">
              <w:rPr>
                <w:rFonts w:ascii="Times New Roman" w:hAnsi="Times New Roman" w:cs="Times New Roman"/>
                <w:color w:val="000000"/>
                <w:sz w:val="20"/>
                <w:szCs w:val="20"/>
              </w:rPr>
              <w:t>CHS 747: Applied Research Methods in Public Health (3)</w:t>
            </w:r>
          </w:p>
          <w:p w14:paraId="4CC8C78D" w14:textId="77777777" w:rsidR="0095181B" w:rsidRPr="00D01BD8" w:rsidRDefault="0095181B" w:rsidP="0000137A">
            <w:pPr>
              <w:rPr>
                <w:rFonts w:ascii="Times New Roman" w:hAnsi="Times New Roman" w:cs="Times New Roman"/>
                <w:color w:val="000000"/>
                <w:sz w:val="20"/>
                <w:szCs w:val="20"/>
              </w:rPr>
            </w:pPr>
            <w:r w:rsidRPr="00D01BD8">
              <w:rPr>
                <w:rFonts w:ascii="Times New Roman" w:hAnsi="Times New Roman" w:cs="Times New Roman"/>
                <w:color w:val="000000"/>
                <w:sz w:val="20"/>
                <w:szCs w:val="20"/>
              </w:rPr>
              <w:t xml:space="preserve">CHS 796: MPH Capstone (3) </w:t>
            </w:r>
          </w:p>
          <w:p w14:paraId="4D9C52A6" w14:textId="77777777" w:rsidR="0095181B" w:rsidRPr="00D01BD8" w:rsidRDefault="0095181B" w:rsidP="0000137A">
            <w:pPr>
              <w:rPr>
                <w:rFonts w:ascii="Times New Roman" w:hAnsi="Times New Roman" w:cs="Times New Roman"/>
                <w:color w:val="000000"/>
                <w:sz w:val="20"/>
                <w:szCs w:val="20"/>
              </w:rPr>
            </w:pPr>
            <w:r w:rsidRPr="00D01BD8">
              <w:rPr>
                <w:rFonts w:ascii="Times New Roman" w:hAnsi="Times New Roman" w:cs="Times New Roman"/>
                <w:color w:val="000000"/>
                <w:sz w:val="20"/>
                <w:szCs w:val="20"/>
              </w:rPr>
              <w:t>Elective (3)</w:t>
            </w:r>
          </w:p>
        </w:tc>
        <w:tc>
          <w:tcPr>
            <w:tcW w:w="990" w:type="dxa"/>
          </w:tcPr>
          <w:p w14:paraId="011B8FC3" w14:textId="77777777" w:rsidR="0095181B" w:rsidRPr="00D01BD8" w:rsidRDefault="0095181B" w:rsidP="0000137A">
            <w:pPr>
              <w:jc w:val="center"/>
              <w:rPr>
                <w:rFonts w:ascii="Cambria" w:hAnsi="Cambria" w:cs="Times New Roman"/>
                <w:b/>
                <w:color w:val="000000"/>
                <w:sz w:val="20"/>
                <w:szCs w:val="20"/>
                <w:u w:val="single"/>
              </w:rPr>
            </w:pPr>
            <w:r w:rsidRPr="00D01BD8">
              <w:rPr>
                <w:rFonts w:ascii="Cambria" w:hAnsi="Cambria" w:cs="Times New Roman"/>
                <w:b/>
                <w:color w:val="000000"/>
                <w:sz w:val="20"/>
                <w:szCs w:val="20"/>
                <w:u w:val="single"/>
              </w:rPr>
              <w:t>Credits</w:t>
            </w:r>
          </w:p>
          <w:p w14:paraId="1966DD12" w14:textId="77777777" w:rsidR="0095181B" w:rsidRPr="00D01BD8" w:rsidRDefault="0095181B" w:rsidP="0000137A">
            <w:pPr>
              <w:jc w:val="center"/>
              <w:rPr>
                <w:rFonts w:ascii="Cambria" w:hAnsi="Cambria" w:cs="Times New Roman"/>
                <w:b/>
                <w:sz w:val="20"/>
                <w:szCs w:val="20"/>
              </w:rPr>
            </w:pPr>
            <w:r w:rsidRPr="00D01BD8">
              <w:rPr>
                <w:rFonts w:ascii="Cambria" w:hAnsi="Cambria" w:cs="Times New Roman"/>
                <w:b/>
                <w:sz w:val="20"/>
                <w:szCs w:val="20"/>
              </w:rPr>
              <w:t>9</w:t>
            </w:r>
          </w:p>
          <w:p w14:paraId="1A3BBBFB" w14:textId="77777777" w:rsidR="0095181B" w:rsidRPr="00D01BD8" w:rsidRDefault="0095181B" w:rsidP="0000137A">
            <w:pPr>
              <w:jc w:val="center"/>
              <w:rPr>
                <w:rFonts w:ascii="Cambria" w:hAnsi="Cambria" w:cs="Times New Roman"/>
                <w:sz w:val="20"/>
                <w:szCs w:val="20"/>
              </w:rPr>
            </w:pPr>
          </w:p>
          <w:p w14:paraId="00A75342" w14:textId="77777777" w:rsidR="0095181B" w:rsidRPr="00D01BD8" w:rsidRDefault="0095181B" w:rsidP="0000137A">
            <w:pPr>
              <w:jc w:val="center"/>
              <w:rPr>
                <w:rFonts w:ascii="Cambria" w:hAnsi="Cambria" w:cs="Times New Roman"/>
                <w:sz w:val="20"/>
                <w:szCs w:val="20"/>
              </w:rPr>
            </w:pPr>
          </w:p>
          <w:p w14:paraId="2E31B640" w14:textId="77777777" w:rsidR="0095181B" w:rsidRPr="00D01BD8" w:rsidRDefault="0095181B" w:rsidP="0000137A">
            <w:pPr>
              <w:jc w:val="center"/>
              <w:rPr>
                <w:rFonts w:ascii="Cambria" w:hAnsi="Cambria" w:cs="Times New Roman"/>
                <w:sz w:val="20"/>
                <w:szCs w:val="20"/>
              </w:rPr>
            </w:pPr>
          </w:p>
        </w:tc>
      </w:tr>
    </w:tbl>
    <w:p w14:paraId="2FA2E889" w14:textId="72652BE0" w:rsidR="00BE38B9" w:rsidRDefault="00BE38B9">
      <w:pPr>
        <w:rPr>
          <w:rFonts w:ascii="Times New Roman" w:eastAsiaTheme="majorEastAsia" w:hAnsi="Times New Roman" w:cs="Times New Roman"/>
          <w:b/>
          <w:color w:val="000000" w:themeColor="text1"/>
          <w:szCs w:val="22"/>
        </w:rPr>
      </w:pPr>
    </w:p>
    <w:p w14:paraId="2E51329A" w14:textId="77777777" w:rsidR="004D45A3" w:rsidRDefault="004D45A3">
      <w:pPr>
        <w:rPr>
          <w:rFonts w:ascii="Times New Roman" w:eastAsiaTheme="majorEastAsia" w:hAnsi="Times New Roman" w:cs="Times New Roman"/>
          <w:b/>
          <w:color w:val="000000" w:themeColor="text1"/>
          <w:szCs w:val="22"/>
        </w:rPr>
      </w:pPr>
    </w:p>
    <w:p w14:paraId="3DE793B1" w14:textId="2ABD5F90" w:rsidR="000F5DDF" w:rsidRPr="00E072DE" w:rsidRDefault="002248C8" w:rsidP="00E072DE">
      <w:pPr>
        <w:pStyle w:val="Heading2"/>
        <w:shd w:val="clear" w:color="auto" w:fill="DBE5F1" w:themeFill="accent1" w:themeFillTint="33"/>
        <w:rPr>
          <w:rFonts w:cs="Times New Roman"/>
          <w:b w:val="0"/>
          <w:color w:val="000000" w:themeColor="text1"/>
          <w:sz w:val="24"/>
          <w:szCs w:val="22"/>
        </w:rPr>
      </w:pPr>
      <w:bookmarkStart w:id="16" w:name="_Toc72308156"/>
      <w:r w:rsidRPr="00E072DE">
        <w:rPr>
          <w:rFonts w:cs="Times New Roman"/>
          <w:color w:val="000000" w:themeColor="text1"/>
          <w:sz w:val="24"/>
          <w:szCs w:val="22"/>
        </w:rPr>
        <w:t>CURRICULUM FOR SOCIAL AND BEHAVIORAL HEALTH AREA OF EMPHASIS</w:t>
      </w:r>
      <w:bookmarkEnd w:id="16"/>
    </w:p>
    <w:p w14:paraId="6FCBA4B6" w14:textId="77777777" w:rsidR="00E072DE" w:rsidRDefault="00E072DE" w:rsidP="38E37787">
      <w:pPr>
        <w:pStyle w:val="Standard"/>
        <w:rPr>
          <w:rFonts w:ascii="Times New Roman" w:hAnsi="Times New Roman"/>
          <w:b/>
          <w:sz w:val="22"/>
          <w:szCs w:val="22"/>
        </w:rPr>
      </w:pPr>
    </w:p>
    <w:p w14:paraId="7819BBE6" w14:textId="15EE3DF5" w:rsidR="0054028F" w:rsidRPr="00DA2F06" w:rsidRDefault="38E37787" w:rsidP="38E37787">
      <w:pPr>
        <w:pStyle w:val="Standard"/>
        <w:rPr>
          <w:rFonts w:ascii="Times New Roman" w:hAnsi="Times New Roman"/>
          <w:b/>
          <w:sz w:val="22"/>
          <w:szCs w:val="22"/>
          <w:u w:val="single"/>
        </w:rPr>
      </w:pPr>
      <w:r w:rsidRPr="00DA2F06">
        <w:rPr>
          <w:rFonts w:ascii="Times New Roman" w:hAnsi="Times New Roman"/>
          <w:b/>
          <w:sz w:val="22"/>
          <w:szCs w:val="22"/>
        </w:rPr>
        <w:t>Public Health Core</w:t>
      </w:r>
      <w:r w:rsidRPr="00DA2F06">
        <w:rPr>
          <w:rFonts w:ascii="Times New Roman" w:hAnsi="Times New Roman"/>
          <w:b/>
          <w:bCs/>
          <w:color w:val="FF0000"/>
          <w:sz w:val="22"/>
          <w:szCs w:val="22"/>
        </w:rPr>
        <w:t xml:space="preserve"> </w:t>
      </w:r>
      <w:r w:rsidRPr="00DA2F06">
        <w:rPr>
          <w:rFonts w:ascii="Times New Roman" w:hAnsi="Times New Roman"/>
          <w:b/>
          <w:bCs/>
          <w:sz w:val="22"/>
          <w:szCs w:val="22"/>
        </w:rPr>
        <w:t>Courses</w:t>
      </w:r>
      <w:r w:rsidRPr="00DA2F06">
        <w:rPr>
          <w:rFonts w:ascii="Times New Roman" w:hAnsi="Times New Roman"/>
          <w:b/>
          <w:sz w:val="22"/>
          <w:szCs w:val="22"/>
        </w:rPr>
        <w:t xml:space="preserve"> (21 credits)</w:t>
      </w:r>
    </w:p>
    <w:p w14:paraId="0E4A5527" w14:textId="04002788" w:rsidR="00000BEE" w:rsidRPr="00DA2F06" w:rsidRDefault="38E37787" w:rsidP="00CA1F67">
      <w:pPr>
        <w:pStyle w:val="Standard"/>
        <w:numPr>
          <w:ilvl w:val="4"/>
          <w:numId w:val="7"/>
        </w:numPr>
        <w:tabs>
          <w:tab w:val="left" w:pos="720"/>
          <w:tab w:val="left" w:pos="1080"/>
        </w:tabs>
        <w:rPr>
          <w:rFonts w:ascii="Times New Roman" w:hAnsi="Times New Roman"/>
          <w:sz w:val="22"/>
          <w:szCs w:val="22"/>
          <w:u w:val="single"/>
        </w:rPr>
      </w:pPr>
      <w:r w:rsidRPr="00DA2F06">
        <w:rPr>
          <w:rFonts w:ascii="Times New Roman" w:hAnsi="Times New Roman"/>
          <w:sz w:val="22"/>
          <w:szCs w:val="22"/>
        </w:rPr>
        <w:t>CHS 701</w:t>
      </w:r>
      <w:r w:rsidRPr="00DA2F06">
        <w:rPr>
          <w:rFonts w:ascii="Times New Roman" w:hAnsi="Times New Roman"/>
          <w:bCs/>
          <w:sz w:val="22"/>
          <w:szCs w:val="22"/>
        </w:rPr>
        <w:t>:</w:t>
      </w:r>
      <w:r w:rsidRPr="00DA2F06">
        <w:rPr>
          <w:rFonts w:ascii="Times New Roman" w:hAnsi="Times New Roman"/>
          <w:sz w:val="22"/>
          <w:szCs w:val="22"/>
        </w:rPr>
        <w:t xml:space="preserve"> Social and Behavioral Dimensions of Health (3)</w:t>
      </w:r>
    </w:p>
    <w:p w14:paraId="54B1708A" w14:textId="54FD805E" w:rsidR="00000BEE" w:rsidRPr="00DA2F06" w:rsidRDefault="38E37787" w:rsidP="00CA1F67">
      <w:pPr>
        <w:pStyle w:val="Standard"/>
        <w:numPr>
          <w:ilvl w:val="4"/>
          <w:numId w:val="7"/>
        </w:numPr>
        <w:tabs>
          <w:tab w:val="left" w:pos="720"/>
          <w:tab w:val="left" w:pos="1080"/>
        </w:tabs>
        <w:rPr>
          <w:rFonts w:ascii="Times New Roman" w:hAnsi="Times New Roman"/>
          <w:sz w:val="22"/>
          <w:szCs w:val="22"/>
          <w:u w:val="single"/>
        </w:rPr>
      </w:pPr>
      <w:r w:rsidRPr="00DA2F06">
        <w:rPr>
          <w:rFonts w:ascii="Times New Roman" w:hAnsi="Times New Roman"/>
          <w:sz w:val="22"/>
          <w:szCs w:val="22"/>
        </w:rPr>
        <w:t>CHS 712</w:t>
      </w:r>
      <w:r w:rsidRPr="00DA2F06">
        <w:rPr>
          <w:rFonts w:ascii="Times New Roman" w:hAnsi="Times New Roman"/>
          <w:bCs/>
          <w:sz w:val="22"/>
          <w:szCs w:val="22"/>
        </w:rPr>
        <w:t>:</w:t>
      </w:r>
      <w:r w:rsidRPr="00DA2F06">
        <w:rPr>
          <w:rFonts w:ascii="Times New Roman" w:hAnsi="Times New Roman"/>
          <w:sz w:val="22"/>
          <w:szCs w:val="22"/>
        </w:rPr>
        <w:t xml:space="preserve"> Epidemiology in Public Health (3)</w:t>
      </w:r>
    </w:p>
    <w:p w14:paraId="363740E4" w14:textId="1B7B0E88" w:rsidR="00000BEE" w:rsidRPr="00DA2F06" w:rsidRDefault="38E37787" w:rsidP="00CA1F67">
      <w:pPr>
        <w:pStyle w:val="Standard"/>
        <w:numPr>
          <w:ilvl w:val="4"/>
          <w:numId w:val="7"/>
        </w:numPr>
        <w:tabs>
          <w:tab w:val="left" w:pos="720"/>
          <w:tab w:val="left" w:pos="1080"/>
        </w:tabs>
        <w:rPr>
          <w:rFonts w:ascii="Times New Roman" w:hAnsi="Times New Roman"/>
          <w:sz w:val="22"/>
          <w:szCs w:val="22"/>
          <w:u w:val="single"/>
        </w:rPr>
      </w:pPr>
      <w:r w:rsidRPr="00DA2F06">
        <w:rPr>
          <w:rFonts w:ascii="Times New Roman" w:hAnsi="Times New Roman"/>
          <w:sz w:val="22"/>
          <w:szCs w:val="22"/>
        </w:rPr>
        <w:t>CHS 725</w:t>
      </w:r>
      <w:r w:rsidRPr="00DA2F06">
        <w:rPr>
          <w:rFonts w:ascii="Times New Roman" w:hAnsi="Times New Roman"/>
          <w:bCs/>
          <w:sz w:val="22"/>
          <w:szCs w:val="22"/>
        </w:rPr>
        <w:t>:</w:t>
      </w:r>
      <w:r w:rsidRPr="00DA2F06">
        <w:rPr>
          <w:rFonts w:ascii="Times New Roman" w:hAnsi="Times New Roman"/>
          <w:sz w:val="22"/>
          <w:szCs w:val="22"/>
        </w:rPr>
        <w:t xml:space="preserve"> Health and the Environment (3)</w:t>
      </w:r>
    </w:p>
    <w:p w14:paraId="00C12DBE" w14:textId="0ED2A734" w:rsidR="00000BEE" w:rsidRPr="00DA2F06" w:rsidRDefault="00000BEE" w:rsidP="00CA1F67">
      <w:pPr>
        <w:pStyle w:val="ListParagraph"/>
        <w:numPr>
          <w:ilvl w:val="4"/>
          <w:numId w:val="7"/>
        </w:numPr>
        <w:rPr>
          <w:rFonts w:ascii="Times New Roman" w:eastAsia="Times New Roman" w:hAnsi="Times New Roman" w:cs="Times New Roman"/>
          <w:sz w:val="22"/>
          <w:szCs w:val="22"/>
        </w:rPr>
      </w:pPr>
      <w:r w:rsidRPr="00DA2F06">
        <w:rPr>
          <w:rFonts w:ascii="Times New Roman" w:eastAsia="Times New Roman" w:hAnsi="Times New Roman" w:cs="Times New Roman"/>
          <w:kern w:val="3"/>
          <w:sz w:val="22"/>
          <w:szCs w:val="22"/>
        </w:rPr>
        <w:t>CHS 747</w:t>
      </w:r>
      <w:r w:rsidRPr="00DA2F06">
        <w:rPr>
          <w:rFonts w:ascii="Times New Roman" w:eastAsia="Times New Roman" w:hAnsi="Times New Roman" w:cs="Times New Roman"/>
          <w:bCs/>
          <w:kern w:val="3"/>
          <w:sz w:val="22"/>
          <w:szCs w:val="22"/>
        </w:rPr>
        <w:t>:</w:t>
      </w:r>
      <w:r w:rsidRPr="00DA2F06">
        <w:rPr>
          <w:rFonts w:ascii="Times New Roman" w:eastAsia="Times New Roman" w:hAnsi="Times New Roman" w:cs="Times New Roman"/>
          <w:kern w:val="3"/>
          <w:sz w:val="22"/>
          <w:szCs w:val="22"/>
        </w:rPr>
        <w:t xml:space="preserve"> Applied Research Methods in Public Health (3)</w:t>
      </w:r>
    </w:p>
    <w:p w14:paraId="0E048D5F" w14:textId="119EB679" w:rsidR="00000BEE" w:rsidRPr="00DA2F06" w:rsidRDefault="38E37787" w:rsidP="00CA1F67">
      <w:pPr>
        <w:pStyle w:val="Standard"/>
        <w:numPr>
          <w:ilvl w:val="4"/>
          <w:numId w:val="7"/>
        </w:numPr>
        <w:tabs>
          <w:tab w:val="left" w:pos="720"/>
          <w:tab w:val="left" w:pos="1080"/>
        </w:tabs>
        <w:rPr>
          <w:rFonts w:ascii="Times New Roman" w:hAnsi="Times New Roman"/>
          <w:sz w:val="22"/>
          <w:szCs w:val="22"/>
          <w:u w:val="single"/>
        </w:rPr>
      </w:pPr>
      <w:r w:rsidRPr="00DA2F06">
        <w:rPr>
          <w:rFonts w:ascii="Times New Roman" w:hAnsi="Times New Roman"/>
          <w:sz w:val="22"/>
          <w:szCs w:val="22"/>
        </w:rPr>
        <w:t>CHS 755</w:t>
      </w:r>
      <w:r w:rsidRPr="00DA2F06">
        <w:rPr>
          <w:rFonts w:ascii="Times New Roman" w:hAnsi="Times New Roman"/>
          <w:bCs/>
          <w:sz w:val="22"/>
          <w:szCs w:val="22"/>
        </w:rPr>
        <w:t>:</w:t>
      </w:r>
      <w:r w:rsidRPr="00DA2F06">
        <w:rPr>
          <w:rFonts w:ascii="Times New Roman" w:hAnsi="Times New Roman"/>
          <w:sz w:val="22"/>
          <w:szCs w:val="22"/>
        </w:rPr>
        <w:t xml:space="preserve"> Health Policy (3)</w:t>
      </w:r>
    </w:p>
    <w:p w14:paraId="5FB02398" w14:textId="0A2CC816" w:rsidR="00000BEE" w:rsidRPr="00DA2F06" w:rsidRDefault="38E37787" w:rsidP="00CA1F67">
      <w:pPr>
        <w:pStyle w:val="Standard"/>
        <w:numPr>
          <w:ilvl w:val="4"/>
          <w:numId w:val="7"/>
        </w:numPr>
        <w:tabs>
          <w:tab w:val="left" w:pos="720"/>
          <w:tab w:val="left" w:pos="1080"/>
        </w:tabs>
        <w:rPr>
          <w:rFonts w:ascii="Times New Roman" w:hAnsi="Times New Roman"/>
          <w:sz w:val="22"/>
          <w:szCs w:val="22"/>
          <w:u w:val="single"/>
        </w:rPr>
      </w:pPr>
      <w:r w:rsidRPr="00DA2F06">
        <w:rPr>
          <w:rFonts w:ascii="Times New Roman" w:hAnsi="Times New Roman"/>
          <w:sz w:val="22"/>
          <w:szCs w:val="22"/>
        </w:rPr>
        <w:t>CHS 756</w:t>
      </w:r>
      <w:r w:rsidRPr="00DA2F06">
        <w:rPr>
          <w:rFonts w:ascii="Times New Roman" w:hAnsi="Times New Roman"/>
          <w:bCs/>
          <w:sz w:val="22"/>
          <w:szCs w:val="22"/>
        </w:rPr>
        <w:t>:</w:t>
      </w:r>
      <w:r w:rsidRPr="00DA2F06">
        <w:rPr>
          <w:sz w:val="22"/>
          <w:szCs w:val="22"/>
        </w:rPr>
        <w:t xml:space="preserve"> </w:t>
      </w:r>
      <w:r w:rsidRPr="00DA2F06">
        <w:rPr>
          <w:rFonts w:ascii="Times New Roman" w:hAnsi="Times New Roman"/>
          <w:sz w:val="22"/>
          <w:szCs w:val="22"/>
        </w:rPr>
        <w:t>Organizational Behavior</w:t>
      </w:r>
      <w:r w:rsidR="006C3335" w:rsidRPr="00DA2F06">
        <w:rPr>
          <w:rFonts w:ascii="Times New Roman" w:hAnsi="Times New Roman"/>
          <w:sz w:val="22"/>
          <w:szCs w:val="22"/>
        </w:rPr>
        <w:t xml:space="preserve"> and Leadership</w:t>
      </w:r>
      <w:r w:rsidRPr="00DA2F06">
        <w:rPr>
          <w:rFonts w:ascii="Times New Roman" w:hAnsi="Times New Roman"/>
          <w:sz w:val="22"/>
          <w:szCs w:val="22"/>
        </w:rPr>
        <w:t xml:space="preserve"> in Health Services (3)</w:t>
      </w:r>
    </w:p>
    <w:p w14:paraId="03525866" w14:textId="437B947C" w:rsidR="00000BEE" w:rsidRPr="00DA2F06" w:rsidRDefault="38E37787" w:rsidP="00CA1F67">
      <w:pPr>
        <w:pStyle w:val="Standard"/>
        <w:numPr>
          <w:ilvl w:val="4"/>
          <w:numId w:val="7"/>
        </w:numPr>
        <w:tabs>
          <w:tab w:val="left" w:pos="720"/>
          <w:tab w:val="left" w:pos="1080"/>
        </w:tabs>
        <w:rPr>
          <w:rFonts w:ascii="Times New Roman" w:hAnsi="Times New Roman"/>
          <w:sz w:val="22"/>
          <w:szCs w:val="22"/>
          <w:u w:val="single"/>
        </w:rPr>
      </w:pPr>
      <w:r w:rsidRPr="00DA2F06">
        <w:rPr>
          <w:rFonts w:ascii="Times New Roman" w:hAnsi="Times New Roman"/>
          <w:sz w:val="22"/>
          <w:szCs w:val="22"/>
        </w:rPr>
        <w:t>CHS 780</w:t>
      </w:r>
      <w:r w:rsidRPr="00DA2F06">
        <w:rPr>
          <w:rFonts w:ascii="Times New Roman" w:hAnsi="Times New Roman"/>
          <w:bCs/>
          <w:sz w:val="22"/>
          <w:szCs w:val="22"/>
        </w:rPr>
        <w:t>:</w:t>
      </w:r>
      <w:r w:rsidRPr="00DA2F06">
        <w:rPr>
          <w:rFonts w:ascii="Times New Roman" w:hAnsi="Times New Roman"/>
          <w:sz w:val="22"/>
          <w:szCs w:val="22"/>
        </w:rPr>
        <w:t xml:space="preserve"> Biostatistics in Public Health (3)</w:t>
      </w:r>
    </w:p>
    <w:p w14:paraId="0915F881" w14:textId="77777777" w:rsidR="0054028F" w:rsidRPr="00DA2F06" w:rsidRDefault="0054028F" w:rsidP="0054028F">
      <w:pPr>
        <w:pStyle w:val="Standard"/>
        <w:overflowPunct/>
        <w:autoSpaceDE/>
        <w:ind w:left="720"/>
        <w:textAlignment w:val="auto"/>
        <w:rPr>
          <w:rFonts w:ascii="Times New Roman" w:hAnsi="Times New Roman"/>
          <w:sz w:val="22"/>
          <w:szCs w:val="22"/>
        </w:rPr>
      </w:pPr>
    </w:p>
    <w:p w14:paraId="2AEB303A" w14:textId="70C19D2E" w:rsidR="0054028F" w:rsidRPr="00DA2F06" w:rsidRDefault="00DA2F06" w:rsidP="0054028F">
      <w:pPr>
        <w:pStyle w:val="Standard"/>
        <w:overflowPunct/>
        <w:autoSpaceDE/>
        <w:textAlignment w:val="auto"/>
        <w:rPr>
          <w:rFonts w:ascii="Times New Roman" w:hAnsi="Times New Roman"/>
          <w:b/>
          <w:sz w:val="22"/>
          <w:szCs w:val="22"/>
        </w:rPr>
      </w:pPr>
      <w:r w:rsidRPr="00DA2F06">
        <w:rPr>
          <w:rFonts w:ascii="Times New Roman" w:hAnsi="Times New Roman"/>
          <w:b/>
          <w:sz w:val="22"/>
          <w:szCs w:val="22"/>
        </w:rPr>
        <w:t>Social and Behavioral Health</w:t>
      </w:r>
      <w:r w:rsidR="0054028F" w:rsidRPr="00DA2F06">
        <w:rPr>
          <w:rFonts w:ascii="Times New Roman" w:hAnsi="Times New Roman"/>
          <w:b/>
          <w:sz w:val="22"/>
          <w:szCs w:val="22"/>
        </w:rPr>
        <w:t xml:space="preserve"> Emphasis Courses (1</w:t>
      </w:r>
      <w:r w:rsidR="00D75738" w:rsidRPr="00DA2F06">
        <w:rPr>
          <w:rFonts w:ascii="Times New Roman" w:hAnsi="Times New Roman"/>
          <w:b/>
          <w:sz w:val="22"/>
          <w:szCs w:val="22"/>
        </w:rPr>
        <w:t>2</w:t>
      </w:r>
      <w:r w:rsidR="0054028F" w:rsidRPr="00DA2F06">
        <w:rPr>
          <w:rFonts w:ascii="Times New Roman" w:hAnsi="Times New Roman"/>
          <w:b/>
          <w:sz w:val="22"/>
          <w:szCs w:val="22"/>
        </w:rPr>
        <w:t xml:space="preserve"> credits)</w:t>
      </w:r>
    </w:p>
    <w:p w14:paraId="1BA5F6DB" w14:textId="77777777" w:rsidR="0054028F" w:rsidRPr="00DA2F06" w:rsidRDefault="0054028F" w:rsidP="00CA1F67">
      <w:pPr>
        <w:pStyle w:val="Standard"/>
        <w:numPr>
          <w:ilvl w:val="0"/>
          <w:numId w:val="16"/>
        </w:numPr>
        <w:rPr>
          <w:rFonts w:ascii="Times New Roman" w:hAnsi="Times New Roman"/>
          <w:sz w:val="22"/>
          <w:szCs w:val="22"/>
        </w:rPr>
      </w:pPr>
      <w:r w:rsidRPr="00DA2F06">
        <w:rPr>
          <w:rFonts w:ascii="Times New Roman" w:hAnsi="Times New Roman"/>
          <w:sz w:val="22"/>
          <w:szCs w:val="22"/>
        </w:rPr>
        <w:t>CHS 705: Theoretical Foundations of Health Promotion (3)</w:t>
      </w:r>
    </w:p>
    <w:p w14:paraId="48FBF953" w14:textId="77777777" w:rsidR="0054028F" w:rsidRPr="00DA2F06" w:rsidRDefault="0054028F" w:rsidP="00CA1F67">
      <w:pPr>
        <w:pStyle w:val="Standard"/>
        <w:numPr>
          <w:ilvl w:val="0"/>
          <w:numId w:val="16"/>
        </w:numPr>
        <w:rPr>
          <w:rFonts w:ascii="Times New Roman" w:hAnsi="Times New Roman"/>
          <w:sz w:val="22"/>
          <w:szCs w:val="22"/>
        </w:rPr>
      </w:pPr>
      <w:r w:rsidRPr="00DA2F06">
        <w:rPr>
          <w:rFonts w:ascii="Times New Roman" w:hAnsi="Times New Roman"/>
          <w:sz w:val="22"/>
          <w:szCs w:val="22"/>
        </w:rPr>
        <w:t>CHS 720: Health Program Planning (3)</w:t>
      </w:r>
    </w:p>
    <w:p w14:paraId="0598CB79" w14:textId="77777777" w:rsidR="0054028F" w:rsidRPr="00DA2F06" w:rsidRDefault="0054028F" w:rsidP="00CA1F67">
      <w:pPr>
        <w:pStyle w:val="Standard"/>
        <w:numPr>
          <w:ilvl w:val="0"/>
          <w:numId w:val="16"/>
        </w:numPr>
        <w:rPr>
          <w:rFonts w:ascii="Times New Roman" w:hAnsi="Times New Roman"/>
          <w:sz w:val="22"/>
          <w:szCs w:val="22"/>
        </w:rPr>
      </w:pPr>
      <w:r w:rsidRPr="00DA2F06">
        <w:rPr>
          <w:rFonts w:ascii="Times New Roman" w:hAnsi="Times New Roman"/>
          <w:sz w:val="22"/>
          <w:szCs w:val="22"/>
        </w:rPr>
        <w:t>CHS 721: Program Evaluation in Public Health (3)</w:t>
      </w:r>
    </w:p>
    <w:p w14:paraId="51C28260" w14:textId="77777777" w:rsidR="0054028F" w:rsidRPr="00DA2F06" w:rsidRDefault="0054028F" w:rsidP="00CA1F67">
      <w:pPr>
        <w:pStyle w:val="Standard"/>
        <w:numPr>
          <w:ilvl w:val="0"/>
          <w:numId w:val="16"/>
        </w:numPr>
        <w:overflowPunct/>
        <w:autoSpaceDE/>
        <w:textAlignment w:val="auto"/>
        <w:rPr>
          <w:rFonts w:ascii="Times New Roman" w:hAnsi="Times New Roman"/>
          <w:sz w:val="22"/>
          <w:szCs w:val="22"/>
        </w:rPr>
      </w:pPr>
      <w:r w:rsidRPr="00DA2F06">
        <w:rPr>
          <w:rFonts w:ascii="Times New Roman" w:hAnsi="Times New Roman"/>
          <w:sz w:val="22"/>
          <w:szCs w:val="22"/>
        </w:rPr>
        <w:t>CHS 704: Grant Writing (3)</w:t>
      </w:r>
    </w:p>
    <w:p w14:paraId="2E10772A" w14:textId="77777777" w:rsidR="0054028F" w:rsidRPr="00DA2F06" w:rsidRDefault="0054028F" w:rsidP="0054028F">
      <w:pPr>
        <w:pStyle w:val="Standard"/>
        <w:overflowPunct/>
        <w:autoSpaceDE/>
        <w:textAlignment w:val="auto"/>
        <w:rPr>
          <w:rFonts w:ascii="Times New Roman" w:hAnsi="Times New Roman"/>
          <w:b/>
          <w:sz w:val="22"/>
          <w:szCs w:val="22"/>
        </w:rPr>
      </w:pPr>
    </w:p>
    <w:p w14:paraId="48B85B60" w14:textId="0AE0C30D" w:rsidR="0054028F" w:rsidRPr="00DA2F06" w:rsidRDefault="38E37787" w:rsidP="38E37787">
      <w:pPr>
        <w:pStyle w:val="Standard"/>
        <w:overflowPunct/>
        <w:autoSpaceDE/>
        <w:textAlignment w:val="auto"/>
        <w:rPr>
          <w:rFonts w:ascii="Times New Roman" w:hAnsi="Times New Roman"/>
          <w:b/>
          <w:sz w:val="22"/>
          <w:szCs w:val="22"/>
        </w:rPr>
      </w:pPr>
      <w:r w:rsidRPr="00DA2F06">
        <w:rPr>
          <w:rFonts w:ascii="Times New Roman" w:hAnsi="Times New Roman"/>
          <w:b/>
          <w:sz w:val="22"/>
          <w:szCs w:val="22"/>
        </w:rPr>
        <w:t>Elective</w:t>
      </w:r>
      <w:r w:rsidR="0083347F" w:rsidRPr="00DA2F06">
        <w:rPr>
          <w:rFonts w:ascii="Times New Roman" w:hAnsi="Times New Roman"/>
          <w:b/>
          <w:sz w:val="22"/>
          <w:szCs w:val="22"/>
        </w:rPr>
        <w:t xml:space="preserve"> </w:t>
      </w:r>
      <w:r w:rsidRPr="00DA2F06">
        <w:rPr>
          <w:rFonts w:ascii="Times New Roman" w:hAnsi="Times New Roman"/>
          <w:b/>
          <w:bCs/>
          <w:sz w:val="22"/>
          <w:szCs w:val="22"/>
        </w:rPr>
        <w:t>Courses</w:t>
      </w:r>
      <w:r w:rsidRPr="00DA2F06">
        <w:rPr>
          <w:rFonts w:ascii="Times New Roman" w:hAnsi="Times New Roman"/>
          <w:b/>
          <w:sz w:val="22"/>
          <w:szCs w:val="22"/>
        </w:rPr>
        <w:t xml:space="preserve"> (</w:t>
      </w:r>
      <w:r w:rsidR="00ED5932" w:rsidRPr="00DA2F06">
        <w:rPr>
          <w:rFonts w:ascii="Times New Roman" w:hAnsi="Times New Roman"/>
          <w:b/>
          <w:sz w:val="22"/>
          <w:szCs w:val="22"/>
        </w:rPr>
        <w:t>3</w:t>
      </w:r>
      <w:r w:rsidRPr="00DA2F06">
        <w:rPr>
          <w:rFonts w:ascii="Times New Roman" w:hAnsi="Times New Roman"/>
          <w:b/>
          <w:sz w:val="22"/>
          <w:szCs w:val="22"/>
        </w:rPr>
        <w:t xml:space="preserve"> Credits)</w:t>
      </w:r>
    </w:p>
    <w:p w14:paraId="639658E6" w14:textId="1EC29A40" w:rsidR="0054028F" w:rsidRDefault="0054028F" w:rsidP="00CA1F67">
      <w:pPr>
        <w:pStyle w:val="Standard"/>
        <w:numPr>
          <w:ilvl w:val="0"/>
          <w:numId w:val="6"/>
        </w:numPr>
        <w:overflowPunct/>
        <w:autoSpaceDE/>
        <w:jc w:val="both"/>
        <w:textAlignment w:val="auto"/>
        <w:rPr>
          <w:rFonts w:ascii="Times New Roman" w:hAnsi="Times New Roman"/>
          <w:bCs/>
          <w:sz w:val="22"/>
          <w:szCs w:val="22"/>
        </w:rPr>
      </w:pPr>
      <w:r w:rsidRPr="00DA2F06">
        <w:rPr>
          <w:rFonts w:ascii="Times New Roman" w:hAnsi="Times New Roman"/>
          <w:bCs/>
          <w:sz w:val="22"/>
          <w:szCs w:val="22"/>
        </w:rPr>
        <w:t>Electives should be selected with advisor approval. It is the student’s responsibility to obtain approval and determine if pre-requisites are needed BEFORE signing up for the course.</w:t>
      </w:r>
    </w:p>
    <w:p w14:paraId="2473CE9D" w14:textId="77777777" w:rsidR="00261E91" w:rsidRDefault="00261E91" w:rsidP="00DA2F06">
      <w:pPr>
        <w:pStyle w:val="Standard"/>
        <w:rPr>
          <w:rFonts w:ascii="Times New Roman" w:hAnsi="Times New Roman"/>
          <w:b/>
          <w:bCs/>
          <w:sz w:val="22"/>
          <w:szCs w:val="22"/>
        </w:rPr>
      </w:pPr>
    </w:p>
    <w:p w14:paraId="20137C5C" w14:textId="53C76B7F" w:rsidR="00DA2F06" w:rsidRPr="003E5761" w:rsidRDefault="00DA2F06" w:rsidP="00DA2F06">
      <w:pPr>
        <w:pStyle w:val="Standard"/>
        <w:rPr>
          <w:rFonts w:ascii="Times New Roman" w:hAnsi="Times New Roman"/>
          <w:b/>
          <w:bCs/>
          <w:sz w:val="22"/>
          <w:szCs w:val="22"/>
        </w:rPr>
      </w:pPr>
      <w:r w:rsidRPr="003E5761">
        <w:rPr>
          <w:rFonts w:ascii="Times New Roman" w:hAnsi="Times New Roman"/>
          <w:b/>
          <w:bCs/>
          <w:sz w:val="22"/>
          <w:szCs w:val="22"/>
        </w:rPr>
        <w:t xml:space="preserve">Practicum (3 credits) </w:t>
      </w:r>
    </w:p>
    <w:p w14:paraId="2696938A" w14:textId="342E20F3" w:rsidR="00DA2F06" w:rsidRPr="003E5761" w:rsidRDefault="00DA2F06" w:rsidP="00E072DE">
      <w:pPr>
        <w:pStyle w:val="Standard"/>
        <w:jc w:val="both"/>
        <w:rPr>
          <w:rFonts w:ascii="Times New Roman" w:hAnsi="Times New Roman"/>
          <w:b/>
          <w:bCs/>
          <w:sz w:val="22"/>
          <w:szCs w:val="22"/>
        </w:rPr>
      </w:pPr>
      <w:r w:rsidRPr="003E5761">
        <w:rPr>
          <w:rFonts w:ascii="Times New Roman" w:hAnsi="Times New Roman"/>
          <w:bCs/>
          <w:sz w:val="22"/>
          <w:szCs w:val="22"/>
        </w:rPr>
        <w:t>The practicum is an important element of the MPH curriculum through which the student obtains experience in</w:t>
      </w:r>
      <w:r w:rsidR="004211F0">
        <w:rPr>
          <w:rFonts w:ascii="Times New Roman" w:hAnsi="Times New Roman"/>
          <w:bCs/>
          <w:sz w:val="22"/>
          <w:szCs w:val="22"/>
        </w:rPr>
        <w:t xml:space="preserve"> a practice setting (150</w:t>
      </w:r>
      <w:r w:rsidRPr="003E5761">
        <w:rPr>
          <w:rFonts w:ascii="Times New Roman" w:hAnsi="Times New Roman"/>
          <w:bCs/>
          <w:sz w:val="22"/>
          <w:szCs w:val="22"/>
        </w:rPr>
        <w:t xml:space="preserve"> hours) appropriate to the development of professional practice skills.</w:t>
      </w:r>
    </w:p>
    <w:p w14:paraId="79A6DEDC" w14:textId="77777777" w:rsidR="00DA2F06" w:rsidRPr="003E5761" w:rsidRDefault="00DA2F06" w:rsidP="00CA1F67">
      <w:pPr>
        <w:pStyle w:val="Standard"/>
        <w:numPr>
          <w:ilvl w:val="0"/>
          <w:numId w:val="21"/>
        </w:numPr>
        <w:rPr>
          <w:rFonts w:ascii="Times New Roman" w:hAnsi="Times New Roman"/>
          <w:bCs/>
          <w:sz w:val="22"/>
          <w:szCs w:val="22"/>
        </w:rPr>
      </w:pPr>
      <w:r w:rsidRPr="003E5761">
        <w:rPr>
          <w:rFonts w:ascii="Times New Roman" w:hAnsi="Times New Roman"/>
          <w:bCs/>
          <w:sz w:val="22"/>
          <w:szCs w:val="22"/>
        </w:rPr>
        <w:t>CHS 798: Field Stu</w:t>
      </w:r>
      <w:r>
        <w:rPr>
          <w:rFonts w:ascii="Times New Roman" w:hAnsi="Times New Roman"/>
          <w:bCs/>
          <w:sz w:val="22"/>
          <w:szCs w:val="22"/>
        </w:rPr>
        <w:t>dies in Public Health (3</w:t>
      </w:r>
      <w:r w:rsidRPr="003E5761">
        <w:rPr>
          <w:rFonts w:ascii="Times New Roman" w:hAnsi="Times New Roman"/>
          <w:bCs/>
          <w:sz w:val="22"/>
          <w:szCs w:val="22"/>
        </w:rPr>
        <w:t xml:space="preserve">) </w:t>
      </w:r>
    </w:p>
    <w:p w14:paraId="11C093F0" w14:textId="77777777" w:rsidR="00DA2F06" w:rsidRPr="003E5761" w:rsidRDefault="00DA2F06" w:rsidP="00DA2F06">
      <w:pPr>
        <w:pStyle w:val="Standard"/>
        <w:rPr>
          <w:rFonts w:ascii="Times New Roman" w:hAnsi="Times New Roman"/>
          <w:bCs/>
          <w:sz w:val="22"/>
          <w:szCs w:val="22"/>
        </w:rPr>
      </w:pPr>
    </w:p>
    <w:p w14:paraId="23F814F6" w14:textId="77777777" w:rsidR="00DA2F06" w:rsidRPr="003E5761" w:rsidRDefault="00DA2F06" w:rsidP="00DA2F06">
      <w:pPr>
        <w:pStyle w:val="Standard"/>
        <w:rPr>
          <w:rFonts w:ascii="Times New Roman" w:hAnsi="Times New Roman"/>
          <w:b/>
          <w:bCs/>
          <w:sz w:val="22"/>
          <w:szCs w:val="22"/>
        </w:rPr>
      </w:pPr>
      <w:r w:rsidRPr="003E5761">
        <w:rPr>
          <w:rFonts w:ascii="Times New Roman" w:hAnsi="Times New Roman"/>
          <w:b/>
          <w:bCs/>
          <w:sz w:val="22"/>
          <w:szCs w:val="22"/>
        </w:rPr>
        <w:lastRenderedPageBreak/>
        <w:t xml:space="preserve">Integrative Learning Experience (3 credits) </w:t>
      </w:r>
    </w:p>
    <w:p w14:paraId="7F48F2BC" w14:textId="6C9FAAFC" w:rsidR="00DA2F06" w:rsidRPr="00262BA8" w:rsidRDefault="00DA2F06" w:rsidP="00E072DE">
      <w:pPr>
        <w:pStyle w:val="Standard"/>
        <w:jc w:val="both"/>
        <w:rPr>
          <w:rFonts w:ascii="Times New Roman" w:hAnsi="Times New Roman"/>
          <w:bCs/>
          <w:sz w:val="22"/>
          <w:szCs w:val="22"/>
        </w:rPr>
      </w:pPr>
      <w:r w:rsidRPr="00262BA8">
        <w:rPr>
          <w:rFonts w:ascii="Times New Roman" w:hAnsi="Times New Roman"/>
          <w:bCs/>
          <w:sz w:val="22"/>
          <w:szCs w:val="22"/>
        </w:rPr>
        <w:t>All MPH students will complete an integr</w:t>
      </w:r>
      <w:r>
        <w:rPr>
          <w:rFonts w:ascii="Times New Roman" w:hAnsi="Times New Roman"/>
          <w:bCs/>
          <w:sz w:val="22"/>
          <w:szCs w:val="22"/>
        </w:rPr>
        <w:t xml:space="preserve">ative learning experience </w:t>
      </w:r>
      <w:r w:rsidRPr="00262BA8">
        <w:rPr>
          <w:rFonts w:ascii="Times New Roman" w:hAnsi="Times New Roman"/>
          <w:bCs/>
          <w:sz w:val="22"/>
          <w:szCs w:val="22"/>
        </w:rPr>
        <w:t>that demonstrates synthesis of foundational and concentration competencies.</w:t>
      </w:r>
      <w:r>
        <w:rPr>
          <w:rFonts w:ascii="Times New Roman" w:hAnsi="Times New Roman"/>
          <w:bCs/>
          <w:sz w:val="22"/>
          <w:szCs w:val="22"/>
        </w:rPr>
        <w:t xml:space="preserve"> This will be achie</w:t>
      </w:r>
      <w:r w:rsidR="00583852">
        <w:rPr>
          <w:rFonts w:ascii="Times New Roman" w:hAnsi="Times New Roman"/>
          <w:bCs/>
          <w:sz w:val="22"/>
          <w:szCs w:val="22"/>
        </w:rPr>
        <w:t xml:space="preserve">ved by writing and presenting </w:t>
      </w:r>
      <w:proofErr w:type="gramStart"/>
      <w:r w:rsidR="008A703C">
        <w:rPr>
          <w:rFonts w:ascii="Times New Roman" w:hAnsi="Times New Roman"/>
          <w:bCs/>
          <w:sz w:val="22"/>
          <w:szCs w:val="22"/>
        </w:rPr>
        <w:t>a</w:t>
      </w:r>
      <w:proofErr w:type="gramEnd"/>
      <w:r>
        <w:rPr>
          <w:rFonts w:ascii="Times New Roman" w:hAnsi="Times New Roman"/>
          <w:bCs/>
          <w:sz w:val="22"/>
          <w:szCs w:val="22"/>
        </w:rPr>
        <w:t xml:space="preserve"> MPH </w:t>
      </w:r>
      <w:r w:rsidR="00DC0C04">
        <w:rPr>
          <w:rFonts w:ascii="Times New Roman" w:hAnsi="Times New Roman"/>
          <w:bCs/>
          <w:sz w:val="22"/>
          <w:szCs w:val="22"/>
        </w:rPr>
        <w:t xml:space="preserve">capstone </w:t>
      </w:r>
      <w:r>
        <w:rPr>
          <w:rFonts w:ascii="Times New Roman" w:hAnsi="Times New Roman"/>
          <w:bCs/>
          <w:sz w:val="22"/>
          <w:szCs w:val="22"/>
        </w:rPr>
        <w:t xml:space="preserve">paper. </w:t>
      </w:r>
    </w:p>
    <w:p w14:paraId="01792586" w14:textId="3C5A0AD5" w:rsidR="0095181B" w:rsidRPr="0095181B" w:rsidRDefault="00DA2F06" w:rsidP="0095181B">
      <w:pPr>
        <w:pStyle w:val="Standard"/>
        <w:numPr>
          <w:ilvl w:val="0"/>
          <w:numId w:val="20"/>
        </w:numPr>
        <w:rPr>
          <w:rFonts w:ascii="Times New Roman" w:hAnsi="Times New Roman"/>
          <w:bCs/>
          <w:sz w:val="22"/>
          <w:szCs w:val="22"/>
        </w:rPr>
      </w:pPr>
      <w:r w:rsidRPr="003E5761">
        <w:rPr>
          <w:rFonts w:ascii="Times New Roman" w:hAnsi="Times New Roman"/>
          <w:bCs/>
          <w:sz w:val="22"/>
          <w:szCs w:val="22"/>
        </w:rPr>
        <w:t>CHS 796: MPH Capstone</w:t>
      </w:r>
      <w:r>
        <w:rPr>
          <w:rFonts w:ascii="Times New Roman" w:hAnsi="Times New Roman"/>
          <w:bCs/>
          <w:sz w:val="22"/>
          <w:szCs w:val="22"/>
        </w:rPr>
        <w:t xml:space="preserve"> (3)</w:t>
      </w:r>
    </w:p>
    <w:p w14:paraId="1FA14299" w14:textId="77777777" w:rsidR="0095181B" w:rsidRPr="00D01BD8" w:rsidRDefault="0095181B" w:rsidP="0095181B">
      <w:pPr>
        <w:keepNext/>
        <w:suppressLineNumbers/>
        <w:suppressAutoHyphens/>
        <w:overflowPunct w:val="0"/>
        <w:autoSpaceDE w:val="0"/>
        <w:autoSpaceDN w:val="0"/>
        <w:spacing w:before="120" w:after="120"/>
        <w:textAlignment w:val="baseline"/>
        <w:rPr>
          <w:rFonts w:ascii="Times, 'Times New Roman'" w:eastAsia="Times New Roman" w:hAnsi="Times, 'Times New Roman'" w:cs="Tahoma"/>
          <w:i/>
          <w:iCs/>
          <w:kern w:val="3"/>
        </w:rPr>
      </w:pPr>
      <w:r w:rsidRPr="00D01BD8">
        <w:rPr>
          <w:rFonts w:ascii="Times, 'Times New Roman'" w:eastAsia="Times New Roman" w:hAnsi="Times, 'Times New Roman'" w:cs="Tahoma"/>
          <w:i/>
          <w:iCs/>
          <w:kern w:val="3"/>
        </w:rPr>
        <w:t xml:space="preserve">Table </w:t>
      </w:r>
      <w:r>
        <w:rPr>
          <w:rFonts w:ascii="Times, 'Times New Roman'" w:eastAsia="Times New Roman" w:hAnsi="Times, 'Times New Roman'" w:cs="Tahoma"/>
          <w:i/>
          <w:iCs/>
          <w:kern w:val="3"/>
        </w:rPr>
        <w:t>3</w:t>
      </w:r>
      <w:r w:rsidRPr="00D01BD8">
        <w:rPr>
          <w:rFonts w:ascii="Times, 'Times New Roman'" w:eastAsia="Times New Roman" w:hAnsi="Times, 'Times New Roman'" w:cs="Tahoma"/>
          <w:i/>
          <w:iCs/>
          <w:kern w:val="3"/>
        </w:rPr>
        <w:t>: Suggested Course Progression for Social and Behavioral Health Emphasis</w:t>
      </w:r>
    </w:p>
    <w:tbl>
      <w:tblPr>
        <w:tblStyle w:val="TableTheme"/>
        <w:tblW w:w="9990" w:type="dxa"/>
        <w:tblLayout w:type="fixed"/>
        <w:tblLook w:val="01E0" w:firstRow="1" w:lastRow="1" w:firstColumn="1" w:lastColumn="1" w:noHBand="0" w:noVBand="0"/>
        <w:tblCaption w:val="Course Progression for Social and Behavioral Health"/>
        <w:tblDescription w:val="Suggested Course Progression for Social and Behavioral Health Emphasis by year"/>
      </w:tblPr>
      <w:tblGrid>
        <w:gridCol w:w="4405"/>
        <w:gridCol w:w="900"/>
        <w:gridCol w:w="3695"/>
        <w:gridCol w:w="990"/>
      </w:tblGrid>
      <w:tr w:rsidR="0095181B" w:rsidRPr="00D01BD8" w14:paraId="3B0387A1" w14:textId="77777777" w:rsidTr="0000137A">
        <w:tc>
          <w:tcPr>
            <w:tcW w:w="4405" w:type="dxa"/>
          </w:tcPr>
          <w:p w14:paraId="0884B4EA" w14:textId="77777777" w:rsidR="0095181B" w:rsidRPr="00D01BD8" w:rsidRDefault="0095181B" w:rsidP="0000137A">
            <w:pPr>
              <w:rPr>
                <w:rFonts w:ascii="Times New Roman" w:hAnsi="Times New Roman" w:cs="Times New Roman"/>
                <w:b/>
                <w:sz w:val="20"/>
                <w:szCs w:val="20"/>
                <w:u w:val="single"/>
              </w:rPr>
            </w:pPr>
            <w:r w:rsidRPr="00D01BD8">
              <w:rPr>
                <w:rFonts w:ascii="Times New Roman" w:hAnsi="Times New Roman" w:cs="Times New Roman"/>
                <w:b/>
                <w:sz w:val="20"/>
                <w:szCs w:val="20"/>
                <w:u w:val="single"/>
              </w:rPr>
              <w:t>Year 1: Fall semester</w:t>
            </w:r>
          </w:p>
          <w:p w14:paraId="661D1F01" w14:textId="77777777" w:rsidR="0095181B" w:rsidRPr="00D01BD8" w:rsidRDefault="0095181B" w:rsidP="0000137A">
            <w:pPr>
              <w:rPr>
                <w:rFonts w:ascii="Times New Roman" w:hAnsi="Times New Roman" w:cs="Times New Roman"/>
                <w:b/>
                <w:sz w:val="20"/>
                <w:szCs w:val="20"/>
              </w:rPr>
            </w:pPr>
            <w:r w:rsidRPr="00D01BD8">
              <w:rPr>
                <w:rFonts w:ascii="Times New Roman" w:hAnsi="Times New Roman" w:cs="Times New Roman"/>
                <w:sz w:val="20"/>
                <w:szCs w:val="20"/>
              </w:rPr>
              <w:t xml:space="preserve">CHS 712: Epidemiology in Public Health (3) </w:t>
            </w:r>
          </w:p>
          <w:p w14:paraId="063B4F15" w14:textId="77777777" w:rsidR="0095181B" w:rsidRPr="00D01BD8" w:rsidRDefault="0095181B" w:rsidP="0000137A">
            <w:pPr>
              <w:rPr>
                <w:rFonts w:ascii="Times New Roman" w:hAnsi="Times New Roman" w:cs="Times New Roman"/>
                <w:sz w:val="20"/>
                <w:szCs w:val="20"/>
              </w:rPr>
            </w:pPr>
            <w:r w:rsidRPr="00D01BD8">
              <w:rPr>
                <w:rFonts w:ascii="Times New Roman" w:hAnsi="Times New Roman" w:cs="Times New Roman"/>
                <w:sz w:val="20"/>
                <w:szCs w:val="20"/>
              </w:rPr>
              <w:t xml:space="preserve">CHS 701: Social and Behavioral Dimensions of Health (3) </w:t>
            </w:r>
          </w:p>
          <w:p w14:paraId="2C558F07" w14:textId="77777777" w:rsidR="0095181B" w:rsidRPr="00D01BD8" w:rsidRDefault="0095181B" w:rsidP="0000137A">
            <w:pPr>
              <w:rPr>
                <w:rFonts w:ascii="Times New Roman" w:hAnsi="Times New Roman" w:cs="Times New Roman"/>
                <w:sz w:val="20"/>
                <w:szCs w:val="20"/>
              </w:rPr>
            </w:pPr>
            <w:r w:rsidRPr="00D01BD8">
              <w:rPr>
                <w:rFonts w:ascii="Times New Roman" w:hAnsi="Times New Roman" w:cs="Times New Roman"/>
                <w:sz w:val="20"/>
                <w:szCs w:val="20"/>
              </w:rPr>
              <w:t>CHS 705: Theoretical Foundations of Health Promotion (3)</w:t>
            </w:r>
          </w:p>
          <w:p w14:paraId="695CD46F" w14:textId="77777777" w:rsidR="0095181B" w:rsidRPr="00D01BD8" w:rsidRDefault="0095181B" w:rsidP="0000137A">
            <w:pPr>
              <w:rPr>
                <w:rFonts w:ascii="Times New Roman" w:hAnsi="Times New Roman" w:cs="Times New Roman"/>
                <w:sz w:val="20"/>
                <w:szCs w:val="20"/>
              </w:rPr>
            </w:pPr>
            <w:r w:rsidRPr="00D01BD8">
              <w:rPr>
                <w:rFonts w:ascii="Times New Roman" w:hAnsi="Times New Roman" w:cs="Times New Roman"/>
                <w:sz w:val="20"/>
                <w:szCs w:val="20"/>
              </w:rPr>
              <w:t>CHS 720: Health Program Planning (3)</w:t>
            </w:r>
          </w:p>
        </w:tc>
        <w:tc>
          <w:tcPr>
            <w:tcW w:w="900" w:type="dxa"/>
          </w:tcPr>
          <w:p w14:paraId="294E9ED0" w14:textId="77777777" w:rsidR="0095181B" w:rsidRPr="00D01BD8" w:rsidRDefault="0095181B" w:rsidP="0000137A">
            <w:pPr>
              <w:rPr>
                <w:rFonts w:ascii="Times New Roman" w:hAnsi="Times New Roman" w:cs="Times New Roman"/>
                <w:b/>
                <w:sz w:val="20"/>
                <w:szCs w:val="20"/>
                <w:u w:val="single"/>
              </w:rPr>
            </w:pPr>
            <w:r w:rsidRPr="00D01BD8">
              <w:rPr>
                <w:rFonts w:ascii="Times New Roman" w:hAnsi="Times New Roman" w:cs="Times New Roman"/>
                <w:b/>
                <w:sz w:val="20"/>
                <w:szCs w:val="20"/>
                <w:u w:val="single"/>
              </w:rPr>
              <w:t>Credits</w:t>
            </w:r>
          </w:p>
          <w:p w14:paraId="482F4809" w14:textId="77777777" w:rsidR="0095181B" w:rsidRPr="00D01BD8" w:rsidRDefault="0095181B" w:rsidP="0000137A">
            <w:pPr>
              <w:jc w:val="center"/>
              <w:rPr>
                <w:rFonts w:ascii="Times New Roman" w:hAnsi="Times New Roman" w:cs="Times New Roman"/>
                <w:sz w:val="20"/>
                <w:szCs w:val="20"/>
              </w:rPr>
            </w:pPr>
            <w:r w:rsidRPr="00D01BD8">
              <w:rPr>
                <w:rFonts w:ascii="Times New Roman" w:hAnsi="Times New Roman" w:cs="Times New Roman"/>
                <w:b/>
                <w:sz w:val="20"/>
                <w:szCs w:val="20"/>
              </w:rPr>
              <w:t>12</w:t>
            </w:r>
          </w:p>
        </w:tc>
        <w:tc>
          <w:tcPr>
            <w:tcW w:w="3695" w:type="dxa"/>
          </w:tcPr>
          <w:p w14:paraId="58EB5D21" w14:textId="77777777" w:rsidR="0095181B" w:rsidRPr="00D01BD8" w:rsidRDefault="0095181B" w:rsidP="0000137A">
            <w:pPr>
              <w:rPr>
                <w:rFonts w:ascii="Times New Roman" w:hAnsi="Times New Roman" w:cs="Times New Roman"/>
                <w:b/>
                <w:sz w:val="20"/>
                <w:szCs w:val="20"/>
                <w:u w:val="single"/>
              </w:rPr>
            </w:pPr>
            <w:r w:rsidRPr="00D01BD8">
              <w:rPr>
                <w:rFonts w:ascii="Times New Roman" w:hAnsi="Times New Roman" w:cs="Times New Roman"/>
                <w:b/>
                <w:sz w:val="20"/>
                <w:szCs w:val="20"/>
                <w:u w:val="single"/>
              </w:rPr>
              <w:t>Year 1: Spring semester</w:t>
            </w:r>
          </w:p>
          <w:p w14:paraId="5860AF5A" w14:textId="77777777" w:rsidR="0095181B" w:rsidRPr="00D01BD8" w:rsidRDefault="0095181B" w:rsidP="0000137A">
            <w:pPr>
              <w:rPr>
                <w:rFonts w:ascii="Times New Roman" w:hAnsi="Times New Roman" w:cs="Times New Roman"/>
                <w:sz w:val="20"/>
                <w:szCs w:val="20"/>
              </w:rPr>
            </w:pPr>
            <w:r w:rsidRPr="00D01BD8">
              <w:rPr>
                <w:rFonts w:ascii="Times New Roman" w:hAnsi="Times New Roman" w:cs="Times New Roman"/>
                <w:sz w:val="20"/>
                <w:szCs w:val="20"/>
              </w:rPr>
              <w:t>CHS 721: Program Evaluation in Public Health (3)</w:t>
            </w:r>
          </w:p>
          <w:p w14:paraId="1033ECE9" w14:textId="77777777" w:rsidR="0095181B" w:rsidRPr="00D01BD8" w:rsidRDefault="0095181B" w:rsidP="0000137A">
            <w:pPr>
              <w:rPr>
                <w:rFonts w:ascii="Times New Roman" w:hAnsi="Times New Roman" w:cs="Times New Roman"/>
                <w:sz w:val="20"/>
                <w:szCs w:val="20"/>
              </w:rPr>
            </w:pPr>
            <w:r w:rsidRPr="00D01BD8">
              <w:rPr>
                <w:rFonts w:ascii="Times New Roman" w:hAnsi="Times New Roman" w:cs="Times New Roman"/>
                <w:sz w:val="20"/>
                <w:szCs w:val="20"/>
              </w:rPr>
              <w:t xml:space="preserve">CHS 747: Applied Research Methods in Public Health (3) </w:t>
            </w:r>
          </w:p>
          <w:p w14:paraId="3314589F" w14:textId="77777777" w:rsidR="0095181B" w:rsidRPr="00D01BD8" w:rsidRDefault="0095181B" w:rsidP="0000137A">
            <w:pPr>
              <w:rPr>
                <w:rFonts w:ascii="Times New Roman" w:hAnsi="Times New Roman" w:cs="Times New Roman"/>
                <w:sz w:val="20"/>
                <w:szCs w:val="20"/>
              </w:rPr>
            </w:pPr>
            <w:r w:rsidRPr="00D01BD8">
              <w:rPr>
                <w:rFonts w:ascii="Times New Roman" w:hAnsi="Times New Roman" w:cs="Times New Roman"/>
                <w:sz w:val="20"/>
                <w:szCs w:val="20"/>
              </w:rPr>
              <w:t>CHS 780: Biostatistics in Public Health (3)</w:t>
            </w:r>
          </w:p>
          <w:p w14:paraId="2E98AB85" w14:textId="77777777" w:rsidR="0095181B" w:rsidRPr="00D01BD8" w:rsidRDefault="0095181B" w:rsidP="0000137A">
            <w:pPr>
              <w:rPr>
                <w:rFonts w:ascii="Times New Roman" w:hAnsi="Times New Roman" w:cs="Times New Roman"/>
                <w:b/>
                <w:sz w:val="20"/>
                <w:szCs w:val="20"/>
              </w:rPr>
            </w:pPr>
          </w:p>
        </w:tc>
        <w:tc>
          <w:tcPr>
            <w:tcW w:w="990" w:type="dxa"/>
          </w:tcPr>
          <w:p w14:paraId="31F8EC67" w14:textId="77777777" w:rsidR="0095181B" w:rsidRPr="00D01BD8" w:rsidRDefault="0095181B" w:rsidP="0000137A">
            <w:pPr>
              <w:rPr>
                <w:rFonts w:ascii="Times New Roman" w:hAnsi="Times New Roman" w:cs="Times New Roman"/>
                <w:b/>
                <w:sz w:val="20"/>
                <w:szCs w:val="20"/>
                <w:u w:val="single"/>
              </w:rPr>
            </w:pPr>
            <w:r w:rsidRPr="00D01BD8">
              <w:rPr>
                <w:rFonts w:ascii="Times New Roman" w:hAnsi="Times New Roman" w:cs="Times New Roman"/>
                <w:b/>
                <w:sz w:val="20"/>
                <w:szCs w:val="20"/>
                <w:u w:val="single"/>
              </w:rPr>
              <w:t>Credits</w:t>
            </w:r>
          </w:p>
          <w:p w14:paraId="3591F227" w14:textId="77777777" w:rsidR="0095181B" w:rsidRPr="00D01BD8" w:rsidRDefault="0095181B" w:rsidP="0000137A">
            <w:pPr>
              <w:jc w:val="center"/>
              <w:rPr>
                <w:rFonts w:ascii="Times New Roman" w:hAnsi="Times New Roman" w:cs="Times New Roman"/>
                <w:sz w:val="20"/>
                <w:szCs w:val="20"/>
              </w:rPr>
            </w:pPr>
            <w:r w:rsidRPr="00D01BD8">
              <w:rPr>
                <w:rFonts w:ascii="Times New Roman" w:hAnsi="Times New Roman" w:cs="Times New Roman"/>
                <w:b/>
                <w:sz w:val="20"/>
                <w:szCs w:val="20"/>
              </w:rPr>
              <w:t>9</w:t>
            </w:r>
          </w:p>
        </w:tc>
      </w:tr>
      <w:tr w:rsidR="0095181B" w:rsidRPr="00D01BD8" w14:paraId="323BB8E0" w14:textId="77777777" w:rsidTr="0000137A">
        <w:trPr>
          <w:trHeight w:val="512"/>
        </w:trPr>
        <w:tc>
          <w:tcPr>
            <w:tcW w:w="4405" w:type="dxa"/>
          </w:tcPr>
          <w:p w14:paraId="1176ED94" w14:textId="1F6719A0" w:rsidR="0095181B" w:rsidRDefault="0095181B" w:rsidP="0000137A">
            <w:pPr>
              <w:tabs>
                <w:tab w:val="left" w:pos="5400"/>
              </w:tabs>
              <w:jc w:val="both"/>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Year 1: Summer semester</w:t>
            </w:r>
          </w:p>
          <w:p w14:paraId="1A850230" w14:textId="77777777" w:rsidR="0095181B" w:rsidRPr="00D01BD8" w:rsidRDefault="0095181B" w:rsidP="0000137A">
            <w:pPr>
              <w:tabs>
                <w:tab w:val="left" w:pos="5400"/>
              </w:tabs>
              <w:jc w:val="both"/>
              <w:rPr>
                <w:rFonts w:ascii="Times New Roman" w:hAnsi="Times New Roman" w:cs="Times New Roman"/>
                <w:color w:val="000000"/>
                <w:sz w:val="20"/>
                <w:szCs w:val="20"/>
              </w:rPr>
            </w:pPr>
            <w:r w:rsidRPr="00D01BD8">
              <w:rPr>
                <w:rFonts w:ascii="Times New Roman" w:hAnsi="Times New Roman" w:cs="Times New Roman"/>
                <w:color w:val="000000"/>
                <w:sz w:val="20"/>
                <w:szCs w:val="20"/>
              </w:rPr>
              <w:t>CHS 798: Field Studies in Public Health (3)</w:t>
            </w:r>
          </w:p>
          <w:p w14:paraId="7BB1A07C" w14:textId="77777777" w:rsidR="0095181B" w:rsidRPr="00D01BD8" w:rsidRDefault="0095181B" w:rsidP="0000137A">
            <w:pPr>
              <w:tabs>
                <w:tab w:val="left" w:pos="5400"/>
              </w:tabs>
              <w:jc w:val="both"/>
              <w:rPr>
                <w:rFonts w:ascii="Times New Roman" w:hAnsi="Times New Roman" w:cs="Times New Roman"/>
                <w:b/>
                <w:color w:val="000000"/>
                <w:sz w:val="20"/>
                <w:szCs w:val="20"/>
                <w:u w:val="single"/>
              </w:rPr>
            </w:pPr>
          </w:p>
        </w:tc>
        <w:tc>
          <w:tcPr>
            <w:tcW w:w="900" w:type="dxa"/>
          </w:tcPr>
          <w:p w14:paraId="6866A5F6" w14:textId="77777777" w:rsidR="0095181B" w:rsidRDefault="0095181B" w:rsidP="0000137A">
            <w:pPr>
              <w:tabs>
                <w:tab w:val="left" w:pos="5400"/>
              </w:tabs>
              <w:jc w:val="center"/>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Credits</w:t>
            </w:r>
          </w:p>
          <w:p w14:paraId="44F9C461" w14:textId="77777777" w:rsidR="0095181B" w:rsidRPr="00D01BD8" w:rsidRDefault="0095181B" w:rsidP="0000137A">
            <w:pPr>
              <w:tabs>
                <w:tab w:val="left" w:pos="5400"/>
              </w:tabs>
              <w:jc w:val="center"/>
              <w:rPr>
                <w:rFonts w:ascii="Times New Roman" w:hAnsi="Times New Roman" w:cs="Times New Roman"/>
                <w:b/>
                <w:color w:val="000000"/>
                <w:sz w:val="20"/>
                <w:szCs w:val="20"/>
              </w:rPr>
            </w:pPr>
            <w:r w:rsidRPr="00D01BD8">
              <w:rPr>
                <w:rFonts w:ascii="Times New Roman" w:hAnsi="Times New Roman" w:cs="Times New Roman"/>
                <w:b/>
                <w:color w:val="000000"/>
                <w:sz w:val="20"/>
                <w:szCs w:val="20"/>
              </w:rPr>
              <w:t>3</w:t>
            </w:r>
          </w:p>
        </w:tc>
        <w:tc>
          <w:tcPr>
            <w:tcW w:w="3695" w:type="dxa"/>
          </w:tcPr>
          <w:p w14:paraId="3CEF9A4D" w14:textId="77777777" w:rsidR="0095181B" w:rsidRPr="00D01BD8" w:rsidRDefault="0095181B" w:rsidP="0000137A">
            <w:pPr>
              <w:tabs>
                <w:tab w:val="left" w:pos="5400"/>
              </w:tabs>
              <w:rPr>
                <w:rFonts w:ascii="Times New Roman" w:hAnsi="Times New Roman" w:cs="Times New Roman"/>
                <w:b/>
                <w:color w:val="000000"/>
                <w:sz w:val="20"/>
                <w:szCs w:val="20"/>
                <w:u w:val="single"/>
              </w:rPr>
            </w:pPr>
          </w:p>
        </w:tc>
        <w:tc>
          <w:tcPr>
            <w:tcW w:w="990" w:type="dxa"/>
          </w:tcPr>
          <w:p w14:paraId="4EFF4660" w14:textId="77777777" w:rsidR="0095181B" w:rsidRPr="00D01BD8" w:rsidRDefault="0095181B" w:rsidP="0000137A">
            <w:pPr>
              <w:tabs>
                <w:tab w:val="left" w:pos="5400"/>
              </w:tabs>
              <w:rPr>
                <w:rFonts w:ascii="Times New Roman" w:hAnsi="Times New Roman" w:cs="Times New Roman"/>
                <w:b/>
                <w:sz w:val="20"/>
                <w:szCs w:val="20"/>
                <w:u w:val="single"/>
              </w:rPr>
            </w:pPr>
          </w:p>
        </w:tc>
      </w:tr>
      <w:tr w:rsidR="0095181B" w:rsidRPr="00D01BD8" w14:paraId="2F3A5054" w14:textId="77777777" w:rsidTr="0000137A">
        <w:trPr>
          <w:trHeight w:val="1070"/>
        </w:trPr>
        <w:tc>
          <w:tcPr>
            <w:tcW w:w="4405" w:type="dxa"/>
          </w:tcPr>
          <w:p w14:paraId="383047B6" w14:textId="1797D980" w:rsidR="0095181B" w:rsidRPr="00D01BD8" w:rsidRDefault="0095181B" w:rsidP="0000137A">
            <w:pPr>
              <w:jc w:val="both"/>
              <w:rPr>
                <w:rFonts w:ascii="Times New Roman" w:hAnsi="Times New Roman" w:cs="Times New Roman"/>
                <w:b/>
                <w:sz w:val="20"/>
                <w:szCs w:val="20"/>
                <w:u w:val="single"/>
              </w:rPr>
            </w:pPr>
            <w:r w:rsidRPr="00D01BD8">
              <w:rPr>
                <w:rFonts w:ascii="Times New Roman" w:hAnsi="Times New Roman" w:cs="Times New Roman"/>
                <w:b/>
                <w:sz w:val="20"/>
                <w:szCs w:val="20"/>
                <w:u w:val="single"/>
              </w:rPr>
              <w:t>Year 2: Fall Semester</w:t>
            </w:r>
          </w:p>
          <w:p w14:paraId="2F3BDEE5" w14:textId="77777777" w:rsidR="0095181B" w:rsidRPr="00D01BD8" w:rsidRDefault="0095181B" w:rsidP="0000137A">
            <w:pPr>
              <w:rPr>
                <w:rFonts w:ascii="Times New Roman" w:hAnsi="Times New Roman" w:cs="Times New Roman"/>
                <w:sz w:val="20"/>
                <w:szCs w:val="20"/>
              </w:rPr>
            </w:pPr>
            <w:r w:rsidRPr="00D01BD8">
              <w:rPr>
                <w:rFonts w:ascii="Times New Roman" w:hAnsi="Times New Roman" w:cs="Times New Roman"/>
                <w:sz w:val="20"/>
                <w:szCs w:val="20"/>
              </w:rPr>
              <w:t xml:space="preserve">CHS 725: Health and the Environment (3) </w:t>
            </w:r>
          </w:p>
          <w:p w14:paraId="26E2BF80" w14:textId="77777777" w:rsidR="0095181B" w:rsidRPr="00D01BD8" w:rsidRDefault="0095181B" w:rsidP="0000137A">
            <w:pPr>
              <w:rPr>
                <w:rFonts w:ascii="Times New Roman" w:hAnsi="Times New Roman" w:cs="Times New Roman"/>
                <w:sz w:val="20"/>
                <w:szCs w:val="20"/>
              </w:rPr>
            </w:pPr>
            <w:r w:rsidRPr="00D01BD8">
              <w:rPr>
                <w:rFonts w:ascii="Times New Roman" w:hAnsi="Times New Roman" w:cs="Times New Roman"/>
                <w:sz w:val="20"/>
                <w:szCs w:val="20"/>
              </w:rPr>
              <w:t xml:space="preserve">CHS 755: Health Policy (3) </w:t>
            </w:r>
          </w:p>
          <w:p w14:paraId="63D94FD7" w14:textId="77777777" w:rsidR="0095181B" w:rsidRPr="00D01BD8" w:rsidRDefault="0095181B" w:rsidP="0000137A">
            <w:pPr>
              <w:rPr>
                <w:rFonts w:ascii="Times New Roman" w:hAnsi="Times New Roman" w:cs="Times New Roman"/>
                <w:sz w:val="20"/>
                <w:szCs w:val="20"/>
              </w:rPr>
            </w:pPr>
            <w:r w:rsidRPr="00D01BD8">
              <w:rPr>
                <w:rFonts w:ascii="Times New Roman" w:hAnsi="Times New Roman" w:cs="Times New Roman"/>
                <w:sz w:val="20"/>
                <w:szCs w:val="20"/>
              </w:rPr>
              <w:t>CHS 704: Grant Writing (3)</w:t>
            </w:r>
          </w:p>
        </w:tc>
        <w:tc>
          <w:tcPr>
            <w:tcW w:w="900" w:type="dxa"/>
          </w:tcPr>
          <w:p w14:paraId="22D8C9BE" w14:textId="77777777" w:rsidR="0095181B" w:rsidRPr="00D01BD8" w:rsidRDefault="0095181B" w:rsidP="0000137A">
            <w:pPr>
              <w:rPr>
                <w:rFonts w:ascii="Times New Roman" w:hAnsi="Times New Roman" w:cs="Times New Roman"/>
                <w:b/>
                <w:sz w:val="20"/>
                <w:szCs w:val="20"/>
                <w:u w:val="single"/>
              </w:rPr>
            </w:pPr>
            <w:r w:rsidRPr="00D01BD8">
              <w:rPr>
                <w:rFonts w:ascii="Times New Roman" w:hAnsi="Times New Roman" w:cs="Times New Roman"/>
                <w:b/>
                <w:sz w:val="20"/>
                <w:szCs w:val="20"/>
                <w:u w:val="single"/>
              </w:rPr>
              <w:t>Credits</w:t>
            </w:r>
          </w:p>
          <w:p w14:paraId="71C0414E" w14:textId="77777777" w:rsidR="0095181B" w:rsidRPr="00D01BD8" w:rsidRDefault="0095181B" w:rsidP="0000137A">
            <w:pPr>
              <w:jc w:val="center"/>
              <w:rPr>
                <w:rFonts w:ascii="Times New Roman" w:hAnsi="Times New Roman" w:cs="Times New Roman"/>
                <w:sz w:val="20"/>
                <w:szCs w:val="20"/>
              </w:rPr>
            </w:pPr>
            <w:r>
              <w:rPr>
                <w:rFonts w:ascii="Times New Roman" w:hAnsi="Times New Roman" w:cs="Times New Roman"/>
                <w:b/>
                <w:sz w:val="20"/>
                <w:szCs w:val="20"/>
              </w:rPr>
              <w:t>9</w:t>
            </w:r>
          </w:p>
        </w:tc>
        <w:tc>
          <w:tcPr>
            <w:tcW w:w="3695" w:type="dxa"/>
          </w:tcPr>
          <w:p w14:paraId="779651E2" w14:textId="77777777" w:rsidR="0095181B" w:rsidRPr="00D01BD8" w:rsidRDefault="0095181B" w:rsidP="0000137A">
            <w:pPr>
              <w:rPr>
                <w:rFonts w:ascii="Times New Roman" w:hAnsi="Times New Roman" w:cs="Times New Roman"/>
                <w:b/>
                <w:sz w:val="20"/>
                <w:szCs w:val="20"/>
                <w:u w:val="single"/>
              </w:rPr>
            </w:pPr>
            <w:r w:rsidRPr="00D01BD8">
              <w:rPr>
                <w:rFonts w:ascii="Times New Roman" w:hAnsi="Times New Roman" w:cs="Times New Roman"/>
                <w:b/>
                <w:sz w:val="20"/>
                <w:szCs w:val="20"/>
                <w:u w:val="single"/>
              </w:rPr>
              <w:t>Year 2: Spring Semester</w:t>
            </w:r>
            <w:r w:rsidRPr="00D01BD8">
              <w:rPr>
                <w:rFonts w:ascii="Times New Roman" w:hAnsi="Times New Roman" w:cs="Times New Roman"/>
                <w:b/>
                <w:strike/>
                <w:color w:val="FF0000"/>
                <w:sz w:val="20"/>
                <w:szCs w:val="20"/>
              </w:rPr>
              <w:t xml:space="preserve"> </w:t>
            </w:r>
          </w:p>
          <w:p w14:paraId="5CD03161" w14:textId="77777777" w:rsidR="0095181B" w:rsidRPr="00D01BD8" w:rsidRDefault="0095181B" w:rsidP="0000137A">
            <w:pPr>
              <w:tabs>
                <w:tab w:val="left" w:pos="720"/>
                <w:tab w:val="left" w:pos="1080"/>
              </w:tabs>
              <w:suppressAutoHyphens/>
              <w:overflowPunct w:val="0"/>
              <w:autoSpaceDE w:val="0"/>
              <w:autoSpaceDN w:val="0"/>
              <w:textAlignment w:val="baseline"/>
              <w:rPr>
                <w:rFonts w:ascii="Times New Roman" w:eastAsia="Times New Roman" w:hAnsi="Times New Roman" w:cs="Times New Roman"/>
                <w:kern w:val="3"/>
                <w:sz w:val="20"/>
                <w:szCs w:val="20"/>
                <w:u w:val="single"/>
              </w:rPr>
            </w:pPr>
            <w:r w:rsidRPr="00D01BD8">
              <w:rPr>
                <w:rFonts w:ascii="Times New Roman" w:eastAsia="Times New Roman" w:hAnsi="Times New Roman" w:cs="Times New Roman"/>
                <w:kern w:val="3"/>
                <w:sz w:val="20"/>
                <w:szCs w:val="20"/>
              </w:rPr>
              <w:t>CHS 756: Organizational Behavior and Leadership in Health Services (3)</w:t>
            </w:r>
          </w:p>
          <w:p w14:paraId="3A032DD5" w14:textId="77777777" w:rsidR="0095181B" w:rsidRPr="00D01BD8" w:rsidRDefault="0095181B" w:rsidP="0000137A">
            <w:pPr>
              <w:rPr>
                <w:rFonts w:ascii="Times New Roman" w:hAnsi="Times New Roman" w:cs="Times New Roman"/>
                <w:sz w:val="20"/>
                <w:szCs w:val="20"/>
              </w:rPr>
            </w:pPr>
            <w:r w:rsidRPr="00D01BD8">
              <w:rPr>
                <w:rFonts w:ascii="Times New Roman" w:hAnsi="Times New Roman" w:cs="Times New Roman"/>
                <w:sz w:val="20"/>
                <w:szCs w:val="20"/>
              </w:rPr>
              <w:t>CHS 796: MPH Capstone (3)</w:t>
            </w:r>
          </w:p>
          <w:p w14:paraId="270204D2" w14:textId="77777777" w:rsidR="0095181B" w:rsidRPr="003A5237" w:rsidRDefault="0095181B" w:rsidP="0000137A">
            <w:pPr>
              <w:rPr>
                <w:rFonts w:ascii="Times New Roman" w:hAnsi="Times New Roman" w:cs="Times New Roman"/>
                <w:sz w:val="20"/>
                <w:szCs w:val="20"/>
              </w:rPr>
            </w:pPr>
            <w:r w:rsidRPr="003A5237">
              <w:rPr>
                <w:rFonts w:ascii="Times New Roman" w:hAnsi="Times New Roman" w:cs="Times New Roman"/>
                <w:sz w:val="20"/>
                <w:szCs w:val="20"/>
              </w:rPr>
              <w:t xml:space="preserve">Elective (3) </w:t>
            </w:r>
          </w:p>
          <w:p w14:paraId="137FA7DC" w14:textId="77777777" w:rsidR="0095181B" w:rsidRPr="00D01BD8" w:rsidRDefault="0095181B" w:rsidP="0000137A">
            <w:pPr>
              <w:rPr>
                <w:rFonts w:ascii="Times New Roman" w:hAnsi="Times New Roman" w:cs="Times New Roman"/>
                <w:sz w:val="20"/>
                <w:szCs w:val="20"/>
              </w:rPr>
            </w:pPr>
          </w:p>
        </w:tc>
        <w:tc>
          <w:tcPr>
            <w:tcW w:w="990" w:type="dxa"/>
          </w:tcPr>
          <w:p w14:paraId="235765E9" w14:textId="77777777" w:rsidR="0095181B" w:rsidRPr="00D01BD8" w:rsidRDefault="0095181B" w:rsidP="0000137A">
            <w:pPr>
              <w:rPr>
                <w:rFonts w:ascii="Times New Roman" w:hAnsi="Times New Roman" w:cs="Times New Roman"/>
                <w:b/>
                <w:sz w:val="20"/>
                <w:szCs w:val="20"/>
                <w:u w:val="single"/>
              </w:rPr>
            </w:pPr>
            <w:r w:rsidRPr="00D01BD8">
              <w:rPr>
                <w:rFonts w:ascii="Times New Roman" w:hAnsi="Times New Roman" w:cs="Times New Roman"/>
                <w:b/>
                <w:sz w:val="20"/>
                <w:szCs w:val="20"/>
                <w:u w:val="single"/>
              </w:rPr>
              <w:t>Credits</w:t>
            </w:r>
          </w:p>
          <w:p w14:paraId="6AED5DF4" w14:textId="77777777" w:rsidR="0095181B" w:rsidRPr="00D01BD8" w:rsidRDefault="0095181B" w:rsidP="0000137A">
            <w:pPr>
              <w:jc w:val="center"/>
              <w:rPr>
                <w:rFonts w:ascii="Times New Roman" w:hAnsi="Times New Roman" w:cs="Times New Roman"/>
                <w:sz w:val="20"/>
                <w:szCs w:val="20"/>
              </w:rPr>
            </w:pPr>
            <w:r w:rsidRPr="00D01BD8">
              <w:rPr>
                <w:rFonts w:ascii="Times New Roman" w:hAnsi="Times New Roman" w:cs="Times New Roman"/>
                <w:b/>
                <w:sz w:val="20"/>
                <w:szCs w:val="20"/>
              </w:rPr>
              <w:t>9</w:t>
            </w:r>
          </w:p>
        </w:tc>
      </w:tr>
    </w:tbl>
    <w:p w14:paraId="59845E6C" w14:textId="1D888EDE" w:rsidR="004D45A3" w:rsidRPr="00DA2F06" w:rsidRDefault="004D45A3" w:rsidP="00EE219A">
      <w:pPr>
        <w:pStyle w:val="ListParagraph"/>
        <w:ind w:left="0"/>
        <w:rPr>
          <w:rFonts w:ascii="Times New Roman" w:hAnsi="Times New Roman" w:cs="Times New Roman"/>
          <w:sz w:val="22"/>
          <w:szCs w:val="22"/>
        </w:rPr>
      </w:pPr>
    </w:p>
    <w:p w14:paraId="293EA4C6" w14:textId="1BD0DEDB" w:rsidR="00A747FE" w:rsidRPr="00C3553F" w:rsidRDefault="00A747FE" w:rsidP="00C3553F">
      <w:pPr>
        <w:pStyle w:val="Heading2"/>
        <w:shd w:val="clear" w:color="auto" w:fill="DBE5F1" w:themeFill="accent1" w:themeFillTint="33"/>
        <w:rPr>
          <w:color w:val="auto"/>
          <w:sz w:val="24"/>
          <w:szCs w:val="24"/>
        </w:rPr>
      </w:pPr>
      <w:bookmarkStart w:id="17" w:name="MD"/>
      <w:bookmarkStart w:id="18" w:name="Internship"/>
      <w:bookmarkStart w:id="19" w:name="_Toc72308157"/>
      <w:bookmarkStart w:id="20" w:name="_Toc435174562"/>
      <w:bookmarkStart w:id="21" w:name="_Ref476322464"/>
      <w:bookmarkEnd w:id="17"/>
      <w:r w:rsidRPr="00C3553F">
        <w:rPr>
          <w:color w:val="auto"/>
          <w:sz w:val="24"/>
          <w:szCs w:val="24"/>
        </w:rPr>
        <w:t>MPH INTERNSHIP</w:t>
      </w:r>
      <w:bookmarkEnd w:id="18"/>
      <w:bookmarkEnd w:id="19"/>
      <w:r w:rsidR="001424D0" w:rsidRPr="00C3553F">
        <w:rPr>
          <w:color w:val="auto"/>
          <w:sz w:val="24"/>
          <w:szCs w:val="24"/>
        </w:rPr>
        <w:t xml:space="preserve"> </w:t>
      </w:r>
    </w:p>
    <w:p w14:paraId="6344107A" w14:textId="77777777" w:rsidR="00A747FE" w:rsidRPr="00580B3F" w:rsidRDefault="00A747FE" w:rsidP="00A747FE"/>
    <w:p w14:paraId="4538FC46" w14:textId="446F8347" w:rsidR="00A747FE" w:rsidRPr="00ED4979" w:rsidRDefault="00A747FE" w:rsidP="00C3553F">
      <w:pPr>
        <w:pStyle w:val="Standard"/>
        <w:jc w:val="both"/>
        <w:rPr>
          <w:rFonts w:ascii="Times New Roman" w:hAnsi="Times New Roman"/>
          <w:b/>
          <w:sz w:val="22"/>
          <w:szCs w:val="22"/>
        </w:rPr>
      </w:pPr>
      <w:r w:rsidRPr="00ED4979">
        <w:rPr>
          <w:rFonts w:ascii="Times New Roman" w:hAnsi="Times New Roman"/>
          <w:sz w:val="22"/>
          <w:szCs w:val="22"/>
        </w:rPr>
        <w:t>The purpose of the internship requirement is to provide each MPH student with significant practical public health experience in a</w:t>
      </w:r>
      <w:r w:rsidR="00DC0C04">
        <w:rPr>
          <w:rFonts w:ascii="Times New Roman" w:hAnsi="Times New Roman"/>
          <w:sz w:val="22"/>
          <w:szCs w:val="22"/>
        </w:rPr>
        <w:t>n</w:t>
      </w:r>
      <w:r w:rsidRPr="00ED4979">
        <w:rPr>
          <w:rFonts w:ascii="Times New Roman" w:hAnsi="Times New Roman"/>
          <w:sz w:val="22"/>
          <w:szCs w:val="22"/>
        </w:rPr>
        <w:t xml:space="preserve"> agency outside of the University. Th</w:t>
      </w:r>
      <w:r w:rsidR="003009E1">
        <w:rPr>
          <w:rFonts w:ascii="Times New Roman" w:hAnsi="Times New Roman"/>
          <w:sz w:val="22"/>
          <w:szCs w:val="22"/>
        </w:rPr>
        <w:t xml:space="preserve">ere are a wide variety of </w:t>
      </w:r>
      <w:r w:rsidRPr="00ED4979">
        <w:rPr>
          <w:rFonts w:ascii="Times New Roman" w:hAnsi="Times New Roman"/>
          <w:sz w:val="22"/>
          <w:szCs w:val="22"/>
        </w:rPr>
        <w:t xml:space="preserve">organizations that qualify as an internship site </w:t>
      </w:r>
      <w:r w:rsidR="003009E1">
        <w:rPr>
          <w:rFonts w:ascii="Times New Roman" w:hAnsi="Times New Roman"/>
          <w:sz w:val="22"/>
          <w:szCs w:val="22"/>
        </w:rPr>
        <w:t xml:space="preserve">locally, nationally, and internationally. </w:t>
      </w:r>
    </w:p>
    <w:p w14:paraId="3632EF1C" w14:textId="77777777" w:rsidR="00A747FE" w:rsidRPr="00580B3F" w:rsidRDefault="00A747FE" w:rsidP="00C3553F">
      <w:pPr>
        <w:pStyle w:val="Standard"/>
        <w:ind w:left="1800"/>
        <w:jc w:val="both"/>
        <w:rPr>
          <w:rFonts w:ascii="Times New Roman" w:hAnsi="Times New Roman"/>
          <w:b/>
          <w:szCs w:val="24"/>
        </w:rPr>
      </w:pPr>
    </w:p>
    <w:p w14:paraId="5B0BCB4E" w14:textId="7BC76E07" w:rsidR="00A747FE" w:rsidRDefault="00A747FE" w:rsidP="00C3553F">
      <w:pPr>
        <w:pStyle w:val="Standard"/>
        <w:jc w:val="both"/>
        <w:rPr>
          <w:rFonts w:ascii="Times New Roman" w:hAnsi="Times New Roman"/>
          <w:sz w:val="22"/>
          <w:szCs w:val="22"/>
        </w:rPr>
      </w:pPr>
      <w:r w:rsidRPr="00ED4979">
        <w:rPr>
          <w:rFonts w:ascii="Times New Roman" w:hAnsi="Times New Roman"/>
          <w:sz w:val="22"/>
          <w:szCs w:val="22"/>
        </w:rPr>
        <w:t xml:space="preserve">The MPH student is expected to find an organization to complete the internship opportunity. The Internship Coordinator, </w:t>
      </w:r>
      <w:r>
        <w:rPr>
          <w:rFonts w:ascii="Times New Roman" w:hAnsi="Times New Roman"/>
          <w:sz w:val="22"/>
          <w:szCs w:val="22"/>
        </w:rPr>
        <w:t xml:space="preserve">the student’s Faculty </w:t>
      </w:r>
      <w:r w:rsidR="00EA0C35">
        <w:rPr>
          <w:rFonts w:ascii="Times New Roman" w:hAnsi="Times New Roman"/>
          <w:sz w:val="22"/>
          <w:szCs w:val="22"/>
        </w:rPr>
        <w:t>Advisor</w:t>
      </w:r>
      <w:r w:rsidRPr="00ED4979">
        <w:rPr>
          <w:rFonts w:ascii="Times New Roman" w:hAnsi="Times New Roman"/>
          <w:sz w:val="22"/>
          <w:szCs w:val="22"/>
        </w:rPr>
        <w:t xml:space="preserve"> and other faculty can provide support through their various connections in the communities, but it is up to the student to arrange an internship that fits best with their area of interest. </w:t>
      </w:r>
    </w:p>
    <w:p w14:paraId="2CD4FB1B" w14:textId="77777777" w:rsidR="00EA0C35" w:rsidRDefault="00EA0C35" w:rsidP="00C3553F">
      <w:pPr>
        <w:pStyle w:val="Standard"/>
        <w:jc w:val="both"/>
        <w:rPr>
          <w:rFonts w:ascii="Times New Roman" w:hAnsi="Times New Roman"/>
          <w:sz w:val="22"/>
          <w:szCs w:val="22"/>
        </w:rPr>
      </w:pPr>
    </w:p>
    <w:p w14:paraId="6E8349C6" w14:textId="44948B15" w:rsidR="00A747FE" w:rsidRPr="00ED4979" w:rsidRDefault="00A747FE" w:rsidP="00C3553F">
      <w:pPr>
        <w:pStyle w:val="Standard"/>
        <w:jc w:val="both"/>
        <w:rPr>
          <w:rFonts w:ascii="Times New Roman" w:hAnsi="Times New Roman"/>
          <w:b/>
          <w:sz w:val="22"/>
          <w:szCs w:val="22"/>
        </w:rPr>
      </w:pPr>
      <w:r w:rsidRPr="00ED4979">
        <w:rPr>
          <w:rFonts w:ascii="Times New Roman" w:hAnsi="Times New Roman"/>
          <w:sz w:val="22"/>
          <w:szCs w:val="22"/>
        </w:rPr>
        <w:t xml:space="preserve">Students must register for a total of </w:t>
      </w:r>
      <w:r w:rsidR="00DE61CD">
        <w:rPr>
          <w:rFonts w:ascii="Times New Roman" w:hAnsi="Times New Roman"/>
          <w:sz w:val="22"/>
          <w:szCs w:val="22"/>
        </w:rPr>
        <w:t>3</w:t>
      </w:r>
      <w:r w:rsidRPr="00ED4979">
        <w:rPr>
          <w:rFonts w:ascii="Times New Roman" w:hAnsi="Times New Roman"/>
          <w:sz w:val="22"/>
          <w:szCs w:val="22"/>
        </w:rPr>
        <w:t xml:space="preserve"> credit</w:t>
      </w:r>
      <w:r w:rsidR="00AA5F1D">
        <w:rPr>
          <w:rFonts w:ascii="Times New Roman" w:hAnsi="Times New Roman"/>
          <w:sz w:val="22"/>
          <w:szCs w:val="22"/>
        </w:rPr>
        <w:t xml:space="preserve"> hours of CHS 798 and complete a minimum of 150</w:t>
      </w:r>
      <w:r w:rsidRPr="00ED4979">
        <w:rPr>
          <w:rFonts w:ascii="Times New Roman" w:hAnsi="Times New Roman"/>
          <w:sz w:val="22"/>
          <w:szCs w:val="22"/>
        </w:rPr>
        <w:t xml:space="preserve"> total work hours</w:t>
      </w:r>
      <w:r w:rsidR="00AA5F1D">
        <w:rPr>
          <w:rFonts w:ascii="Times New Roman" w:hAnsi="Times New Roman"/>
          <w:sz w:val="22"/>
          <w:szCs w:val="22"/>
        </w:rPr>
        <w:t>, of which no more than 50 hours can be completed remotely</w:t>
      </w:r>
      <w:r w:rsidRPr="00ED4979">
        <w:rPr>
          <w:rFonts w:ascii="Times New Roman" w:hAnsi="Times New Roman"/>
          <w:sz w:val="22"/>
          <w:szCs w:val="22"/>
        </w:rPr>
        <w:t>. Students can meet the hour requirement at their own pace wit</w:t>
      </w:r>
      <w:r w:rsidR="00AA5F1D">
        <w:rPr>
          <w:rFonts w:ascii="Times New Roman" w:hAnsi="Times New Roman"/>
          <w:sz w:val="22"/>
          <w:szCs w:val="22"/>
        </w:rPr>
        <w:t>h the understanding that all 150</w:t>
      </w:r>
      <w:r w:rsidRPr="00ED4979">
        <w:rPr>
          <w:rFonts w:ascii="Times New Roman" w:hAnsi="Times New Roman"/>
          <w:sz w:val="22"/>
          <w:szCs w:val="22"/>
        </w:rPr>
        <w:t xml:space="preserve"> hours must be completed within the second spring semester.</w:t>
      </w:r>
    </w:p>
    <w:p w14:paraId="3DB213FC" w14:textId="77777777" w:rsidR="00A747FE" w:rsidRDefault="00A747FE" w:rsidP="00C3553F">
      <w:pPr>
        <w:pStyle w:val="Standard"/>
        <w:jc w:val="both"/>
        <w:rPr>
          <w:rFonts w:ascii="Times New Roman" w:hAnsi="Times New Roman"/>
          <w:sz w:val="22"/>
          <w:szCs w:val="22"/>
        </w:rPr>
      </w:pPr>
    </w:p>
    <w:p w14:paraId="73B5897A" w14:textId="220D9DAE" w:rsidR="00A747FE" w:rsidRPr="00ED4979" w:rsidRDefault="00A747FE" w:rsidP="00C3553F">
      <w:pPr>
        <w:pStyle w:val="Standard"/>
        <w:jc w:val="both"/>
        <w:rPr>
          <w:rFonts w:ascii="Times New Roman" w:hAnsi="Times New Roman"/>
          <w:b/>
          <w:bCs/>
          <w:sz w:val="22"/>
          <w:szCs w:val="22"/>
        </w:rPr>
      </w:pPr>
      <w:r>
        <w:rPr>
          <w:rFonts w:ascii="Times New Roman" w:hAnsi="Times New Roman"/>
          <w:sz w:val="22"/>
          <w:szCs w:val="22"/>
        </w:rPr>
        <w:t>Students s</w:t>
      </w:r>
      <w:r w:rsidRPr="00ED4979">
        <w:rPr>
          <w:rFonts w:ascii="Times New Roman" w:hAnsi="Times New Roman"/>
          <w:sz w:val="22"/>
          <w:szCs w:val="22"/>
        </w:rPr>
        <w:t xml:space="preserve">hould plan on taking CHS 798 during the </w:t>
      </w:r>
      <w:r w:rsidR="0000137A">
        <w:rPr>
          <w:rFonts w:ascii="Times New Roman" w:hAnsi="Times New Roman"/>
          <w:sz w:val="22"/>
          <w:szCs w:val="22"/>
        </w:rPr>
        <w:t xml:space="preserve">summer after the first year of coursework. </w:t>
      </w:r>
      <w:r w:rsidRPr="00EA0C35">
        <w:rPr>
          <w:rFonts w:ascii="Times New Roman" w:hAnsi="Times New Roman"/>
          <w:b/>
          <w:sz w:val="22"/>
          <w:szCs w:val="22"/>
        </w:rPr>
        <w:t xml:space="preserve">However, </w:t>
      </w:r>
      <w:r w:rsidR="00AA5F1D">
        <w:rPr>
          <w:rFonts w:ascii="Times New Roman" w:hAnsi="Times New Roman"/>
          <w:b/>
          <w:sz w:val="22"/>
          <w:szCs w:val="22"/>
        </w:rPr>
        <w:t>interprofessional education didactic and practice sessions, a core component of the CHS 798 course, take place throughout the entire program, starting at orientation. I</w:t>
      </w:r>
      <w:r w:rsidRPr="00EA0C35">
        <w:rPr>
          <w:rFonts w:ascii="Times New Roman" w:hAnsi="Times New Roman"/>
          <w:b/>
          <w:sz w:val="22"/>
          <w:szCs w:val="22"/>
        </w:rPr>
        <w:t xml:space="preserve">nternship meetings </w:t>
      </w:r>
      <w:r w:rsidR="00AA5F1D">
        <w:rPr>
          <w:rFonts w:ascii="Times New Roman" w:hAnsi="Times New Roman"/>
          <w:b/>
          <w:sz w:val="22"/>
          <w:szCs w:val="22"/>
        </w:rPr>
        <w:t xml:space="preserve">start in the </w:t>
      </w:r>
      <w:r w:rsidR="0000137A">
        <w:rPr>
          <w:rFonts w:ascii="Times New Roman" w:hAnsi="Times New Roman"/>
          <w:b/>
          <w:sz w:val="22"/>
          <w:szCs w:val="22"/>
        </w:rPr>
        <w:t>spring</w:t>
      </w:r>
      <w:r w:rsidR="00AA5F1D">
        <w:rPr>
          <w:rFonts w:ascii="Times New Roman" w:hAnsi="Times New Roman"/>
          <w:b/>
          <w:sz w:val="22"/>
          <w:szCs w:val="22"/>
        </w:rPr>
        <w:t xml:space="preserve"> </w:t>
      </w:r>
      <w:r w:rsidR="00DE61CD">
        <w:rPr>
          <w:rFonts w:ascii="Times New Roman" w:hAnsi="Times New Roman"/>
          <w:b/>
          <w:sz w:val="22"/>
          <w:szCs w:val="22"/>
        </w:rPr>
        <w:t xml:space="preserve">semester </w:t>
      </w:r>
      <w:r w:rsidR="00AA5F1D">
        <w:rPr>
          <w:rFonts w:ascii="Times New Roman" w:hAnsi="Times New Roman"/>
          <w:b/>
          <w:sz w:val="22"/>
          <w:szCs w:val="22"/>
        </w:rPr>
        <w:t xml:space="preserve">of the </w:t>
      </w:r>
      <w:r w:rsidR="0000137A">
        <w:rPr>
          <w:rFonts w:ascii="Times New Roman" w:hAnsi="Times New Roman"/>
          <w:b/>
          <w:sz w:val="22"/>
          <w:szCs w:val="22"/>
        </w:rPr>
        <w:t xml:space="preserve">first </w:t>
      </w:r>
      <w:r w:rsidRPr="00EA0C35">
        <w:rPr>
          <w:rFonts w:ascii="Times New Roman" w:hAnsi="Times New Roman"/>
          <w:b/>
          <w:sz w:val="22"/>
          <w:szCs w:val="22"/>
        </w:rPr>
        <w:t>year and conclude at the end of their internship experience.</w:t>
      </w:r>
      <w:r w:rsidRPr="00EA0C35">
        <w:rPr>
          <w:rFonts w:ascii="Times New Roman" w:hAnsi="Times New Roman"/>
          <w:b/>
          <w:bCs/>
          <w:sz w:val="22"/>
          <w:szCs w:val="22"/>
        </w:rPr>
        <w:t xml:space="preserve"> </w:t>
      </w:r>
      <w:r w:rsidRPr="00AA5F1D">
        <w:rPr>
          <w:rFonts w:ascii="Times New Roman" w:hAnsi="Times New Roman"/>
          <w:bCs/>
          <w:sz w:val="22"/>
          <w:szCs w:val="22"/>
        </w:rPr>
        <w:t xml:space="preserve">All meetings for the MPH internship course will be on a designated date/time/place for students to plan ahead with their </w:t>
      </w:r>
      <w:r w:rsidR="00DE61CD" w:rsidRPr="00AA5F1D">
        <w:rPr>
          <w:rFonts w:ascii="Times New Roman" w:hAnsi="Times New Roman"/>
          <w:bCs/>
          <w:sz w:val="22"/>
          <w:szCs w:val="22"/>
        </w:rPr>
        <w:t>studies</w:t>
      </w:r>
      <w:r w:rsidRPr="00AA5F1D">
        <w:rPr>
          <w:rFonts w:ascii="Times New Roman" w:hAnsi="Times New Roman"/>
          <w:bCs/>
          <w:sz w:val="22"/>
          <w:szCs w:val="22"/>
        </w:rPr>
        <w:t xml:space="preserve"> and/or work plans.</w:t>
      </w:r>
      <w:r w:rsidRPr="00ED4979">
        <w:rPr>
          <w:rFonts w:ascii="Times New Roman" w:hAnsi="Times New Roman"/>
          <w:b/>
          <w:bCs/>
          <w:sz w:val="22"/>
          <w:szCs w:val="22"/>
        </w:rPr>
        <w:t xml:space="preserve"> Attendance and participation in </w:t>
      </w:r>
      <w:r w:rsidR="00DE61CD">
        <w:rPr>
          <w:rFonts w:ascii="Times New Roman" w:hAnsi="Times New Roman"/>
          <w:b/>
          <w:bCs/>
          <w:sz w:val="22"/>
          <w:szCs w:val="22"/>
        </w:rPr>
        <w:t>each</w:t>
      </w:r>
      <w:r w:rsidRPr="00ED4979">
        <w:rPr>
          <w:rFonts w:ascii="Times New Roman" w:hAnsi="Times New Roman"/>
          <w:b/>
          <w:bCs/>
          <w:sz w:val="22"/>
          <w:szCs w:val="22"/>
        </w:rPr>
        <w:t xml:space="preserve"> of the internship meetings</w:t>
      </w:r>
      <w:r w:rsidR="00B0505A">
        <w:rPr>
          <w:rFonts w:ascii="Times New Roman" w:hAnsi="Times New Roman"/>
          <w:b/>
          <w:bCs/>
          <w:sz w:val="22"/>
          <w:szCs w:val="22"/>
        </w:rPr>
        <w:t xml:space="preserve"> is</w:t>
      </w:r>
      <w:r w:rsidRPr="00ED4979">
        <w:rPr>
          <w:rFonts w:ascii="Times New Roman" w:hAnsi="Times New Roman"/>
          <w:b/>
          <w:bCs/>
          <w:sz w:val="22"/>
          <w:szCs w:val="22"/>
        </w:rPr>
        <w:t xml:space="preserve"> required</w:t>
      </w:r>
      <w:r w:rsidR="00BF7FDE">
        <w:rPr>
          <w:rFonts w:ascii="Times New Roman" w:hAnsi="Times New Roman"/>
          <w:b/>
          <w:bCs/>
          <w:sz w:val="22"/>
          <w:szCs w:val="22"/>
        </w:rPr>
        <w:t xml:space="preserve">. </w:t>
      </w:r>
    </w:p>
    <w:p w14:paraId="166812D8" w14:textId="77777777" w:rsidR="00A747FE" w:rsidRPr="00ED4979" w:rsidRDefault="00A747FE" w:rsidP="00C3553F">
      <w:pPr>
        <w:pStyle w:val="Standard"/>
        <w:jc w:val="both"/>
        <w:rPr>
          <w:rFonts w:ascii="Times New Roman" w:hAnsi="Times New Roman"/>
          <w:sz w:val="22"/>
          <w:szCs w:val="22"/>
        </w:rPr>
      </w:pPr>
    </w:p>
    <w:p w14:paraId="44EF4165" w14:textId="42F35C6F" w:rsidR="00A747FE" w:rsidRPr="00ED4979" w:rsidRDefault="001D0FFD" w:rsidP="00C3553F">
      <w:pPr>
        <w:pStyle w:val="Standard"/>
        <w:jc w:val="both"/>
        <w:rPr>
          <w:rFonts w:ascii="Times New Roman" w:hAnsi="Times New Roman"/>
          <w:i/>
          <w:iCs/>
          <w:sz w:val="22"/>
          <w:szCs w:val="22"/>
        </w:rPr>
      </w:pPr>
      <w:r>
        <w:rPr>
          <w:rFonts w:ascii="Times New Roman" w:hAnsi="Times New Roman"/>
          <w:sz w:val="22"/>
          <w:szCs w:val="22"/>
        </w:rPr>
        <w:t xml:space="preserve">Spring semester of the first year, students will begin </w:t>
      </w:r>
      <w:r w:rsidR="00A747FE" w:rsidRPr="00ED4979">
        <w:rPr>
          <w:rFonts w:ascii="Times New Roman" w:hAnsi="Times New Roman"/>
          <w:sz w:val="22"/>
          <w:szCs w:val="22"/>
        </w:rPr>
        <w:t>meeting with their Faculty Advisor to determine interests, concentration, competencies, and goals for the internship.</w:t>
      </w:r>
      <w:r w:rsidR="00A747FE">
        <w:rPr>
          <w:rFonts w:ascii="Times New Roman" w:hAnsi="Times New Roman"/>
          <w:sz w:val="22"/>
          <w:szCs w:val="22"/>
        </w:rPr>
        <w:t xml:space="preserve"> </w:t>
      </w:r>
      <w:r w:rsidR="00B0505A">
        <w:rPr>
          <w:rFonts w:ascii="Times New Roman" w:hAnsi="Times New Roman"/>
          <w:sz w:val="22"/>
          <w:szCs w:val="22"/>
        </w:rPr>
        <w:t>When determining an internship site, e</w:t>
      </w:r>
      <w:r w:rsidR="00A747FE" w:rsidRPr="00ED4979">
        <w:rPr>
          <w:rFonts w:ascii="Times New Roman" w:hAnsi="Times New Roman"/>
          <w:sz w:val="22"/>
          <w:szCs w:val="22"/>
        </w:rPr>
        <w:t xml:space="preserve">mphasis should be placed on arranging an internship experience that will provide the student with new skills and experiences, where the student will be working in a professional capacity. Once a site and preceptor (site supervisor) have been identified and arranged, the student will work with all parties to complete the Student Learning Contract (SLC), which outlines student goals, objectives, and competencies to be addressed during the Internship. Competencies are defined by CEPH as: </w:t>
      </w:r>
      <w:r w:rsidR="00A747FE" w:rsidRPr="00ED4979">
        <w:rPr>
          <w:rFonts w:ascii="Times New Roman" w:hAnsi="Times New Roman"/>
          <w:i/>
          <w:sz w:val="22"/>
          <w:szCs w:val="22"/>
        </w:rPr>
        <w:t>Competencies</w:t>
      </w:r>
      <w:r w:rsidR="00A747FE" w:rsidRPr="00ED4979">
        <w:rPr>
          <w:rFonts w:ascii="Times New Roman" w:hAnsi="Times New Roman"/>
          <w:i/>
          <w:iCs/>
          <w:sz w:val="22"/>
          <w:szCs w:val="22"/>
        </w:rPr>
        <w:t xml:space="preserve"> clearly define what the student will do to demonstrate learning for a </w:t>
      </w:r>
      <w:r w:rsidR="00A747FE" w:rsidRPr="00ED4979">
        <w:rPr>
          <w:rFonts w:ascii="Times New Roman" w:hAnsi="Times New Roman"/>
          <w:i/>
          <w:iCs/>
          <w:sz w:val="22"/>
          <w:szCs w:val="22"/>
        </w:rPr>
        <w:lastRenderedPageBreak/>
        <w:t>workforce-related need. The course objective specifies what the institution intends to do to achieve its course goals.”</w:t>
      </w:r>
    </w:p>
    <w:p w14:paraId="29AC9EB4" w14:textId="77777777" w:rsidR="00A747FE" w:rsidRPr="00ED4979" w:rsidRDefault="00A747FE" w:rsidP="00C3553F">
      <w:pPr>
        <w:pStyle w:val="Standard"/>
        <w:jc w:val="both"/>
        <w:rPr>
          <w:rFonts w:ascii="Times New Roman" w:hAnsi="Times New Roman"/>
          <w:b/>
          <w:sz w:val="22"/>
          <w:szCs w:val="22"/>
        </w:rPr>
      </w:pPr>
    </w:p>
    <w:p w14:paraId="3CAC0C6E" w14:textId="19E53196" w:rsidR="00EA0C35" w:rsidRPr="00ED4979" w:rsidRDefault="00A747FE" w:rsidP="00C3553F">
      <w:pPr>
        <w:pStyle w:val="Standard"/>
        <w:jc w:val="both"/>
        <w:rPr>
          <w:rFonts w:ascii="Times New Roman" w:hAnsi="Times New Roman"/>
          <w:b/>
          <w:sz w:val="22"/>
          <w:szCs w:val="22"/>
        </w:rPr>
      </w:pPr>
      <w:r w:rsidRPr="00FF3974">
        <w:rPr>
          <w:rFonts w:ascii="Times New Roman" w:hAnsi="Times New Roman"/>
          <w:b/>
          <w:bCs/>
          <w:sz w:val="22"/>
          <w:szCs w:val="22"/>
        </w:rPr>
        <w:t xml:space="preserve">The SLC is due </w:t>
      </w:r>
      <w:r w:rsidR="001D0FFD" w:rsidRPr="00FF3974">
        <w:rPr>
          <w:rFonts w:ascii="Times New Roman" w:hAnsi="Times New Roman"/>
          <w:b/>
          <w:bCs/>
          <w:sz w:val="22"/>
          <w:szCs w:val="22"/>
        </w:rPr>
        <w:t>spring</w:t>
      </w:r>
      <w:r w:rsidRPr="00FF3974">
        <w:rPr>
          <w:rFonts w:ascii="Times New Roman" w:hAnsi="Times New Roman"/>
          <w:b/>
          <w:bCs/>
          <w:sz w:val="22"/>
          <w:szCs w:val="22"/>
        </w:rPr>
        <w:t xml:space="preserve"> semester, before the internship begins. The SLC must be signed by all parties and submitted to the Internship Coordinator prior to the start of any internship hours</w:t>
      </w:r>
      <w:r w:rsidRPr="00ED4979">
        <w:rPr>
          <w:rFonts w:ascii="Times New Roman" w:hAnsi="Times New Roman"/>
          <w:bCs/>
          <w:sz w:val="22"/>
          <w:szCs w:val="22"/>
        </w:rPr>
        <w:t xml:space="preserve">. </w:t>
      </w:r>
      <w:r w:rsidRPr="00ED4979">
        <w:rPr>
          <w:rFonts w:ascii="Times New Roman" w:hAnsi="Times New Roman"/>
          <w:sz w:val="22"/>
          <w:szCs w:val="22"/>
        </w:rPr>
        <w:t>Preceptors must have significant education and/or work experience in public health in order to qualify. Final determination of preceptor qualification will be made by the Faculty Advisor and Internship Coordinator.</w:t>
      </w:r>
      <w:r w:rsidR="00977DE7">
        <w:rPr>
          <w:rFonts w:ascii="Times New Roman" w:hAnsi="Times New Roman"/>
          <w:sz w:val="22"/>
          <w:szCs w:val="22"/>
        </w:rPr>
        <w:t xml:space="preserve">  For more information on the MPH internship policies and procedures please see</w:t>
      </w:r>
      <w:r w:rsidR="00977DE7" w:rsidRPr="00FC37FB">
        <w:rPr>
          <w:rFonts w:ascii="Times New Roman" w:hAnsi="Times New Roman"/>
          <w:sz w:val="22"/>
          <w:szCs w:val="22"/>
        </w:rPr>
        <w:t>:</w:t>
      </w:r>
      <w:r w:rsidR="00977DE7" w:rsidRPr="00FC37FB">
        <w:t xml:space="preserve"> </w:t>
      </w:r>
      <w:hyperlink r:id="rId25" w:history="1">
        <w:r w:rsidR="00977DE7" w:rsidRPr="00FC37FB">
          <w:rPr>
            <w:rStyle w:val="Hyperlink"/>
            <w:rFonts w:ascii="Times New Roman" w:hAnsi="Times New Roman"/>
            <w:sz w:val="22"/>
            <w:szCs w:val="22"/>
          </w:rPr>
          <w:t>Introduction to Field Studies</w:t>
        </w:r>
      </w:hyperlink>
      <w:r w:rsidR="00977DE7" w:rsidRPr="00FC37FB">
        <w:rPr>
          <w:rFonts w:ascii="Times New Roman" w:hAnsi="Times New Roman"/>
          <w:sz w:val="22"/>
          <w:szCs w:val="22"/>
        </w:rPr>
        <w:t>.</w:t>
      </w:r>
      <w:r w:rsidR="00977DE7">
        <w:rPr>
          <w:rFonts w:ascii="Times New Roman" w:hAnsi="Times New Roman"/>
          <w:sz w:val="22"/>
          <w:szCs w:val="22"/>
        </w:rPr>
        <w:t xml:space="preserve"> </w:t>
      </w:r>
      <w:r w:rsidR="00EA0C35" w:rsidRPr="00ED4979">
        <w:rPr>
          <w:rFonts w:ascii="Times New Roman" w:hAnsi="Times New Roman"/>
          <w:sz w:val="22"/>
          <w:szCs w:val="22"/>
        </w:rPr>
        <w:t>Part-time students should consult their Faculty Advisor and the Internship Coordinator to determine Internship timing.</w:t>
      </w:r>
    </w:p>
    <w:p w14:paraId="0381C6E7" w14:textId="5CA92F51" w:rsidR="00A747FE" w:rsidRDefault="00A747FE" w:rsidP="00A747FE">
      <w:pPr>
        <w:pStyle w:val="Standard"/>
        <w:rPr>
          <w:rFonts w:ascii="Times New Roman" w:hAnsi="Times New Roman"/>
          <w:szCs w:val="24"/>
        </w:rPr>
      </w:pPr>
    </w:p>
    <w:p w14:paraId="618918A8" w14:textId="77777777" w:rsidR="00BE38B9" w:rsidRDefault="00BE38B9" w:rsidP="00A747FE">
      <w:pPr>
        <w:pStyle w:val="Standard"/>
        <w:rPr>
          <w:rFonts w:ascii="Times New Roman" w:hAnsi="Times New Roman"/>
          <w:szCs w:val="24"/>
        </w:rPr>
      </w:pPr>
    </w:p>
    <w:p w14:paraId="24B83F78" w14:textId="08ABF7D3" w:rsidR="00A747FE" w:rsidRPr="00C3553F" w:rsidRDefault="00A747FE" w:rsidP="00C3553F">
      <w:pPr>
        <w:pStyle w:val="Heading22"/>
        <w:shd w:val="clear" w:color="auto" w:fill="DBE5F1" w:themeFill="accent1" w:themeFillTint="33"/>
        <w:outlineLvl w:val="1"/>
        <w:rPr>
          <w:color w:val="auto"/>
          <w:sz w:val="24"/>
        </w:rPr>
      </w:pPr>
      <w:bookmarkStart w:id="22" w:name="_Toc72308158"/>
      <w:bookmarkStart w:id="23" w:name="Paperandpresentation"/>
      <w:r w:rsidRPr="00C3553F">
        <w:rPr>
          <w:color w:val="auto"/>
          <w:sz w:val="24"/>
        </w:rPr>
        <w:t xml:space="preserve">MPH </w:t>
      </w:r>
      <w:r w:rsidR="008205FB" w:rsidRPr="00C3553F">
        <w:rPr>
          <w:color w:val="auto"/>
          <w:sz w:val="24"/>
        </w:rPr>
        <w:t xml:space="preserve">CAPSTONE COURSE: </w:t>
      </w:r>
      <w:r w:rsidR="00DC0C04">
        <w:rPr>
          <w:color w:val="auto"/>
          <w:sz w:val="24"/>
        </w:rPr>
        <w:t>CAP</w:t>
      </w:r>
      <w:r w:rsidR="00AB20CF">
        <w:rPr>
          <w:color w:val="auto"/>
          <w:sz w:val="24"/>
        </w:rPr>
        <w:t>ST</w:t>
      </w:r>
      <w:r w:rsidR="00DC0C04">
        <w:rPr>
          <w:color w:val="auto"/>
          <w:sz w:val="24"/>
        </w:rPr>
        <w:t xml:space="preserve">ONE </w:t>
      </w:r>
      <w:r w:rsidRPr="00C3553F">
        <w:rPr>
          <w:color w:val="auto"/>
          <w:sz w:val="24"/>
        </w:rPr>
        <w:t>PAPER AND PRESENTATION</w:t>
      </w:r>
      <w:bookmarkEnd w:id="22"/>
    </w:p>
    <w:bookmarkEnd w:id="23"/>
    <w:p w14:paraId="4B67B73C" w14:textId="77777777" w:rsidR="00A747FE" w:rsidRDefault="00A747FE" w:rsidP="00A747FE">
      <w:pPr>
        <w:pStyle w:val="Standard"/>
        <w:rPr>
          <w:rFonts w:ascii="Times New Roman" w:hAnsi="Times New Roman"/>
          <w:szCs w:val="24"/>
        </w:rPr>
      </w:pPr>
    </w:p>
    <w:p w14:paraId="64D30F51" w14:textId="484F1332" w:rsidR="00E42160" w:rsidRPr="008205FB" w:rsidRDefault="00E42160" w:rsidP="001424D0">
      <w:pPr>
        <w:pStyle w:val="Standard"/>
        <w:jc w:val="both"/>
        <w:rPr>
          <w:rFonts w:ascii="Times New Roman" w:hAnsi="Times New Roman"/>
          <w:sz w:val="22"/>
          <w:szCs w:val="22"/>
        </w:rPr>
      </w:pPr>
      <w:r w:rsidRPr="008205FB">
        <w:rPr>
          <w:rFonts w:ascii="Times New Roman" w:hAnsi="Times New Roman"/>
          <w:sz w:val="22"/>
          <w:szCs w:val="22"/>
        </w:rPr>
        <w:t xml:space="preserve">According to the Council on Education for Public Health (CEPH) all MPH students must demonstrate skills and integration of knowledge through a culminating experience.  A culminating experience is one that requires a student to synthesize and integrate foundational and concentration competencies.  Students will complete </w:t>
      </w:r>
      <w:r w:rsidR="008A703C" w:rsidRPr="008205FB">
        <w:rPr>
          <w:rFonts w:ascii="Times New Roman" w:hAnsi="Times New Roman"/>
          <w:sz w:val="22"/>
          <w:szCs w:val="22"/>
        </w:rPr>
        <w:t>an</w:t>
      </w:r>
      <w:r w:rsidRPr="008205FB">
        <w:rPr>
          <w:rFonts w:ascii="Times New Roman" w:hAnsi="Times New Roman"/>
          <w:sz w:val="22"/>
          <w:szCs w:val="22"/>
        </w:rPr>
        <w:t xml:space="preserve"> MPH </w:t>
      </w:r>
      <w:r w:rsidR="00DC0C04">
        <w:rPr>
          <w:rFonts w:ascii="Times New Roman" w:hAnsi="Times New Roman"/>
          <w:sz w:val="22"/>
          <w:szCs w:val="22"/>
        </w:rPr>
        <w:t xml:space="preserve">capstone </w:t>
      </w:r>
      <w:r w:rsidRPr="008205FB">
        <w:rPr>
          <w:rFonts w:ascii="Times New Roman" w:hAnsi="Times New Roman"/>
          <w:sz w:val="22"/>
          <w:szCs w:val="22"/>
        </w:rPr>
        <w:t>paper that represents the culmination and mastery of the MPH curriculum</w:t>
      </w:r>
      <w:r>
        <w:rPr>
          <w:rFonts w:ascii="Times New Roman" w:hAnsi="Times New Roman"/>
          <w:sz w:val="22"/>
          <w:szCs w:val="22"/>
        </w:rPr>
        <w:t xml:space="preserve">. </w:t>
      </w:r>
    </w:p>
    <w:p w14:paraId="0FFF83E6" w14:textId="77777777" w:rsidR="00E42160" w:rsidRPr="008205FB" w:rsidRDefault="00E42160" w:rsidP="001424D0">
      <w:pPr>
        <w:pStyle w:val="Standard"/>
        <w:jc w:val="both"/>
        <w:rPr>
          <w:rFonts w:ascii="Times New Roman" w:hAnsi="Times New Roman"/>
          <w:sz w:val="22"/>
          <w:szCs w:val="22"/>
        </w:rPr>
      </w:pPr>
    </w:p>
    <w:p w14:paraId="5873D07E" w14:textId="11F883FB" w:rsidR="00E42160" w:rsidRDefault="00E42160" w:rsidP="001424D0">
      <w:pPr>
        <w:pStyle w:val="Standard"/>
        <w:jc w:val="both"/>
        <w:rPr>
          <w:rFonts w:ascii="Times New Roman" w:hAnsi="Times New Roman"/>
          <w:sz w:val="22"/>
          <w:szCs w:val="22"/>
        </w:rPr>
      </w:pPr>
      <w:r w:rsidRPr="008205FB">
        <w:rPr>
          <w:rFonts w:ascii="Times New Roman" w:hAnsi="Times New Roman"/>
          <w:sz w:val="22"/>
          <w:szCs w:val="22"/>
        </w:rPr>
        <w:t>The MPH capstone course will provide the structure students need to comple</w:t>
      </w:r>
      <w:r>
        <w:rPr>
          <w:rFonts w:ascii="Times New Roman" w:hAnsi="Times New Roman"/>
          <w:sz w:val="22"/>
          <w:szCs w:val="22"/>
        </w:rPr>
        <w:t xml:space="preserve">te their </w:t>
      </w:r>
      <w:r w:rsidR="00DC0C04">
        <w:rPr>
          <w:rFonts w:ascii="Times New Roman" w:hAnsi="Times New Roman"/>
          <w:sz w:val="22"/>
          <w:szCs w:val="22"/>
        </w:rPr>
        <w:t xml:space="preserve">capstone </w:t>
      </w:r>
      <w:r>
        <w:rPr>
          <w:rFonts w:ascii="Times New Roman" w:hAnsi="Times New Roman"/>
          <w:sz w:val="22"/>
          <w:szCs w:val="22"/>
        </w:rPr>
        <w:t xml:space="preserve">paper and </w:t>
      </w:r>
      <w:r w:rsidRPr="008205FB">
        <w:rPr>
          <w:rFonts w:ascii="Times New Roman" w:hAnsi="Times New Roman"/>
          <w:sz w:val="22"/>
          <w:szCs w:val="22"/>
        </w:rPr>
        <w:t xml:space="preserve">presentation.  Students will </w:t>
      </w:r>
      <w:r w:rsidR="00AB20CF">
        <w:rPr>
          <w:rFonts w:ascii="Times New Roman" w:hAnsi="Times New Roman"/>
          <w:sz w:val="22"/>
          <w:szCs w:val="22"/>
        </w:rPr>
        <w:t xml:space="preserve">also </w:t>
      </w:r>
      <w:r w:rsidRPr="008205FB">
        <w:rPr>
          <w:rFonts w:ascii="Times New Roman" w:hAnsi="Times New Roman"/>
          <w:sz w:val="22"/>
          <w:szCs w:val="22"/>
        </w:rPr>
        <w:t>be given the opportunity for peer evaluation on their paper and presentation in the capstone course.  Students will receive points in the capstone course for meeting paper and presentation deadlines</w:t>
      </w:r>
      <w:r w:rsidR="00AB20CF">
        <w:rPr>
          <w:rFonts w:ascii="Times New Roman" w:hAnsi="Times New Roman"/>
          <w:sz w:val="22"/>
          <w:szCs w:val="22"/>
        </w:rPr>
        <w:t xml:space="preserve"> and the quality of ALL</w:t>
      </w:r>
      <w:r w:rsidR="001D0FFD">
        <w:rPr>
          <w:rFonts w:ascii="Times New Roman" w:hAnsi="Times New Roman"/>
          <w:sz w:val="22"/>
          <w:szCs w:val="22"/>
        </w:rPr>
        <w:t xml:space="preserve"> submissions</w:t>
      </w:r>
      <w:r w:rsidRPr="008205FB">
        <w:rPr>
          <w:rFonts w:ascii="Times New Roman" w:hAnsi="Times New Roman"/>
          <w:sz w:val="22"/>
          <w:szCs w:val="22"/>
        </w:rPr>
        <w:t xml:space="preserve">.  The student’s paper </w:t>
      </w:r>
      <w:r w:rsidR="001D0FFD">
        <w:rPr>
          <w:rFonts w:ascii="Times New Roman" w:hAnsi="Times New Roman"/>
          <w:sz w:val="22"/>
          <w:szCs w:val="22"/>
        </w:rPr>
        <w:t>must be</w:t>
      </w:r>
      <w:r w:rsidRPr="008205FB">
        <w:rPr>
          <w:rFonts w:ascii="Times New Roman" w:hAnsi="Times New Roman"/>
          <w:sz w:val="22"/>
          <w:szCs w:val="22"/>
        </w:rPr>
        <w:t xml:space="preserve"> of sufficient academic rigor to demonstrate mastery of the curriculum and competencies.  </w:t>
      </w:r>
    </w:p>
    <w:p w14:paraId="6E12459E" w14:textId="77777777" w:rsidR="00E42160" w:rsidRPr="00BF7FDE" w:rsidRDefault="00E42160" w:rsidP="001424D0">
      <w:pPr>
        <w:pStyle w:val="Standard"/>
        <w:jc w:val="both"/>
        <w:rPr>
          <w:rFonts w:ascii="Times New Roman" w:hAnsi="Times New Roman"/>
          <w:sz w:val="22"/>
          <w:szCs w:val="22"/>
        </w:rPr>
      </w:pPr>
    </w:p>
    <w:p w14:paraId="4E05A20D" w14:textId="3BEB663B" w:rsidR="00E42160" w:rsidRPr="00BF7FDE" w:rsidRDefault="00E42160" w:rsidP="001424D0">
      <w:pPr>
        <w:pStyle w:val="Standard"/>
        <w:jc w:val="both"/>
        <w:rPr>
          <w:rFonts w:ascii="Times New Roman" w:hAnsi="Times New Roman"/>
          <w:b/>
          <w:bCs/>
          <w:sz w:val="22"/>
          <w:szCs w:val="22"/>
        </w:rPr>
      </w:pPr>
      <w:r w:rsidRPr="00BF7FDE">
        <w:rPr>
          <w:rFonts w:ascii="Times New Roman" w:hAnsi="Times New Roman"/>
          <w:sz w:val="22"/>
          <w:szCs w:val="22"/>
        </w:rPr>
        <w:t>Students s</w:t>
      </w:r>
      <w:r>
        <w:rPr>
          <w:rFonts w:ascii="Times New Roman" w:hAnsi="Times New Roman"/>
          <w:sz w:val="22"/>
          <w:szCs w:val="22"/>
        </w:rPr>
        <w:t>hould plan on taking CHS 796</w:t>
      </w:r>
      <w:r w:rsidRPr="00BF7FDE">
        <w:rPr>
          <w:rFonts w:ascii="Times New Roman" w:hAnsi="Times New Roman"/>
          <w:sz w:val="22"/>
          <w:szCs w:val="22"/>
        </w:rPr>
        <w:t xml:space="preserve"> during the spring semester of their second year. </w:t>
      </w:r>
    </w:p>
    <w:p w14:paraId="4926BD0A" w14:textId="77777777" w:rsidR="00E42160" w:rsidRDefault="00E42160" w:rsidP="001424D0">
      <w:pPr>
        <w:pStyle w:val="Standard"/>
        <w:jc w:val="both"/>
        <w:rPr>
          <w:rFonts w:ascii="Times New Roman" w:hAnsi="Times New Roman"/>
          <w:sz w:val="22"/>
          <w:szCs w:val="22"/>
        </w:rPr>
      </w:pPr>
    </w:p>
    <w:p w14:paraId="6E2F0D2F" w14:textId="4DF32B97" w:rsidR="00E42160" w:rsidRDefault="00E42160" w:rsidP="001424D0">
      <w:pPr>
        <w:pStyle w:val="Standard"/>
        <w:jc w:val="both"/>
        <w:rPr>
          <w:rFonts w:ascii="Times New Roman" w:hAnsi="Times New Roman"/>
          <w:sz w:val="22"/>
          <w:szCs w:val="22"/>
        </w:rPr>
      </w:pPr>
      <w:r>
        <w:rPr>
          <w:rFonts w:ascii="Times New Roman" w:hAnsi="Times New Roman"/>
          <w:sz w:val="22"/>
          <w:szCs w:val="22"/>
        </w:rPr>
        <w:t xml:space="preserve">The focus of the </w:t>
      </w:r>
      <w:r w:rsidR="00DC0C04">
        <w:rPr>
          <w:rFonts w:ascii="Times New Roman" w:hAnsi="Times New Roman"/>
          <w:sz w:val="22"/>
          <w:szCs w:val="22"/>
        </w:rPr>
        <w:t xml:space="preserve">capstone </w:t>
      </w:r>
      <w:r>
        <w:rPr>
          <w:rFonts w:ascii="Times New Roman" w:hAnsi="Times New Roman"/>
          <w:sz w:val="22"/>
          <w:szCs w:val="22"/>
        </w:rPr>
        <w:t xml:space="preserve">paper will vary based on the student’s and area of specialization. </w:t>
      </w:r>
      <w:r w:rsidRPr="00A326A5">
        <w:rPr>
          <w:rFonts w:ascii="Times New Roman" w:hAnsi="Times New Roman"/>
          <w:sz w:val="22"/>
          <w:szCs w:val="22"/>
        </w:rPr>
        <w:t xml:space="preserve">In addition to the competencies identified by the capstone course instructor, students will choose </w:t>
      </w:r>
      <w:r>
        <w:rPr>
          <w:rFonts w:ascii="Times New Roman" w:hAnsi="Times New Roman"/>
          <w:sz w:val="22"/>
          <w:szCs w:val="22"/>
        </w:rPr>
        <w:t xml:space="preserve">one additional foundational competency and two additional </w:t>
      </w:r>
      <w:r w:rsidRPr="00A326A5">
        <w:rPr>
          <w:rFonts w:ascii="Times New Roman" w:hAnsi="Times New Roman"/>
          <w:sz w:val="22"/>
          <w:szCs w:val="22"/>
        </w:rPr>
        <w:t xml:space="preserve">competencies within their area of </w:t>
      </w:r>
      <w:r w:rsidR="00DC0C04">
        <w:rPr>
          <w:rFonts w:ascii="Times New Roman" w:hAnsi="Times New Roman"/>
          <w:sz w:val="22"/>
          <w:szCs w:val="22"/>
        </w:rPr>
        <w:t xml:space="preserve">specialization </w:t>
      </w:r>
      <w:r w:rsidRPr="00A326A5">
        <w:rPr>
          <w:rFonts w:ascii="Times New Roman" w:hAnsi="Times New Roman"/>
          <w:sz w:val="22"/>
          <w:szCs w:val="22"/>
        </w:rPr>
        <w:t xml:space="preserve">that they will </w:t>
      </w:r>
      <w:r w:rsidR="00AB20CF">
        <w:rPr>
          <w:rFonts w:ascii="Times New Roman" w:hAnsi="Times New Roman"/>
          <w:sz w:val="22"/>
          <w:szCs w:val="22"/>
        </w:rPr>
        <w:t xml:space="preserve">achieve </w:t>
      </w:r>
      <w:r>
        <w:rPr>
          <w:rFonts w:ascii="Times New Roman" w:hAnsi="Times New Roman"/>
          <w:sz w:val="22"/>
          <w:szCs w:val="22"/>
        </w:rPr>
        <w:t>with</w:t>
      </w:r>
      <w:r w:rsidRPr="00A326A5">
        <w:rPr>
          <w:rFonts w:ascii="Times New Roman" w:hAnsi="Times New Roman"/>
          <w:sz w:val="22"/>
          <w:szCs w:val="22"/>
        </w:rPr>
        <w:t xml:space="preserve"> their paper and presentation</w:t>
      </w:r>
      <w:r w:rsidRPr="00CF6CCF">
        <w:rPr>
          <w:rFonts w:ascii="Times New Roman" w:hAnsi="Times New Roman"/>
          <w:b/>
          <w:sz w:val="22"/>
          <w:szCs w:val="22"/>
        </w:rPr>
        <w:t xml:space="preserve">. </w:t>
      </w:r>
    </w:p>
    <w:p w14:paraId="4E849560" w14:textId="77777777" w:rsidR="004D45A3" w:rsidRDefault="004D45A3" w:rsidP="0004283E">
      <w:pPr>
        <w:pStyle w:val="Standard"/>
        <w:jc w:val="both"/>
        <w:rPr>
          <w:rFonts w:ascii="Times New Roman" w:hAnsi="Times New Roman"/>
          <w:b/>
          <w:sz w:val="22"/>
          <w:szCs w:val="22"/>
        </w:rPr>
      </w:pPr>
    </w:p>
    <w:p w14:paraId="1C81C385" w14:textId="78FB264E" w:rsidR="00E42160" w:rsidRPr="008205FB" w:rsidRDefault="00E42160" w:rsidP="0004283E">
      <w:pPr>
        <w:pStyle w:val="Standard"/>
        <w:jc w:val="both"/>
        <w:rPr>
          <w:rFonts w:ascii="Times New Roman" w:hAnsi="Times New Roman"/>
          <w:sz w:val="22"/>
          <w:szCs w:val="22"/>
        </w:rPr>
      </w:pPr>
      <w:r w:rsidRPr="008205FB">
        <w:rPr>
          <w:rFonts w:ascii="Times New Roman" w:hAnsi="Times New Roman"/>
          <w:sz w:val="22"/>
          <w:szCs w:val="22"/>
        </w:rPr>
        <w:t xml:space="preserve">In addition to providing the structure for completion of the MPH </w:t>
      </w:r>
      <w:r w:rsidR="00AB20CF">
        <w:rPr>
          <w:rFonts w:ascii="Times New Roman" w:hAnsi="Times New Roman"/>
          <w:sz w:val="22"/>
          <w:szCs w:val="22"/>
        </w:rPr>
        <w:t xml:space="preserve">capstone </w:t>
      </w:r>
      <w:r w:rsidRPr="008205FB">
        <w:rPr>
          <w:rFonts w:ascii="Times New Roman" w:hAnsi="Times New Roman"/>
          <w:sz w:val="22"/>
          <w:szCs w:val="22"/>
        </w:rPr>
        <w:t>paper and presentation, the capstone course will also address planning for ethical lifelong learning and professional service.  At the end of the semester</w:t>
      </w:r>
      <w:r w:rsidR="00261E91">
        <w:rPr>
          <w:rFonts w:ascii="Times New Roman" w:hAnsi="Times New Roman"/>
          <w:sz w:val="22"/>
          <w:szCs w:val="22"/>
        </w:rPr>
        <w:t>,</w:t>
      </w:r>
      <w:r w:rsidRPr="008205FB">
        <w:rPr>
          <w:rFonts w:ascii="Times New Roman" w:hAnsi="Times New Roman"/>
          <w:sz w:val="22"/>
          <w:szCs w:val="22"/>
        </w:rPr>
        <w:t xml:space="preserve"> students will complete an assessment of their culminating experience </w:t>
      </w:r>
      <w:r w:rsidR="00AB20CF">
        <w:rPr>
          <w:rFonts w:ascii="Times New Roman" w:hAnsi="Times New Roman"/>
          <w:sz w:val="22"/>
          <w:szCs w:val="22"/>
        </w:rPr>
        <w:t xml:space="preserve">and </w:t>
      </w:r>
      <w:r w:rsidRPr="008205FB">
        <w:rPr>
          <w:rFonts w:ascii="Times New Roman" w:hAnsi="Times New Roman"/>
          <w:sz w:val="22"/>
          <w:szCs w:val="22"/>
        </w:rPr>
        <w:t xml:space="preserve">will also identify competencies and skills that need to be further developed in a post-graduation professional development plan.  </w:t>
      </w:r>
    </w:p>
    <w:p w14:paraId="3936933E" w14:textId="661BD3EA" w:rsidR="00E42160" w:rsidRDefault="00E42160" w:rsidP="00E42160"/>
    <w:p w14:paraId="549D9BA9" w14:textId="77777777" w:rsidR="00BE38B9" w:rsidRDefault="00BE38B9" w:rsidP="00E42160"/>
    <w:p w14:paraId="5E4DBE57" w14:textId="4EC8DA44" w:rsidR="00F55511" w:rsidRPr="00A27378" w:rsidRDefault="00F55511" w:rsidP="00A27378">
      <w:pPr>
        <w:pStyle w:val="Heading2"/>
        <w:shd w:val="clear" w:color="auto" w:fill="DBE5F1" w:themeFill="accent1" w:themeFillTint="33"/>
        <w:rPr>
          <w:color w:val="auto"/>
          <w:sz w:val="24"/>
          <w:szCs w:val="24"/>
        </w:rPr>
      </w:pPr>
      <w:bookmarkStart w:id="24" w:name="_Toc72308159"/>
      <w:r w:rsidRPr="00A27378">
        <w:rPr>
          <w:color w:val="auto"/>
          <w:sz w:val="24"/>
          <w:szCs w:val="24"/>
        </w:rPr>
        <w:t>GRADUATION PROCESS</w:t>
      </w:r>
      <w:bookmarkEnd w:id="24"/>
    </w:p>
    <w:p w14:paraId="678C0371" w14:textId="77777777" w:rsidR="00F55511" w:rsidRPr="00580B3F" w:rsidRDefault="00F55511" w:rsidP="00F55511"/>
    <w:p w14:paraId="016CFF37" w14:textId="3A0BBB3B" w:rsidR="00F55511" w:rsidRPr="002A1E1C" w:rsidRDefault="00F55511" w:rsidP="00797472">
      <w:pPr>
        <w:jc w:val="both"/>
        <w:rPr>
          <w:rFonts w:ascii="Times New Roman" w:hAnsi="Times New Roman" w:cs="Times New Roman"/>
          <w:sz w:val="22"/>
          <w:szCs w:val="22"/>
        </w:rPr>
      </w:pPr>
      <w:r w:rsidRPr="002A1E1C">
        <w:rPr>
          <w:rFonts w:ascii="Times New Roman" w:hAnsi="Times New Roman" w:cs="Times New Roman"/>
          <w:sz w:val="22"/>
          <w:szCs w:val="22"/>
        </w:rPr>
        <w:t>All MPH students graduate in the spring semester that they complete the MPH capstone course. Students have a total of 6 years to complete all degree requirements.</w:t>
      </w:r>
      <w:r w:rsidR="00B0505A">
        <w:rPr>
          <w:rFonts w:ascii="Times New Roman" w:hAnsi="Times New Roman" w:cs="Times New Roman"/>
          <w:sz w:val="22"/>
          <w:szCs w:val="22"/>
        </w:rPr>
        <w:t xml:space="preserve"> </w:t>
      </w:r>
      <w:r w:rsidR="00B0505A" w:rsidRPr="00F55511">
        <w:rPr>
          <w:rFonts w:ascii="Times New Roman" w:hAnsi="Times New Roman" w:cs="Times New Roman"/>
          <w:sz w:val="22"/>
          <w:szCs w:val="22"/>
        </w:rPr>
        <w:t>All candidates for graduation should communicate with their advisor to confirm expectations for the final semester.</w:t>
      </w:r>
    </w:p>
    <w:p w14:paraId="374B5951" w14:textId="77777777" w:rsidR="00F55511" w:rsidRPr="002A1E1C" w:rsidRDefault="00F55511" w:rsidP="00797472">
      <w:pPr>
        <w:jc w:val="both"/>
        <w:rPr>
          <w:rFonts w:ascii="Times New Roman" w:hAnsi="Times New Roman" w:cs="Times New Roman"/>
          <w:sz w:val="22"/>
          <w:szCs w:val="22"/>
        </w:rPr>
      </w:pPr>
    </w:p>
    <w:p w14:paraId="63B09130" w14:textId="558E9E69" w:rsidR="00F55511" w:rsidRPr="002A1E1C" w:rsidRDefault="00F55511" w:rsidP="00797472">
      <w:pPr>
        <w:jc w:val="both"/>
        <w:rPr>
          <w:rFonts w:ascii="Times New Roman" w:hAnsi="Times New Roman" w:cs="Times New Roman"/>
          <w:sz w:val="22"/>
          <w:szCs w:val="22"/>
        </w:rPr>
      </w:pPr>
      <w:r w:rsidRPr="002A1E1C">
        <w:rPr>
          <w:rFonts w:ascii="Times New Roman" w:hAnsi="Times New Roman" w:cs="Times New Roman"/>
          <w:sz w:val="22"/>
          <w:szCs w:val="22"/>
        </w:rPr>
        <w:t>The student should pur</w:t>
      </w:r>
      <w:r>
        <w:rPr>
          <w:rFonts w:ascii="Times New Roman" w:hAnsi="Times New Roman" w:cs="Times New Roman"/>
          <w:sz w:val="22"/>
          <w:szCs w:val="22"/>
        </w:rPr>
        <w:t xml:space="preserve">chase </w:t>
      </w:r>
      <w:r w:rsidRPr="00464ECD">
        <w:rPr>
          <w:rFonts w:ascii="Times New Roman" w:hAnsi="Times New Roman" w:cs="Times New Roman"/>
          <w:sz w:val="22"/>
          <w:szCs w:val="22"/>
        </w:rPr>
        <w:t xml:space="preserve">a </w:t>
      </w:r>
      <w:hyperlink r:id="rId26" w:history="1">
        <w:r w:rsidRPr="00464ECD">
          <w:rPr>
            <w:rStyle w:val="Hyperlink"/>
            <w:rFonts w:ascii="Times New Roman" w:hAnsi="Times New Roman" w:cs="Times New Roman"/>
            <w:sz w:val="22"/>
            <w:szCs w:val="22"/>
          </w:rPr>
          <w:t>graduation</w:t>
        </w:r>
      </w:hyperlink>
      <w:r w:rsidRPr="00464ECD">
        <w:rPr>
          <w:rFonts w:ascii="Times New Roman" w:hAnsi="Times New Roman" w:cs="Times New Roman"/>
          <w:sz w:val="22"/>
          <w:szCs w:val="22"/>
        </w:rPr>
        <w:t xml:space="preserve"> application</w:t>
      </w:r>
      <w:r w:rsidR="008E06A5">
        <w:rPr>
          <w:rFonts w:ascii="Times New Roman" w:hAnsi="Times New Roman" w:cs="Times New Roman"/>
          <w:sz w:val="22"/>
          <w:szCs w:val="22"/>
        </w:rPr>
        <w:t xml:space="preserve"> before</w:t>
      </w:r>
      <w:r w:rsidRPr="00464ECD">
        <w:rPr>
          <w:rFonts w:ascii="Times New Roman" w:hAnsi="Times New Roman" w:cs="Times New Roman"/>
          <w:sz w:val="22"/>
          <w:szCs w:val="22"/>
        </w:rPr>
        <w:t xml:space="preserve"> </w:t>
      </w:r>
      <w:r w:rsidR="00304D5D">
        <w:rPr>
          <w:rFonts w:ascii="Times New Roman" w:hAnsi="Times New Roman" w:cs="Times New Roman"/>
          <w:sz w:val="22"/>
          <w:szCs w:val="22"/>
        </w:rPr>
        <w:t>the posted deadline</w:t>
      </w:r>
      <w:r>
        <w:rPr>
          <w:rFonts w:ascii="Times New Roman" w:hAnsi="Times New Roman" w:cs="Times New Roman"/>
          <w:sz w:val="22"/>
          <w:szCs w:val="22"/>
        </w:rPr>
        <w:t xml:space="preserve">.  </w:t>
      </w:r>
      <w:r w:rsidRPr="00F55511">
        <w:rPr>
          <w:rFonts w:ascii="Times New Roman" w:hAnsi="Times New Roman" w:cs="Times New Roman"/>
          <w:sz w:val="22"/>
          <w:szCs w:val="22"/>
        </w:rPr>
        <w:t xml:space="preserve">The Graduate School will review each application and email the students within 3-8 weeks with the result of their graduation review. Important dates, deadlines, and milestones are located on UNR’s website: </w:t>
      </w:r>
      <w:hyperlink r:id="rId27" w:history="1">
        <w:r w:rsidRPr="00F55511">
          <w:rPr>
            <w:rStyle w:val="Hyperlink"/>
            <w:rFonts w:ascii="Times New Roman" w:hAnsi="Times New Roman" w:cs="Times New Roman"/>
            <w:sz w:val="22"/>
            <w:szCs w:val="22"/>
          </w:rPr>
          <w:t>Graduation and Deadlines</w:t>
        </w:r>
      </w:hyperlink>
    </w:p>
    <w:p w14:paraId="0EB5BA2C" w14:textId="77777777" w:rsidR="00261E91" w:rsidRDefault="00261E91" w:rsidP="00797472">
      <w:pPr>
        <w:jc w:val="both"/>
        <w:rPr>
          <w:rFonts w:ascii="Times New Roman" w:hAnsi="Times New Roman" w:cs="Times New Roman"/>
          <w:sz w:val="22"/>
          <w:szCs w:val="22"/>
        </w:rPr>
      </w:pPr>
    </w:p>
    <w:p w14:paraId="6F4DBD5B" w14:textId="77777777" w:rsidR="00F55511" w:rsidRPr="002A1E1C" w:rsidRDefault="00F55511" w:rsidP="006E0D3E">
      <w:pPr>
        <w:ind w:left="360"/>
        <w:jc w:val="both"/>
        <w:rPr>
          <w:rFonts w:ascii="Times New Roman" w:hAnsi="Times New Roman" w:cs="Times New Roman"/>
          <w:sz w:val="22"/>
          <w:szCs w:val="22"/>
        </w:rPr>
      </w:pPr>
    </w:p>
    <w:p w14:paraId="0704ED2A" w14:textId="0A829F8C" w:rsidR="00BE38B9" w:rsidRDefault="00F55511" w:rsidP="006E0D3E">
      <w:pPr>
        <w:jc w:val="both"/>
        <w:rPr>
          <w:rFonts w:ascii="Times New Roman" w:hAnsi="Times New Roman" w:cs="Times New Roman"/>
          <w:sz w:val="22"/>
          <w:szCs w:val="22"/>
        </w:rPr>
      </w:pPr>
      <w:r w:rsidRPr="002A1E1C">
        <w:rPr>
          <w:rFonts w:ascii="Times New Roman" w:hAnsi="Times New Roman" w:cs="Times New Roman"/>
          <w:sz w:val="22"/>
          <w:szCs w:val="22"/>
        </w:rPr>
        <w:t>The MPH Hooding Ceremony is the highlight of the Graduation Process – all family and friends are invited. The timing of this allows for MPH students to attend the UNR Graduate Student Commencement as well.</w:t>
      </w:r>
    </w:p>
    <w:p w14:paraId="72691F79" w14:textId="07C3B06E" w:rsidR="00336CA3" w:rsidRPr="0004283E" w:rsidRDefault="00A71B82" w:rsidP="00BE1950">
      <w:pPr>
        <w:pStyle w:val="Heading1"/>
        <w:shd w:val="clear" w:color="auto" w:fill="002060"/>
        <w:rPr>
          <w:color w:val="FFFFFF" w:themeColor="background1"/>
          <w:sz w:val="24"/>
          <w:szCs w:val="24"/>
        </w:rPr>
      </w:pPr>
      <w:bookmarkStart w:id="25" w:name="_Toc72308160"/>
      <w:bookmarkStart w:id="26" w:name="_Hlk28948214"/>
      <w:r>
        <w:rPr>
          <w:color w:val="FFFFFF" w:themeColor="background1"/>
          <w:sz w:val="24"/>
          <w:szCs w:val="24"/>
        </w:rPr>
        <w:lastRenderedPageBreak/>
        <w:t>ACADEMIC AND PROFESSIONAL STANDARDS</w:t>
      </w:r>
      <w:bookmarkEnd w:id="20"/>
      <w:bookmarkEnd w:id="21"/>
      <w:r w:rsidR="00562815">
        <w:rPr>
          <w:color w:val="FFFFFF" w:themeColor="background1"/>
          <w:sz w:val="24"/>
          <w:szCs w:val="24"/>
        </w:rPr>
        <w:t xml:space="preserve"> AND </w:t>
      </w:r>
      <w:r w:rsidR="002754B6">
        <w:rPr>
          <w:color w:val="FFFFFF" w:themeColor="background1"/>
          <w:sz w:val="24"/>
          <w:szCs w:val="24"/>
        </w:rPr>
        <w:t>POLICIES</w:t>
      </w:r>
      <w:bookmarkEnd w:id="25"/>
    </w:p>
    <w:bookmarkEnd w:id="26"/>
    <w:p w14:paraId="45E953DA" w14:textId="4446DF98" w:rsidR="00AC456F" w:rsidRDefault="00AC456F" w:rsidP="006E0D3E"/>
    <w:p w14:paraId="0BD548C8" w14:textId="1D00A3DD" w:rsidR="00FC0EEB" w:rsidRPr="00F8724B" w:rsidRDefault="000F0504" w:rsidP="00F8724B">
      <w:pPr>
        <w:pStyle w:val="Heading2"/>
        <w:shd w:val="clear" w:color="auto" w:fill="DBE5F1" w:themeFill="accent1" w:themeFillTint="33"/>
        <w:spacing w:after="120"/>
        <w:rPr>
          <w:b w:val="0"/>
          <w:color w:val="000000" w:themeColor="text1"/>
        </w:rPr>
      </w:pPr>
      <w:bookmarkStart w:id="27" w:name="_Toc72308161"/>
      <w:r w:rsidRPr="00F8724B">
        <w:rPr>
          <w:color w:val="000000" w:themeColor="text1"/>
          <w:sz w:val="24"/>
          <w:szCs w:val="24"/>
        </w:rPr>
        <w:t xml:space="preserve">ACADEMIC STANDARDS </w:t>
      </w:r>
      <w:bookmarkEnd w:id="27"/>
    </w:p>
    <w:p w14:paraId="43344122" w14:textId="77777777" w:rsidR="00D336F1" w:rsidRPr="00D336F1" w:rsidRDefault="00FC0EEB" w:rsidP="00D336F1">
      <w:pPr>
        <w:jc w:val="both"/>
        <w:rPr>
          <w:rFonts w:ascii="Times New Roman" w:eastAsia="Times New Roman" w:hAnsi="Times New Roman" w:cs="Times New Roman"/>
          <w:sz w:val="22"/>
          <w:szCs w:val="22"/>
        </w:rPr>
      </w:pPr>
      <w:r w:rsidRPr="00FC0EEB">
        <w:rPr>
          <w:rFonts w:ascii="Times New Roman" w:eastAsia="Times New Roman" w:hAnsi="Times New Roman" w:cs="Times New Roman"/>
          <w:sz w:val="22"/>
          <w:szCs w:val="22"/>
        </w:rPr>
        <w:t xml:space="preserve">The University Academic Standards Policy defines academic dishonesty, and mandates specific sanctions for violations. See the </w:t>
      </w:r>
      <w:hyperlink r:id="rId28" w:history="1">
        <w:r w:rsidRPr="00517A13">
          <w:rPr>
            <w:rStyle w:val="Hyperlink"/>
            <w:rFonts w:ascii="Times New Roman" w:eastAsia="Times New Roman" w:hAnsi="Times New Roman" w:cs="Times New Roman"/>
            <w:sz w:val="22"/>
            <w:szCs w:val="22"/>
          </w:rPr>
          <w:t>University Academic Standards</w:t>
        </w:r>
      </w:hyperlink>
      <w:r w:rsidRPr="00FC0EEB">
        <w:rPr>
          <w:rFonts w:ascii="Times New Roman" w:eastAsia="Times New Roman" w:hAnsi="Times New Roman" w:cs="Times New Roman"/>
          <w:sz w:val="22"/>
          <w:szCs w:val="22"/>
        </w:rPr>
        <w:t xml:space="preserve"> policy: UAM 6,502. </w:t>
      </w:r>
      <w:r w:rsidRPr="00FC0EEB">
        <w:rPr>
          <w:rFonts w:ascii="Times New Roman" w:eastAsia="Times New Roman" w:hAnsi="Times New Roman" w:cs="Times New Roman"/>
          <w:sz w:val="22"/>
          <w:szCs w:val="22"/>
          <w:lang w:val="en"/>
        </w:rPr>
        <w:t xml:space="preserve">Sanctions for violations of university academic standards for academic dishonesty may include academic and/or disciplinary sanctions. Academic sanctions for both undergraduate and graduate students may </w:t>
      </w:r>
      <w:proofErr w:type="gramStart"/>
      <w:r w:rsidRPr="00FC0EEB">
        <w:rPr>
          <w:rFonts w:ascii="Times New Roman" w:eastAsia="Times New Roman" w:hAnsi="Times New Roman" w:cs="Times New Roman"/>
          <w:sz w:val="22"/>
          <w:szCs w:val="22"/>
          <w:lang w:val="en"/>
        </w:rPr>
        <w:t>include:</w:t>
      </w:r>
      <w:proofErr w:type="gramEnd"/>
      <w:r w:rsidRPr="00FC0EEB">
        <w:rPr>
          <w:rFonts w:ascii="Times New Roman" w:eastAsia="Times New Roman" w:hAnsi="Times New Roman" w:cs="Times New Roman"/>
          <w:sz w:val="22"/>
          <w:szCs w:val="22"/>
          <w:lang w:val="en"/>
        </w:rPr>
        <w:t xml:space="preserve"> filing a final grade of "F", reducing the student's final course grade one or two full grade points; giving a reduced grade or zero on the coursework; or requiring the student to retake or resubmit the coursework.</w:t>
      </w:r>
      <w:r w:rsidR="00D336F1">
        <w:rPr>
          <w:rFonts w:ascii="Times New Roman" w:eastAsia="Times New Roman" w:hAnsi="Times New Roman" w:cs="Times New Roman"/>
          <w:sz w:val="22"/>
          <w:szCs w:val="22"/>
          <w:lang w:val="en"/>
        </w:rPr>
        <w:t xml:space="preserve"> </w:t>
      </w:r>
      <w:r w:rsidR="00D336F1" w:rsidRPr="00D336F1">
        <w:rPr>
          <w:rFonts w:ascii="Times New Roman" w:eastAsia="Times New Roman" w:hAnsi="Times New Roman" w:cs="Times New Roman"/>
          <w:sz w:val="22"/>
          <w:szCs w:val="22"/>
          <w:lang w:val="en"/>
        </w:rPr>
        <w:t xml:space="preserve">Before beginning the program, all students must review the University Academic Standards Policy. </w:t>
      </w:r>
    </w:p>
    <w:p w14:paraId="1B7A6209" w14:textId="77777777" w:rsidR="00FC0EEB" w:rsidRDefault="00FC0EEB" w:rsidP="00FC0EEB">
      <w:pPr>
        <w:widowControl w:val="0"/>
        <w:autoSpaceDE w:val="0"/>
        <w:autoSpaceDN w:val="0"/>
        <w:adjustRightInd w:val="0"/>
        <w:jc w:val="both"/>
        <w:rPr>
          <w:rFonts w:ascii="Times New Roman" w:eastAsia="Times New Roman" w:hAnsi="Times New Roman" w:cs="Times New Roman"/>
          <w:b/>
        </w:rPr>
      </w:pPr>
    </w:p>
    <w:p w14:paraId="36C0C056" w14:textId="7B8E708E" w:rsidR="00A71B82" w:rsidRPr="00F8724B" w:rsidRDefault="000F0504" w:rsidP="00F8724B">
      <w:pPr>
        <w:pStyle w:val="Heading2"/>
        <w:shd w:val="clear" w:color="auto" w:fill="DBE5F1" w:themeFill="accent1" w:themeFillTint="33"/>
        <w:spacing w:after="120"/>
        <w:rPr>
          <w:color w:val="000000" w:themeColor="text1"/>
        </w:rPr>
      </w:pPr>
      <w:bookmarkStart w:id="28" w:name="_Toc72308162"/>
      <w:r w:rsidRPr="00F8724B">
        <w:rPr>
          <w:color w:val="000000" w:themeColor="text1"/>
          <w:sz w:val="24"/>
          <w:szCs w:val="24"/>
        </w:rPr>
        <w:t>GOOD STANDING</w:t>
      </w:r>
      <w:bookmarkEnd w:id="28"/>
    </w:p>
    <w:p w14:paraId="0D19EE5E" w14:textId="59A561D9" w:rsidR="0065266D" w:rsidRDefault="0065266D" w:rsidP="006E0D3E">
      <w:pPr>
        <w:jc w:val="both"/>
        <w:rPr>
          <w:rFonts w:ascii="Times New Roman" w:hAnsi="Times New Roman" w:cs="Times New Roman"/>
          <w:sz w:val="22"/>
          <w:szCs w:val="22"/>
        </w:rPr>
      </w:pPr>
      <w:r w:rsidRPr="0065266D">
        <w:rPr>
          <w:rFonts w:ascii="Times New Roman" w:hAnsi="Times New Roman" w:cs="Times New Roman"/>
          <w:sz w:val="22"/>
          <w:szCs w:val="22"/>
        </w:rPr>
        <w:t xml:space="preserve">All graduate students must maintain a cumulative graduate GPA of 3.0. If their GPA drops below </w:t>
      </w:r>
      <w:r w:rsidR="00994474" w:rsidRPr="0065266D">
        <w:rPr>
          <w:rFonts w:ascii="Times New Roman" w:hAnsi="Times New Roman" w:cs="Times New Roman"/>
          <w:sz w:val="22"/>
          <w:szCs w:val="22"/>
        </w:rPr>
        <w:t>3.0,</w:t>
      </w:r>
      <w:r w:rsidRPr="0065266D">
        <w:rPr>
          <w:rFonts w:ascii="Times New Roman" w:hAnsi="Times New Roman" w:cs="Times New Roman"/>
          <w:sz w:val="22"/>
          <w:szCs w:val="22"/>
        </w:rPr>
        <w:t xml:space="preserve"> they are either placed on probation or dismissed from the program. Undergraduate courses will not count towards graduate GPA.</w:t>
      </w:r>
    </w:p>
    <w:p w14:paraId="59810886" w14:textId="42ECDE85" w:rsidR="0014410A" w:rsidRDefault="0014410A" w:rsidP="006E0D3E">
      <w:pPr>
        <w:jc w:val="both"/>
        <w:rPr>
          <w:rFonts w:ascii="Times New Roman" w:hAnsi="Times New Roman" w:cs="Times New Roman"/>
          <w:sz w:val="22"/>
          <w:szCs w:val="22"/>
        </w:rPr>
      </w:pPr>
    </w:p>
    <w:p w14:paraId="5AF63F8F" w14:textId="15834F59" w:rsidR="0014410A" w:rsidRDefault="0014410A" w:rsidP="006E0D3E">
      <w:pPr>
        <w:jc w:val="both"/>
        <w:rPr>
          <w:rFonts w:ascii="Times New Roman" w:hAnsi="Times New Roman" w:cs="Times New Roman"/>
          <w:sz w:val="22"/>
          <w:szCs w:val="22"/>
        </w:rPr>
      </w:pPr>
      <w:r w:rsidRPr="0065266D">
        <w:rPr>
          <w:rFonts w:ascii="Times New Roman" w:hAnsi="Times New Roman" w:cs="Times New Roman"/>
          <w:sz w:val="22"/>
          <w:szCs w:val="22"/>
        </w:rPr>
        <w:t xml:space="preserve">To be counted toward the </w:t>
      </w:r>
      <w:r>
        <w:rPr>
          <w:rFonts w:ascii="Times New Roman" w:hAnsi="Times New Roman" w:cs="Times New Roman"/>
          <w:sz w:val="22"/>
          <w:szCs w:val="22"/>
        </w:rPr>
        <w:t xml:space="preserve">MPH </w:t>
      </w:r>
      <w:r w:rsidRPr="0065266D">
        <w:rPr>
          <w:rFonts w:ascii="Times New Roman" w:hAnsi="Times New Roman" w:cs="Times New Roman"/>
          <w:sz w:val="22"/>
          <w:szCs w:val="22"/>
        </w:rPr>
        <w:t xml:space="preserve">degree, each graduate course must be completed with a grade of “C” or better. To remain in good standing in the program, students are required to maintain a 3.0 “B” grade point average in both the core and the specialization, individually. </w:t>
      </w:r>
    </w:p>
    <w:p w14:paraId="33F12A44" w14:textId="77777777" w:rsidR="0014410A" w:rsidRPr="0065266D" w:rsidRDefault="0014410A" w:rsidP="006E0D3E">
      <w:pPr>
        <w:rPr>
          <w:rFonts w:ascii="Times New Roman" w:hAnsi="Times New Roman" w:cs="Times New Roman"/>
          <w:sz w:val="22"/>
          <w:szCs w:val="22"/>
        </w:rPr>
      </w:pPr>
    </w:p>
    <w:p w14:paraId="7048B1F4" w14:textId="38A7076C" w:rsidR="0065266D" w:rsidRPr="00F8724B" w:rsidRDefault="000F0504" w:rsidP="00F8724B">
      <w:pPr>
        <w:pStyle w:val="Heading2"/>
        <w:shd w:val="clear" w:color="auto" w:fill="DBE5F1" w:themeFill="accent1" w:themeFillTint="33"/>
        <w:spacing w:after="120"/>
        <w:rPr>
          <w:color w:val="000000" w:themeColor="text1"/>
        </w:rPr>
      </w:pPr>
      <w:bookmarkStart w:id="29" w:name="_Toc72308163"/>
      <w:r w:rsidRPr="00F8724B">
        <w:rPr>
          <w:color w:val="000000" w:themeColor="text1"/>
          <w:sz w:val="24"/>
          <w:szCs w:val="24"/>
        </w:rPr>
        <w:t>PROBATION AND DISMISSAL</w:t>
      </w:r>
      <w:bookmarkEnd w:id="29"/>
    </w:p>
    <w:p w14:paraId="5DFCE1B5" w14:textId="18AE34EF" w:rsidR="00D336F1" w:rsidRPr="00D336F1" w:rsidRDefault="00D336F1" w:rsidP="00D336F1">
      <w:pPr>
        <w:jc w:val="both"/>
        <w:rPr>
          <w:rFonts w:ascii="Times New Roman" w:hAnsi="Times New Roman" w:cs="Times New Roman"/>
          <w:sz w:val="22"/>
          <w:szCs w:val="22"/>
        </w:rPr>
      </w:pPr>
      <w:r w:rsidRPr="00D336F1">
        <w:rPr>
          <w:rFonts w:ascii="Times New Roman" w:hAnsi="Times New Roman" w:cs="Times New Roman"/>
          <w:sz w:val="22"/>
          <w:szCs w:val="22"/>
        </w:rPr>
        <w:t>According to the Nevada System of Higher Education (NSHE) Code, Title 2, Chapter 11, “</w:t>
      </w:r>
      <w:r w:rsidRPr="00D336F1">
        <w:rPr>
          <w:rFonts w:ascii="Times New Roman" w:hAnsi="Times New Roman" w:cs="Times New Roman"/>
          <w:i/>
          <w:sz w:val="22"/>
          <w:szCs w:val="22"/>
        </w:rPr>
        <w:t>a student may be dismissed from a program for academic reasons which may include but are not limited to inadequate grades or failure to remain in academic good standing as defined by the program, a lack of professionalism or unethical conduct, or failure to comply with other specific program requirements. Failure to comport with professional and/or ethical standards applicable to the particular discipline or program may be grounds for dismissal from a program.</w:t>
      </w:r>
      <w:r w:rsidRPr="00D336F1">
        <w:rPr>
          <w:rFonts w:ascii="Times New Roman" w:hAnsi="Times New Roman" w:cs="Times New Roman"/>
          <w:sz w:val="22"/>
          <w:szCs w:val="22"/>
        </w:rPr>
        <w:t xml:space="preserve">” The School of </w:t>
      </w:r>
      <w:r w:rsidR="004C4BD1">
        <w:rPr>
          <w:rFonts w:ascii="Times New Roman" w:hAnsi="Times New Roman" w:cs="Times New Roman"/>
          <w:sz w:val="22"/>
          <w:szCs w:val="22"/>
        </w:rPr>
        <w:t>Public Health</w:t>
      </w:r>
      <w:r w:rsidRPr="00D336F1">
        <w:rPr>
          <w:rFonts w:ascii="Times New Roman" w:hAnsi="Times New Roman" w:cs="Times New Roman"/>
          <w:sz w:val="22"/>
          <w:szCs w:val="22"/>
        </w:rPr>
        <w:t xml:space="preserve"> has developed a dismissal policy that includes dismissal for failure to maintain required grades or required grade point average, dismissal for lack of professionalism, unethical conduct, or failure to comply with other program </w:t>
      </w:r>
      <w:r w:rsidR="006C4784" w:rsidRPr="00D336F1">
        <w:rPr>
          <w:rFonts w:ascii="Times New Roman" w:hAnsi="Times New Roman" w:cs="Times New Roman"/>
          <w:sz w:val="22"/>
          <w:szCs w:val="22"/>
        </w:rPr>
        <w:t>requirements.</w:t>
      </w:r>
      <w:r w:rsidRPr="00D336F1">
        <w:rPr>
          <w:rFonts w:ascii="Times New Roman" w:hAnsi="Times New Roman" w:cs="Times New Roman"/>
          <w:sz w:val="22"/>
          <w:szCs w:val="22"/>
        </w:rPr>
        <w:t xml:space="preserve"> Before beginning the program, all students must </w:t>
      </w:r>
      <w:r w:rsidR="00935FF8">
        <w:rPr>
          <w:rFonts w:ascii="Times New Roman" w:hAnsi="Times New Roman" w:cs="Times New Roman"/>
          <w:sz w:val="22"/>
          <w:szCs w:val="22"/>
        </w:rPr>
        <w:t xml:space="preserve">acknowledge that they have reviewed </w:t>
      </w:r>
      <w:r w:rsidRPr="00D336F1">
        <w:rPr>
          <w:rFonts w:ascii="Times New Roman" w:hAnsi="Times New Roman" w:cs="Times New Roman"/>
          <w:sz w:val="22"/>
          <w:szCs w:val="22"/>
        </w:rPr>
        <w:t xml:space="preserve">the </w:t>
      </w:r>
      <w:hyperlink r:id="rId29" w:history="1">
        <w:r w:rsidR="004C4BD1">
          <w:rPr>
            <w:rStyle w:val="Hyperlink"/>
            <w:rFonts w:ascii="Times New Roman" w:hAnsi="Times New Roman" w:cs="Times New Roman"/>
            <w:sz w:val="22"/>
            <w:szCs w:val="22"/>
          </w:rPr>
          <w:t>School of Public Health</w:t>
        </w:r>
        <w:r w:rsidRPr="00FE72EC">
          <w:rPr>
            <w:rStyle w:val="Hyperlink"/>
            <w:rFonts w:ascii="Times New Roman" w:hAnsi="Times New Roman" w:cs="Times New Roman"/>
            <w:sz w:val="22"/>
            <w:szCs w:val="22"/>
          </w:rPr>
          <w:t xml:space="preserve"> Dismissal Policy</w:t>
        </w:r>
      </w:hyperlink>
      <w:r w:rsidRPr="004A5E2E">
        <w:rPr>
          <w:rFonts w:ascii="Times New Roman" w:hAnsi="Times New Roman" w:cs="Times New Roman"/>
          <w:sz w:val="22"/>
          <w:szCs w:val="22"/>
          <w:highlight w:val="yellow"/>
        </w:rPr>
        <w:t>.</w:t>
      </w:r>
      <w:r w:rsidRPr="00D336F1">
        <w:rPr>
          <w:rFonts w:ascii="Times New Roman" w:hAnsi="Times New Roman" w:cs="Times New Roman"/>
          <w:sz w:val="22"/>
          <w:szCs w:val="22"/>
        </w:rPr>
        <w:t xml:space="preserve"> </w:t>
      </w:r>
    </w:p>
    <w:p w14:paraId="496BBE16" w14:textId="77777777" w:rsidR="00D336F1" w:rsidRPr="00D336F1" w:rsidRDefault="00D336F1" w:rsidP="00D336F1">
      <w:pPr>
        <w:jc w:val="both"/>
        <w:rPr>
          <w:rFonts w:ascii="Times New Roman" w:hAnsi="Times New Roman" w:cs="Times New Roman"/>
          <w:b/>
          <w:sz w:val="22"/>
          <w:szCs w:val="22"/>
        </w:rPr>
      </w:pPr>
    </w:p>
    <w:p w14:paraId="456829F5" w14:textId="77777777" w:rsidR="00D336F1" w:rsidRPr="00D336F1" w:rsidRDefault="00D336F1" w:rsidP="00D336F1">
      <w:pPr>
        <w:jc w:val="both"/>
        <w:rPr>
          <w:rFonts w:ascii="Times New Roman" w:hAnsi="Times New Roman" w:cs="Times New Roman"/>
          <w:sz w:val="22"/>
          <w:szCs w:val="22"/>
        </w:rPr>
      </w:pPr>
      <w:r w:rsidRPr="00D336F1">
        <w:rPr>
          <w:rFonts w:ascii="Times New Roman" w:hAnsi="Times New Roman" w:cs="Times New Roman"/>
          <w:sz w:val="22"/>
          <w:szCs w:val="22"/>
        </w:rPr>
        <w:t>Students whose cumulative grade-point total is between 2.31 and 2.99 are placed on academic probation for one semester. Graduate students on probation are not eligible for graduate assistantships. If they fail to raise their cumulative GPA to 3.0 by the end of one semester, they are dismissed from their graduate program. Thesis, dissertation, S/U graded credits, and transfer credits have no impact on a student’s GPA.</w:t>
      </w:r>
    </w:p>
    <w:p w14:paraId="481E7F49" w14:textId="77777777" w:rsidR="00D336F1" w:rsidRPr="00D336F1" w:rsidRDefault="00D336F1" w:rsidP="00D336F1">
      <w:pPr>
        <w:jc w:val="both"/>
        <w:rPr>
          <w:rFonts w:ascii="Times New Roman" w:hAnsi="Times New Roman" w:cs="Times New Roman"/>
          <w:sz w:val="22"/>
          <w:szCs w:val="22"/>
        </w:rPr>
      </w:pPr>
    </w:p>
    <w:p w14:paraId="5505E0D8" w14:textId="77777777" w:rsidR="00D336F1" w:rsidRPr="00D336F1" w:rsidRDefault="00D336F1" w:rsidP="00D336F1">
      <w:pPr>
        <w:jc w:val="both"/>
        <w:rPr>
          <w:rFonts w:ascii="Times New Roman" w:hAnsi="Times New Roman" w:cs="Times New Roman"/>
          <w:sz w:val="22"/>
          <w:szCs w:val="22"/>
        </w:rPr>
      </w:pPr>
      <w:r w:rsidRPr="00D336F1">
        <w:rPr>
          <w:rFonts w:ascii="Times New Roman" w:hAnsi="Times New Roman" w:cs="Times New Roman"/>
          <w:sz w:val="22"/>
          <w:szCs w:val="22"/>
        </w:rPr>
        <w:t>If a student’s grade point average is 2.30 or lower, the student will be dismissed from graduate standing. A student dismissed from graduate standing because of grade-point deficiencies may enroll as a Graduate Special in undergraduate or graduate courses. To enroll in graduate-level courses, advance written approval must be obtained from the course instructor, the department/program concerned and the Graduate School. Enrolling in undergraduate courses will not raise the cumulative graduate GPA</w:t>
      </w:r>
    </w:p>
    <w:p w14:paraId="5D8FA9B1" w14:textId="77777777" w:rsidR="00D336F1" w:rsidRPr="00D336F1" w:rsidRDefault="00D336F1" w:rsidP="00D336F1">
      <w:pPr>
        <w:jc w:val="both"/>
        <w:rPr>
          <w:rFonts w:ascii="Times New Roman" w:hAnsi="Times New Roman" w:cs="Times New Roman"/>
          <w:sz w:val="22"/>
          <w:szCs w:val="22"/>
        </w:rPr>
      </w:pPr>
    </w:p>
    <w:p w14:paraId="6B6DC25D" w14:textId="74BD212D" w:rsidR="00D336F1" w:rsidRPr="00D336F1" w:rsidRDefault="00D336F1" w:rsidP="00D336F1">
      <w:pPr>
        <w:jc w:val="both"/>
        <w:rPr>
          <w:rFonts w:ascii="Times New Roman" w:hAnsi="Times New Roman" w:cs="Times New Roman"/>
          <w:sz w:val="22"/>
          <w:szCs w:val="22"/>
        </w:rPr>
      </w:pPr>
      <w:r w:rsidRPr="00D336F1">
        <w:rPr>
          <w:rFonts w:ascii="Times New Roman" w:hAnsi="Times New Roman" w:cs="Times New Roman"/>
          <w:sz w:val="22"/>
          <w:szCs w:val="22"/>
        </w:rPr>
        <w:t xml:space="preserve">Dismissal recommendations for reasons other than failure to maintain required grades or required grade point average require a written Notice of Dismissal from the Director of Graduate Studies to the student and the Graduate Dean, and the scheduling of a Review Conference, according to Chapter 11 of the Nevada System of Higher Education CODE. Students can appeal their dismissal from graduate standing by submitting a formal letter to the Dean of the Graduate School and to the Director of Graduate Studies. The letter must be submitted within 10 working days following notification of the dismissal (see the </w:t>
      </w:r>
      <w:hyperlink r:id="rId30" w:history="1">
        <w:r w:rsidRPr="004C4BD1">
          <w:rPr>
            <w:rStyle w:val="Hyperlink"/>
            <w:rFonts w:ascii="Times New Roman" w:hAnsi="Times New Roman" w:cs="Times New Roman"/>
            <w:sz w:val="22"/>
            <w:szCs w:val="22"/>
          </w:rPr>
          <w:t xml:space="preserve">School of </w:t>
        </w:r>
        <w:r w:rsidR="004C4BD1" w:rsidRPr="004C4BD1">
          <w:rPr>
            <w:rStyle w:val="Hyperlink"/>
            <w:rFonts w:ascii="Times New Roman" w:hAnsi="Times New Roman" w:cs="Times New Roman"/>
            <w:sz w:val="22"/>
            <w:szCs w:val="22"/>
          </w:rPr>
          <w:t>Public Health</w:t>
        </w:r>
        <w:r w:rsidRPr="004C4BD1">
          <w:rPr>
            <w:rStyle w:val="Hyperlink"/>
            <w:rFonts w:ascii="Times New Roman" w:hAnsi="Times New Roman" w:cs="Times New Roman"/>
            <w:sz w:val="22"/>
            <w:szCs w:val="22"/>
          </w:rPr>
          <w:t xml:space="preserve"> Dismissal Policy</w:t>
        </w:r>
      </w:hyperlink>
      <w:r w:rsidRPr="00D336F1">
        <w:rPr>
          <w:rFonts w:ascii="Times New Roman" w:hAnsi="Times New Roman" w:cs="Times New Roman"/>
          <w:sz w:val="22"/>
          <w:szCs w:val="22"/>
        </w:rPr>
        <w:t xml:space="preserve"> for more information).  </w:t>
      </w:r>
    </w:p>
    <w:p w14:paraId="03A414AA" w14:textId="59C8335B" w:rsidR="002754B6" w:rsidRDefault="002754B6" w:rsidP="006E0D3E">
      <w:pPr>
        <w:rPr>
          <w:rFonts w:ascii="Times New Roman" w:hAnsi="Times New Roman" w:cs="Times New Roman"/>
          <w:b/>
          <w:sz w:val="22"/>
          <w:szCs w:val="22"/>
        </w:rPr>
      </w:pPr>
    </w:p>
    <w:p w14:paraId="5346CBD5" w14:textId="2D089026" w:rsidR="0065266D" w:rsidRPr="00F8724B" w:rsidRDefault="00C21151" w:rsidP="00F8724B">
      <w:pPr>
        <w:pStyle w:val="Heading2"/>
        <w:shd w:val="clear" w:color="auto" w:fill="DBE5F1" w:themeFill="accent1" w:themeFillTint="33"/>
        <w:spacing w:after="120"/>
        <w:rPr>
          <w:b w:val="0"/>
          <w:color w:val="000000" w:themeColor="text1"/>
        </w:rPr>
      </w:pPr>
      <w:bookmarkStart w:id="30" w:name="_Toc72308164"/>
      <w:r w:rsidRPr="00F8724B">
        <w:rPr>
          <w:color w:val="000000" w:themeColor="text1"/>
          <w:sz w:val="24"/>
          <w:szCs w:val="24"/>
        </w:rPr>
        <w:t>MASTER’S DEGREE TIMELINE</w:t>
      </w:r>
      <w:bookmarkEnd w:id="30"/>
    </w:p>
    <w:p w14:paraId="16C4C650" w14:textId="4BC205F9" w:rsidR="0065266D" w:rsidRPr="0065266D" w:rsidRDefault="0065266D" w:rsidP="00E76F41">
      <w:pPr>
        <w:jc w:val="both"/>
        <w:rPr>
          <w:rFonts w:ascii="Times New Roman" w:hAnsi="Times New Roman" w:cs="Times New Roman"/>
          <w:b/>
          <w:sz w:val="22"/>
          <w:szCs w:val="22"/>
        </w:rPr>
      </w:pPr>
      <w:r w:rsidRPr="0065266D">
        <w:rPr>
          <w:rFonts w:ascii="Times New Roman" w:hAnsi="Times New Roman" w:cs="Times New Roman"/>
          <w:sz w:val="22"/>
          <w:szCs w:val="22"/>
        </w:rPr>
        <w:t>All course work</w:t>
      </w:r>
      <w:r w:rsidR="002A1E1C">
        <w:rPr>
          <w:rFonts w:ascii="Times New Roman" w:hAnsi="Times New Roman" w:cs="Times New Roman"/>
          <w:sz w:val="22"/>
          <w:szCs w:val="22"/>
        </w:rPr>
        <w:t xml:space="preserve"> must be completed </w:t>
      </w:r>
      <w:r w:rsidR="002A1E1C" w:rsidRPr="002754B6">
        <w:rPr>
          <w:rFonts w:ascii="Times New Roman" w:hAnsi="Times New Roman" w:cs="Times New Roman"/>
          <w:sz w:val="22"/>
          <w:szCs w:val="22"/>
        </w:rPr>
        <w:t>within</w:t>
      </w:r>
      <w:r w:rsidR="002A1E1C" w:rsidRPr="002754B6">
        <w:rPr>
          <w:rFonts w:ascii="Times New Roman" w:hAnsi="Times New Roman" w:cs="Times New Roman"/>
          <w:i/>
          <w:sz w:val="22"/>
          <w:szCs w:val="22"/>
        </w:rPr>
        <w:t xml:space="preserve"> </w:t>
      </w:r>
      <w:r w:rsidR="002A1E1C">
        <w:rPr>
          <w:rFonts w:ascii="Times New Roman" w:hAnsi="Times New Roman" w:cs="Times New Roman"/>
          <w:sz w:val="22"/>
          <w:szCs w:val="22"/>
        </w:rPr>
        <w:t>six</w:t>
      </w:r>
      <w:r w:rsidRPr="0065266D">
        <w:rPr>
          <w:rFonts w:ascii="Times New Roman" w:hAnsi="Times New Roman" w:cs="Times New Roman"/>
          <w:sz w:val="22"/>
          <w:szCs w:val="22"/>
        </w:rPr>
        <w:t xml:space="preserve"> </w:t>
      </w:r>
      <w:r w:rsidR="002F2D91">
        <w:rPr>
          <w:rFonts w:ascii="Times New Roman" w:hAnsi="Times New Roman" w:cs="Times New Roman"/>
          <w:sz w:val="22"/>
          <w:szCs w:val="22"/>
        </w:rPr>
        <w:t xml:space="preserve">(6) </w:t>
      </w:r>
      <w:r w:rsidRPr="0065266D">
        <w:rPr>
          <w:rFonts w:ascii="Times New Roman" w:hAnsi="Times New Roman" w:cs="Times New Roman"/>
          <w:sz w:val="22"/>
          <w:szCs w:val="22"/>
        </w:rPr>
        <w:t xml:space="preserve">years </w:t>
      </w:r>
      <w:r w:rsidRPr="00947C4B">
        <w:rPr>
          <w:rFonts w:ascii="Times New Roman" w:hAnsi="Times New Roman" w:cs="Times New Roman"/>
          <w:sz w:val="22"/>
          <w:szCs w:val="22"/>
        </w:rPr>
        <w:t>preceding</w:t>
      </w:r>
      <w:r w:rsidRPr="0065266D">
        <w:rPr>
          <w:rFonts w:ascii="Times New Roman" w:hAnsi="Times New Roman" w:cs="Times New Roman"/>
          <w:sz w:val="22"/>
          <w:szCs w:val="22"/>
        </w:rPr>
        <w:t xml:space="preserve"> the awarding of the degree. </w:t>
      </w:r>
    </w:p>
    <w:p w14:paraId="481989B5" w14:textId="77777777" w:rsidR="0065266D" w:rsidRDefault="0065266D" w:rsidP="00E76F41">
      <w:pPr>
        <w:jc w:val="both"/>
        <w:rPr>
          <w:rFonts w:ascii="Times New Roman" w:hAnsi="Times New Roman" w:cs="Times New Roman"/>
          <w:sz w:val="22"/>
          <w:szCs w:val="22"/>
        </w:rPr>
      </w:pPr>
    </w:p>
    <w:p w14:paraId="055611F8" w14:textId="34B49EDE" w:rsidR="0065266D" w:rsidRPr="00F8724B" w:rsidRDefault="00C21151" w:rsidP="00F8724B">
      <w:pPr>
        <w:pStyle w:val="Heading2"/>
        <w:shd w:val="clear" w:color="auto" w:fill="DBE5F1" w:themeFill="accent1" w:themeFillTint="33"/>
        <w:spacing w:after="120"/>
        <w:rPr>
          <w:b w:val="0"/>
          <w:color w:val="000000" w:themeColor="text1"/>
        </w:rPr>
      </w:pPr>
      <w:bookmarkStart w:id="31" w:name="_Toc72308165"/>
      <w:r w:rsidRPr="00F8724B">
        <w:rPr>
          <w:color w:val="000000" w:themeColor="text1"/>
          <w:sz w:val="24"/>
          <w:szCs w:val="24"/>
        </w:rPr>
        <w:t>TRANSFER CREDITS</w:t>
      </w:r>
      <w:bookmarkEnd w:id="31"/>
    </w:p>
    <w:p w14:paraId="118C9632" w14:textId="3D57E75D" w:rsidR="002F2D91" w:rsidRPr="002F2D91" w:rsidRDefault="0065266D" w:rsidP="00E76F41">
      <w:pPr>
        <w:jc w:val="both"/>
        <w:rPr>
          <w:rFonts w:ascii="Times New Roman" w:hAnsi="Times New Roman"/>
          <w:sz w:val="22"/>
          <w:szCs w:val="22"/>
        </w:rPr>
      </w:pPr>
      <w:r w:rsidRPr="0065266D">
        <w:rPr>
          <w:rFonts w:ascii="Times New Roman" w:hAnsi="Times New Roman" w:cs="Times New Roman"/>
          <w:sz w:val="22"/>
          <w:szCs w:val="22"/>
        </w:rPr>
        <w:t>Transfer credits are credits transferred from another institution. Credits completed at UNR in another program do not need to be transferred. Transfer credit is requested by using the Graduate Credit Transfer Evaluation Request form available on the Graduate School website (</w:t>
      </w:r>
      <w:hyperlink r:id="rId31" w:history="1">
        <w:r w:rsidRPr="0065266D">
          <w:rPr>
            <w:rFonts w:ascii="Times New Roman" w:hAnsi="Times New Roman" w:cs="Times New Roman"/>
            <w:color w:val="0000FF" w:themeColor="hyperlink"/>
            <w:sz w:val="22"/>
            <w:szCs w:val="22"/>
            <w:u w:val="single"/>
          </w:rPr>
          <w:t>Graduate Credit Transfer Evaluation Request</w:t>
        </w:r>
      </w:hyperlink>
      <w:r w:rsidRPr="0065266D">
        <w:rPr>
          <w:rFonts w:ascii="Times New Roman" w:hAnsi="Times New Roman" w:cs="Times New Roman"/>
          <w:sz w:val="22"/>
          <w:szCs w:val="22"/>
          <w:u w:val="single"/>
        </w:rPr>
        <w:t>)</w:t>
      </w:r>
      <w:r w:rsidRPr="0065266D">
        <w:rPr>
          <w:rFonts w:ascii="Times New Roman" w:hAnsi="Times New Roman" w:cs="Times New Roman"/>
          <w:sz w:val="22"/>
          <w:szCs w:val="22"/>
        </w:rPr>
        <w:t xml:space="preserve"> and must be signed by the student, advisor, and Director of Graduate Studies. </w:t>
      </w:r>
      <w:r w:rsidR="002F2D91" w:rsidRPr="002F2D91">
        <w:rPr>
          <w:rFonts w:ascii="Times New Roman" w:hAnsi="Times New Roman"/>
          <w:sz w:val="22"/>
          <w:szCs w:val="22"/>
        </w:rPr>
        <w:t>Up to nine</w:t>
      </w:r>
      <w:r w:rsidR="002F2D91">
        <w:rPr>
          <w:rFonts w:ascii="Times New Roman" w:hAnsi="Times New Roman"/>
          <w:sz w:val="22"/>
          <w:szCs w:val="22"/>
        </w:rPr>
        <w:t xml:space="preserve"> (9)</w:t>
      </w:r>
      <w:r w:rsidR="002F2D91" w:rsidRPr="002F2D91">
        <w:rPr>
          <w:rFonts w:ascii="Times New Roman" w:hAnsi="Times New Roman"/>
          <w:sz w:val="22"/>
          <w:szCs w:val="22"/>
        </w:rPr>
        <w:t xml:space="preserve"> transfer graduate credits are permitted, however, with the approval of the faculty advisor and the graduate director, and under special circumstances, a student can petition the Graduate School to accept additional transfer credits. </w:t>
      </w:r>
    </w:p>
    <w:p w14:paraId="3C1D4368" w14:textId="49AFC1C0" w:rsidR="0065266D" w:rsidRPr="00D50052" w:rsidRDefault="0065266D" w:rsidP="00E76F41">
      <w:pPr>
        <w:spacing w:line="276" w:lineRule="auto"/>
        <w:jc w:val="both"/>
        <w:rPr>
          <w:sz w:val="22"/>
          <w:szCs w:val="22"/>
        </w:rPr>
      </w:pPr>
    </w:p>
    <w:p w14:paraId="51625876" w14:textId="0753FB11" w:rsidR="00336CA3" w:rsidRPr="00F8724B" w:rsidRDefault="00C21151" w:rsidP="00F8724B">
      <w:pPr>
        <w:pStyle w:val="Heading2"/>
        <w:shd w:val="clear" w:color="auto" w:fill="DBE5F1" w:themeFill="accent1" w:themeFillTint="33"/>
        <w:spacing w:after="120"/>
        <w:rPr>
          <w:rFonts w:eastAsia="Times New Roman" w:cs="Times New Roman"/>
          <w:b w:val="0"/>
          <w:color w:val="auto"/>
          <w:kern w:val="3"/>
          <w:sz w:val="22"/>
          <w:szCs w:val="22"/>
        </w:rPr>
      </w:pPr>
      <w:bookmarkStart w:id="32" w:name="courseload"/>
      <w:bookmarkStart w:id="33" w:name="_Toc72308166"/>
      <w:r w:rsidRPr="00F8724B">
        <w:rPr>
          <w:color w:val="000000" w:themeColor="text1"/>
          <w:sz w:val="24"/>
          <w:szCs w:val="24"/>
        </w:rPr>
        <w:t>GRADUATE COURSES</w:t>
      </w:r>
      <w:r w:rsidRPr="00F8724B">
        <w:rPr>
          <w:rFonts w:eastAsia="Times New Roman" w:cs="Times New Roman"/>
          <w:b w:val="0"/>
          <w:color w:val="auto"/>
          <w:kern w:val="3"/>
          <w:sz w:val="22"/>
          <w:szCs w:val="22"/>
        </w:rPr>
        <w:t xml:space="preserve"> </w:t>
      </w:r>
      <w:bookmarkEnd w:id="32"/>
      <w:bookmarkEnd w:id="33"/>
    </w:p>
    <w:p w14:paraId="33AA1A95" w14:textId="366BD99A" w:rsidR="002248C8" w:rsidRPr="002A1E1C" w:rsidRDefault="00336CA3" w:rsidP="00E76F41">
      <w:pPr>
        <w:pStyle w:val="Standard"/>
        <w:spacing w:line="276" w:lineRule="auto"/>
        <w:jc w:val="both"/>
        <w:rPr>
          <w:rFonts w:ascii="Times New Roman" w:hAnsi="Times New Roman"/>
          <w:sz w:val="22"/>
          <w:szCs w:val="22"/>
        </w:rPr>
      </w:pPr>
      <w:r w:rsidRPr="0065266D">
        <w:rPr>
          <w:rFonts w:ascii="Times New Roman" w:hAnsi="Times New Roman"/>
          <w:sz w:val="22"/>
          <w:szCs w:val="22"/>
        </w:rPr>
        <w:t xml:space="preserve">Only graduate courses (numbered 600 or higher at UNR) are applicable toward the MPH degree and can include web-based courses, however graduate credit may </w:t>
      </w:r>
      <w:r w:rsidRPr="0065266D">
        <w:rPr>
          <w:rFonts w:ascii="Times New Roman" w:hAnsi="Times New Roman"/>
          <w:sz w:val="22"/>
          <w:szCs w:val="22"/>
          <w:u w:val="single"/>
        </w:rPr>
        <w:t>not</w:t>
      </w:r>
      <w:r w:rsidRPr="0065266D">
        <w:rPr>
          <w:rFonts w:ascii="Times New Roman" w:hAnsi="Times New Roman"/>
          <w:sz w:val="22"/>
          <w:szCs w:val="22"/>
        </w:rPr>
        <w:t xml:space="preserve"> be obtained through Professional Development, Extension or Correspondence courses. </w:t>
      </w:r>
      <w:bookmarkStart w:id="34" w:name="_Ref476322182"/>
    </w:p>
    <w:bookmarkEnd w:id="34"/>
    <w:p w14:paraId="2CEFE13C" w14:textId="24BA9BC4" w:rsidR="00947C4B" w:rsidRDefault="00947C4B" w:rsidP="00E76F41">
      <w:pPr>
        <w:spacing w:line="276" w:lineRule="auto"/>
        <w:jc w:val="both"/>
        <w:rPr>
          <w:rFonts w:ascii="Times New Roman" w:hAnsi="Times New Roman" w:cs="Times New Roman"/>
          <w:b/>
          <w:sz w:val="22"/>
          <w:szCs w:val="22"/>
        </w:rPr>
      </w:pPr>
    </w:p>
    <w:p w14:paraId="7EE74F97" w14:textId="57152B1F" w:rsidR="006E0D3E" w:rsidRPr="00F8724B" w:rsidRDefault="00C21151" w:rsidP="00F8724B">
      <w:pPr>
        <w:pStyle w:val="Heading2"/>
        <w:shd w:val="clear" w:color="auto" w:fill="DBE5F1" w:themeFill="accent1" w:themeFillTint="33"/>
        <w:spacing w:after="120"/>
        <w:rPr>
          <w:b w:val="0"/>
          <w:color w:val="000000" w:themeColor="text1"/>
        </w:rPr>
      </w:pPr>
      <w:bookmarkStart w:id="35" w:name="_Toc72308167"/>
      <w:r w:rsidRPr="00F8724B">
        <w:rPr>
          <w:color w:val="000000" w:themeColor="text1"/>
          <w:sz w:val="24"/>
          <w:szCs w:val="24"/>
        </w:rPr>
        <w:t xml:space="preserve">STUDENT UNIT LOADS </w:t>
      </w:r>
      <w:bookmarkEnd w:id="35"/>
    </w:p>
    <w:p w14:paraId="0AE54A2C" w14:textId="77777777" w:rsidR="006E0D3E" w:rsidRPr="006E0D3E" w:rsidRDefault="006E0D3E" w:rsidP="00E76F41">
      <w:pPr>
        <w:spacing w:line="276" w:lineRule="auto"/>
        <w:jc w:val="both"/>
        <w:rPr>
          <w:rFonts w:ascii="Times New Roman" w:eastAsia="Times New Roman" w:hAnsi="Times New Roman" w:cs="Times New Roman"/>
          <w:sz w:val="22"/>
          <w:szCs w:val="22"/>
        </w:rPr>
      </w:pPr>
      <w:r w:rsidRPr="006E0D3E">
        <w:rPr>
          <w:rFonts w:ascii="Times New Roman" w:eastAsia="Times New Roman" w:hAnsi="Times New Roman" w:cs="Times New Roman"/>
          <w:sz w:val="22"/>
          <w:szCs w:val="22"/>
        </w:rPr>
        <w:t>A full-time graduate student may not register for more than sixteen (16) graduate units in any semester, or more than six (6) graduate units in any six-week summer session. Audited or undergraduate courses will not be counted toward the 6-credit minimum requirement. Graduate assistants may not register for more than twelve (12) graduate units per semester.</w:t>
      </w:r>
    </w:p>
    <w:p w14:paraId="195B2645" w14:textId="77777777" w:rsidR="006E0D3E" w:rsidRPr="006E0D3E" w:rsidRDefault="006E0D3E" w:rsidP="00E76F41">
      <w:pPr>
        <w:spacing w:line="276" w:lineRule="auto"/>
        <w:jc w:val="both"/>
        <w:rPr>
          <w:rFonts w:ascii="Times New Roman" w:eastAsia="Times New Roman" w:hAnsi="Times New Roman" w:cs="Times New Roman"/>
          <w:sz w:val="22"/>
          <w:szCs w:val="22"/>
        </w:rPr>
      </w:pPr>
    </w:p>
    <w:p w14:paraId="58D7E5F4" w14:textId="77777777" w:rsidR="006E0D3E" w:rsidRPr="006E0D3E" w:rsidRDefault="006E0D3E" w:rsidP="00E76F41">
      <w:pPr>
        <w:spacing w:line="276" w:lineRule="auto"/>
        <w:jc w:val="both"/>
        <w:rPr>
          <w:rFonts w:ascii="Times New Roman" w:hAnsi="Times New Roman" w:cs="Times New Roman"/>
          <w:b/>
          <w:sz w:val="22"/>
          <w:szCs w:val="22"/>
        </w:rPr>
      </w:pPr>
      <w:r w:rsidRPr="006E0D3E">
        <w:rPr>
          <w:rFonts w:ascii="Times New Roman" w:eastAsia="Times New Roman" w:hAnsi="Times New Roman" w:cs="Times New Roman"/>
          <w:sz w:val="22"/>
          <w:szCs w:val="22"/>
        </w:rPr>
        <w:t xml:space="preserve">Students who register for nine (9) graduate units or more in a semester are considered full-time. For graduate assistants on a 20-hour (half-time) contract, six (6) graduate units or more constitute full-time. </w:t>
      </w:r>
      <w:r w:rsidRPr="006E0D3E">
        <w:rPr>
          <w:rFonts w:ascii="Times New Roman" w:eastAsia="Times New Roman" w:hAnsi="Times New Roman" w:cs="Times New Roman"/>
          <w:b/>
          <w:bCs/>
          <w:sz w:val="22"/>
          <w:szCs w:val="22"/>
        </w:rPr>
        <w:t>To be considered full-time for financial aid purposes, all graduate students, including those on assistantships, must be enrolled in nine (9) graduate units; to be considered part-time for financial aid reporting purposes, graduate students must be enrolled in five (5) graduate units</w:t>
      </w:r>
      <w:r w:rsidRPr="006E0D3E">
        <w:rPr>
          <w:rFonts w:ascii="Times New Roman" w:eastAsia="Times New Roman" w:hAnsi="Times New Roman" w:cs="Times New Roman"/>
          <w:sz w:val="22"/>
          <w:szCs w:val="22"/>
        </w:rPr>
        <w:t>. For those graduate students who are required to take Intensive English Language Center Bridge Courses, these courses can be considered part of full registration upon approval by the Dean of the Graduate School.</w:t>
      </w:r>
    </w:p>
    <w:p w14:paraId="4D6E8426" w14:textId="77777777" w:rsidR="006E0D3E" w:rsidRDefault="006E0D3E" w:rsidP="00304D5D">
      <w:pPr>
        <w:spacing w:line="276" w:lineRule="auto"/>
        <w:rPr>
          <w:rFonts w:ascii="Times New Roman" w:hAnsi="Times New Roman" w:cs="Times New Roman"/>
          <w:b/>
          <w:sz w:val="22"/>
          <w:szCs w:val="22"/>
        </w:rPr>
      </w:pPr>
    </w:p>
    <w:p w14:paraId="56035071" w14:textId="2C8544D2" w:rsidR="002A1E1C" w:rsidRPr="00F8724B" w:rsidRDefault="00C21151" w:rsidP="008A0B59">
      <w:pPr>
        <w:pStyle w:val="Heading2"/>
        <w:shd w:val="clear" w:color="auto" w:fill="DBE5F1" w:themeFill="accent1" w:themeFillTint="33"/>
        <w:spacing w:after="120"/>
        <w:rPr>
          <w:b w:val="0"/>
          <w:color w:val="000000" w:themeColor="text1"/>
        </w:rPr>
      </w:pPr>
      <w:bookmarkStart w:id="36" w:name="_Toc72308168"/>
      <w:r w:rsidRPr="00F8724B">
        <w:rPr>
          <w:color w:val="000000" w:themeColor="text1"/>
          <w:sz w:val="24"/>
          <w:szCs w:val="24"/>
        </w:rPr>
        <w:t>CONTINUOUS ENROLLMENT</w:t>
      </w:r>
      <w:bookmarkEnd w:id="36"/>
    </w:p>
    <w:p w14:paraId="7A666E3D" w14:textId="4F967037" w:rsidR="00261E91" w:rsidRDefault="002A1E1C" w:rsidP="00FF3974">
      <w:pPr>
        <w:spacing w:line="276" w:lineRule="auto"/>
        <w:jc w:val="both"/>
        <w:rPr>
          <w:rFonts w:ascii="Times New Roman" w:hAnsi="Times New Roman" w:cs="Times New Roman"/>
          <w:b/>
          <w:sz w:val="22"/>
          <w:szCs w:val="22"/>
        </w:rPr>
      </w:pPr>
      <w:r w:rsidRPr="002A1E1C">
        <w:rPr>
          <w:rFonts w:ascii="Times New Roman" w:hAnsi="Times New Roman" w:cs="Times New Roman"/>
          <w:sz w:val="22"/>
          <w:szCs w:val="22"/>
        </w:rPr>
        <w:t>To maintain in “good standing” all graduate students are required to enroll in a minimum of three (3) graduate credits each fall and spring semester until they graduate. International students may be required to enroll in nine (9) graduate credits each fall and spring semester depending on the requirements of their visa. All students holding assistantships (whether teaching or research assistantships) are required to enroll in a minimum of six (6) graduate credits each fall and spring semester they hold the assistantship.</w:t>
      </w:r>
    </w:p>
    <w:p w14:paraId="222AEE54" w14:textId="77777777" w:rsidR="00261E91" w:rsidRDefault="00261E91" w:rsidP="00304D5D">
      <w:pPr>
        <w:spacing w:line="276" w:lineRule="auto"/>
        <w:rPr>
          <w:rFonts w:ascii="Times New Roman" w:hAnsi="Times New Roman" w:cs="Times New Roman"/>
          <w:b/>
          <w:sz w:val="22"/>
          <w:szCs w:val="22"/>
        </w:rPr>
      </w:pPr>
    </w:p>
    <w:p w14:paraId="1DF9106C" w14:textId="235C013E" w:rsidR="002A1E1C" w:rsidRPr="00F8724B" w:rsidRDefault="00C21151" w:rsidP="00F8724B">
      <w:pPr>
        <w:pStyle w:val="Heading2"/>
        <w:shd w:val="clear" w:color="auto" w:fill="DBE5F1" w:themeFill="accent1" w:themeFillTint="33"/>
        <w:spacing w:after="120"/>
        <w:rPr>
          <w:b w:val="0"/>
          <w:color w:val="000000" w:themeColor="text1"/>
        </w:rPr>
      </w:pPr>
      <w:bookmarkStart w:id="37" w:name="_Toc72308169"/>
      <w:r w:rsidRPr="00F8724B">
        <w:rPr>
          <w:color w:val="000000" w:themeColor="text1"/>
          <w:sz w:val="24"/>
          <w:szCs w:val="24"/>
        </w:rPr>
        <w:t>LEAVE OF ABSENCE</w:t>
      </w:r>
      <w:bookmarkEnd w:id="37"/>
    </w:p>
    <w:p w14:paraId="187E570F" w14:textId="0A42AED8" w:rsidR="002A1E1C" w:rsidRDefault="002A1E1C" w:rsidP="00FF3974">
      <w:pPr>
        <w:spacing w:line="276" w:lineRule="auto"/>
        <w:jc w:val="both"/>
        <w:rPr>
          <w:rFonts w:ascii="Times New Roman" w:hAnsi="Times New Roman" w:cs="Times New Roman"/>
          <w:sz w:val="22"/>
          <w:szCs w:val="22"/>
        </w:rPr>
      </w:pPr>
      <w:r w:rsidRPr="002A1E1C">
        <w:rPr>
          <w:rFonts w:ascii="Times New Roman" w:hAnsi="Times New Roman" w:cs="Times New Roman"/>
          <w:sz w:val="22"/>
          <w:szCs w:val="22"/>
        </w:rPr>
        <w:t>Students in good standing may request a leave of absence by completing a leave of absence form available on the Graduate School website (</w:t>
      </w:r>
      <w:hyperlink r:id="rId32" w:history="1">
        <w:r w:rsidRPr="002A1E1C">
          <w:rPr>
            <w:rFonts w:ascii="Times New Roman" w:hAnsi="Times New Roman" w:cs="Times New Roman"/>
            <w:color w:val="0000FF" w:themeColor="hyperlink"/>
            <w:sz w:val="22"/>
            <w:szCs w:val="22"/>
            <w:u w:val="single"/>
          </w:rPr>
          <w:t>Leave of Absence Form</w:t>
        </w:r>
      </w:hyperlink>
      <w:r w:rsidRPr="002A1E1C">
        <w:rPr>
          <w:rFonts w:ascii="Times New Roman" w:hAnsi="Times New Roman" w:cs="Times New Roman"/>
          <w:sz w:val="22"/>
          <w:szCs w:val="22"/>
        </w:rPr>
        <w:t xml:space="preserve">) during which time they are not required to maintain continuous registration. Usually, a leave of absence is approved for one or two semesters. The leave of absence request may be extended by the student filing an additional leave of absence form. Students applying for a leave of absence </w:t>
      </w:r>
      <w:r w:rsidRPr="002A1E1C">
        <w:rPr>
          <w:rFonts w:ascii="Times New Roman" w:hAnsi="Times New Roman" w:cs="Times New Roman"/>
          <w:sz w:val="22"/>
          <w:szCs w:val="22"/>
        </w:rPr>
        <w:lastRenderedPageBreak/>
        <w:t>should not have any “incomplete” grades which could be changed to “F” and have a detrimental impact on their cumulative GPA. Requests for leave of absences must be received by the Graduate School no later than the last day of enrollment for the semester the leave is to begin.</w:t>
      </w:r>
    </w:p>
    <w:p w14:paraId="3B3A41BA" w14:textId="77777777" w:rsidR="00482EA7" w:rsidRPr="002A1E1C" w:rsidRDefault="00482EA7" w:rsidP="00FF3974">
      <w:pPr>
        <w:spacing w:line="276" w:lineRule="auto"/>
        <w:jc w:val="both"/>
        <w:rPr>
          <w:rFonts w:ascii="Times New Roman" w:hAnsi="Times New Roman" w:cs="Times New Roman"/>
          <w:sz w:val="22"/>
          <w:szCs w:val="22"/>
        </w:rPr>
      </w:pPr>
    </w:p>
    <w:p w14:paraId="41DE90C6" w14:textId="76CDE6EB" w:rsidR="002A1E1C" w:rsidRPr="00482EA7" w:rsidRDefault="00C21151" w:rsidP="00482EA7">
      <w:pPr>
        <w:pStyle w:val="Heading2"/>
        <w:shd w:val="clear" w:color="auto" w:fill="DBE5F1" w:themeFill="accent1" w:themeFillTint="33"/>
        <w:spacing w:after="120"/>
        <w:rPr>
          <w:b w:val="0"/>
          <w:color w:val="000000" w:themeColor="text1"/>
        </w:rPr>
      </w:pPr>
      <w:bookmarkStart w:id="38" w:name="_Toc72308170"/>
      <w:r w:rsidRPr="00482EA7">
        <w:rPr>
          <w:color w:val="000000" w:themeColor="text1"/>
          <w:sz w:val="24"/>
          <w:szCs w:val="24"/>
        </w:rPr>
        <w:t>REINSTATEMENT</w:t>
      </w:r>
      <w:bookmarkEnd w:id="38"/>
    </w:p>
    <w:p w14:paraId="1264C9DC" w14:textId="3772C430" w:rsidR="002A1E1C" w:rsidRDefault="002A1E1C" w:rsidP="00F40507">
      <w:pPr>
        <w:spacing w:line="276" w:lineRule="auto"/>
        <w:jc w:val="both"/>
        <w:rPr>
          <w:rFonts w:ascii="Times New Roman" w:hAnsi="Times New Roman" w:cs="Times New Roman"/>
          <w:sz w:val="22"/>
          <w:szCs w:val="22"/>
        </w:rPr>
      </w:pPr>
      <w:r w:rsidRPr="002A1E1C">
        <w:rPr>
          <w:rFonts w:ascii="Times New Roman" w:hAnsi="Times New Roman" w:cs="Times New Roman"/>
          <w:sz w:val="22"/>
          <w:szCs w:val="22"/>
        </w:rPr>
        <w:t xml:space="preserve">When a student has been absent for one semester or more without an approved leave of absence, he or she may request reinstatement via the </w:t>
      </w:r>
      <w:hyperlink r:id="rId33" w:history="1">
        <w:r w:rsidRPr="00452A4A">
          <w:rPr>
            <w:rStyle w:val="Hyperlink"/>
            <w:rFonts w:ascii="Times New Roman" w:hAnsi="Times New Roman" w:cs="Times New Roman"/>
            <w:sz w:val="22"/>
            <w:szCs w:val="22"/>
          </w:rPr>
          <w:t>Reinstatement Form</w:t>
        </w:r>
      </w:hyperlink>
      <w:r w:rsidRPr="00452A4A">
        <w:rPr>
          <w:rFonts w:ascii="Times New Roman" w:hAnsi="Times New Roman" w:cs="Times New Roman"/>
        </w:rPr>
        <w:t>.</w:t>
      </w:r>
      <w:r w:rsidRPr="002A1E1C">
        <w:rPr>
          <w:rFonts w:ascii="Times New Roman" w:hAnsi="Times New Roman" w:cs="Times New Roman"/>
          <w:sz w:val="22"/>
          <w:szCs w:val="22"/>
        </w:rPr>
        <w:t xml:space="preserve"> This form allows the program the option to recommend the student be re-admitted to their graduate program based on their previous admission OR require the student to re-apply for admission which would require students to submit a new application for admission and pay the application fee. The Notice of Reinstatement to Gradate Standing must be received by the Graduate School no later than the last day of enrollment for the semester the reinstatement is to begin.</w:t>
      </w:r>
    </w:p>
    <w:p w14:paraId="44B73B0B" w14:textId="516C27E7" w:rsidR="00577B94" w:rsidRPr="00AE3C5C" w:rsidRDefault="00577B94" w:rsidP="00F40507">
      <w:pPr>
        <w:spacing w:line="276" w:lineRule="auto"/>
        <w:jc w:val="both"/>
        <w:rPr>
          <w:rFonts w:ascii="Times New Roman" w:hAnsi="Times New Roman" w:cs="Times New Roman"/>
          <w:sz w:val="22"/>
          <w:szCs w:val="22"/>
          <w:u w:val="single"/>
        </w:rPr>
      </w:pPr>
    </w:p>
    <w:p w14:paraId="10F6FCDF" w14:textId="5E4F4708" w:rsidR="00A971C6" w:rsidRDefault="00A971C6" w:rsidP="00A971C6">
      <w:pPr>
        <w:pStyle w:val="Heading2"/>
        <w:shd w:val="clear" w:color="auto" w:fill="DBE5F1" w:themeFill="accent1" w:themeFillTint="33"/>
        <w:rPr>
          <w:color w:val="000000" w:themeColor="text1"/>
          <w:sz w:val="24"/>
          <w:szCs w:val="24"/>
        </w:rPr>
      </w:pPr>
      <w:bookmarkStart w:id="39" w:name="_Toc72308171"/>
      <w:r>
        <w:rPr>
          <w:color w:val="000000" w:themeColor="text1"/>
          <w:sz w:val="24"/>
          <w:szCs w:val="24"/>
        </w:rPr>
        <w:t xml:space="preserve">MANAGING STUDENT </w:t>
      </w:r>
      <w:r w:rsidRPr="00A971C6">
        <w:rPr>
          <w:color w:val="000000" w:themeColor="text1"/>
          <w:sz w:val="24"/>
          <w:szCs w:val="24"/>
        </w:rPr>
        <w:t>COMPLAINT</w:t>
      </w:r>
      <w:r>
        <w:rPr>
          <w:color w:val="000000" w:themeColor="text1"/>
          <w:sz w:val="24"/>
          <w:szCs w:val="24"/>
        </w:rPr>
        <w:t xml:space="preserve">S </w:t>
      </w:r>
      <w:r w:rsidRPr="00A971C6">
        <w:rPr>
          <w:color w:val="000000" w:themeColor="text1"/>
          <w:sz w:val="24"/>
          <w:szCs w:val="24"/>
        </w:rPr>
        <w:t xml:space="preserve">IN THE </w:t>
      </w:r>
      <w:bookmarkEnd w:id="39"/>
      <w:r w:rsidR="004C4BD1">
        <w:rPr>
          <w:color w:val="000000" w:themeColor="text1"/>
          <w:sz w:val="24"/>
          <w:szCs w:val="24"/>
        </w:rPr>
        <w:t>SCHOOL OF PUBLIC HEALTH</w:t>
      </w:r>
      <w:r w:rsidRPr="00A971C6">
        <w:rPr>
          <w:color w:val="000000" w:themeColor="text1"/>
          <w:sz w:val="24"/>
          <w:szCs w:val="24"/>
        </w:rPr>
        <w:t xml:space="preserve"> </w:t>
      </w:r>
    </w:p>
    <w:p w14:paraId="3FA0ACCD" w14:textId="070929D2" w:rsidR="002A1E1C" w:rsidRDefault="002A1E1C" w:rsidP="00304D5D">
      <w:pPr>
        <w:spacing w:line="276" w:lineRule="auto"/>
        <w:rPr>
          <w:rFonts w:ascii="Times New Roman" w:hAnsi="Times New Roman" w:cs="Times New Roman"/>
          <w:sz w:val="20"/>
          <w:szCs w:val="20"/>
        </w:rPr>
      </w:pPr>
    </w:p>
    <w:p w14:paraId="062465B8" w14:textId="5269964D" w:rsidR="00A971C6" w:rsidRPr="00FF3974" w:rsidRDefault="00A971C6" w:rsidP="00A971C6">
      <w:pPr>
        <w:numPr>
          <w:ilvl w:val="0"/>
          <w:numId w:val="33"/>
        </w:numPr>
        <w:spacing w:after="160" w:line="259" w:lineRule="auto"/>
        <w:rPr>
          <w:rFonts w:ascii="Times New Roman" w:hAnsi="Times New Roman" w:cs="Times New Roman"/>
          <w:sz w:val="22"/>
          <w:szCs w:val="22"/>
        </w:rPr>
      </w:pPr>
      <w:r w:rsidRPr="00FF3974">
        <w:rPr>
          <w:rFonts w:ascii="Times New Roman" w:hAnsi="Times New Roman" w:cs="Times New Roman"/>
          <w:sz w:val="22"/>
          <w:szCs w:val="22"/>
        </w:rPr>
        <w:t xml:space="preserve">The University of Nevada, Reno has clear policies either through the </w:t>
      </w:r>
      <w:hyperlink r:id="rId34" w:history="1">
        <w:r w:rsidRPr="00FF3974">
          <w:rPr>
            <w:rStyle w:val="Hyperlink"/>
            <w:rFonts w:ascii="Times New Roman" w:hAnsi="Times New Roman" w:cs="Times New Roman"/>
          </w:rPr>
          <w:t>Administrative Manual (UAM)</w:t>
        </w:r>
      </w:hyperlink>
      <w:r w:rsidRPr="00FF3974">
        <w:rPr>
          <w:rFonts w:ascii="Times New Roman" w:hAnsi="Times New Roman" w:cs="Times New Roman"/>
          <w:sz w:val="22"/>
          <w:szCs w:val="22"/>
        </w:rPr>
        <w:t xml:space="preserve"> or other sources for policies and procedures for handling grade complaints (final grades) and those related to </w:t>
      </w:r>
      <w:hyperlink r:id="rId35" w:history="1">
        <w:r w:rsidRPr="00FF3974">
          <w:rPr>
            <w:rStyle w:val="Hyperlink"/>
            <w:rFonts w:ascii="Times New Roman" w:hAnsi="Times New Roman" w:cs="Times New Roman"/>
          </w:rPr>
          <w:t>Title IX (discrimination based on sex</w:t>
        </w:r>
      </w:hyperlink>
      <w:r w:rsidRPr="00FF3974">
        <w:rPr>
          <w:rFonts w:ascii="Times New Roman" w:hAnsi="Times New Roman" w:cs="Times New Roman"/>
          <w:sz w:val="22"/>
          <w:szCs w:val="22"/>
        </w:rPr>
        <w:t>)</w:t>
      </w:r>
      <w:r w:rsidR="00363283">
        <w:rPr>
          <w:rFonts w:ascii="Times New Roman" w:hAnsi="Times New Roman" w:cs="Times New Roman"/>
          <w:sz w:val="22"/>
          <w:szCs w:val="22"/>
        </w:rPr>
        <w:t>.</w:t>
      </w:r>
      <w:r w:rsidRPr="00FF3974">
        <w:rPr>
          <w:rFonts w:ascii="Times New Roman" w:hAnsi="Times New Roman" w:cs="Times New Roman"/>
          <w:sz w:val="22"/>
          <w:szCs w:val="22"/>
        </w:rPr>
        <w:t xml:space="preserve">  The following policies and procedures are designed to address complaints from students and from faculty not covered by these policies. Such complaints may involve grades, course management, faculty and/or student interactions, curriculum issues, and professionalism issues. </w:t>
      </w:r>
    </w:p>
    <w:p w14:paraId="3D5EF73F" w14:textId="77777777" w:rsidR="00A971C6" w:rsidRPr="00FF3974" w:rsidRDefault="00A971C6" w:rsidP="00A971C6">
      <w:pPr>
        <w:pStyle w:val="ListParagraph"/>
        <w:numPr>
          <w:ilvl w:val="0"/>
          <w:numId w:val="33"/>
        </w:numPr>
        <w:spacing w:after="160" w:line="259" w:lineRule="auto"/>
        <w:rPr>
          <w:rFonts w:ascii="Times New Roman" w:hAnsi="Times New Roman" w:cs="Times New Roman"/>
          <w:sz w:val="22"/>
          <w:szCs w:val="22"/>
        </w:rPr>
      </w:pPr>
      <w:r w:rsidRPr="00FF3974">
        <w:rPr>
          <w:rFonts w:ascii="Times New Roman" w:hAnsi="Times New Roman" w:cs="Times New Roman"/>
          <w:sz w:val="22"/>
          <w:szCs w:val="22"/>
        </w:rPr>
        <w:t>Complaints made by a student should follow these steps whenever possible:</w:t>
      </w:r>
    </w:p>
    <w:p w14:paraId="7F3FF696" w14:textId="37B7E688" w:rsidR="00A971C6" w:rsidRPr="00FF3974" w:rsidRDefault="00A971C6" w:rsidP="00A971C6">
      <w:pPr>
        <w:pStyle w:val="ListParagraph"/>
        <w:numPr>
          <w:ilvl w:val="1"/>
          <w:numId w:val="33"/>
        </w:numPr>
        <w:spacing w:after="160" w:line="259" w:lineRule="auto"/>
        <w:rPr>
          <w:rFonts w:ascii="Times New Roman" w:hAnsi="Times New Roman" w:cs="Times New Roman"/>
          <w:sz w:val="22"/>
          <w:szCs w:val="22"/>
        </w:rPr>
      </w:pPr>
      <w:r w:rsidRPr="00FF3974">
        <w:rPr>
          <w:rFonts w:ascii="Times New Roman" w:hAnsi="Times New Roman" w:cs="Times New Roman"/>
          <w:sz w:val="22"/>
          <w:szCs w:val="22"/>
        </w:rPr>
        <w:t xml:space="preserve">Always start with the instructor to see if the issue can be resolved at the class level. This is an important skill for students to learn as they progress through their studies and is highly encouraged as a first step.  If the complaint is related to your </w:t>
      </w:r>
      <w:r w:rsidR="00025F51" w:rsidRPr="00025F51">
        <w:rPr>
          <w:rFonts w:ascii="Times New Roman" w:hAnsi="Times New Roman" w:cs="Times New Roman"/>
          <w:sz w:val="22"/>
          <w:szCs w:val="22"/>
        </w:rPr>
        <w:t>advisor,</w:t>
      </w:r>
      <w:r w:rsidRPr="00FF3974">
        <w:rPr>
          <w:rFonts w:ascii="Times New Roman" w:hAnsi="Times New Roman" w:cs="Times New Roman"/>
          <w:sz w:val="22"/>
          <w:szCs w:val="22"/>
        </w:rPr>
        <w:t xml:space="preserve"> it is best to start at this level. </w:t>
      </w:r>
    </w:p>
    <w:p w14:paraId="53E3DC5D" w14:textId="453ADA05" w:rsidR="00A971C6" w:rsidRPr="00FF3974" w:rsidRDefault="00A971C6" w:rsidP="00A971C6">
      <w:pPr>
        <w:pStyle w:val="ListParagraph"/>
        <w:numPr>
          <w:ilvl w:val="1"/>
          <w:numId w:val="33"/>
        </w:numPr>
        <w:spacing w:after="160" w:line="259" w:lineRule="auto"/>
        <w:rPr>
          <w:rFonts w:ascii="Times New Roman" w:hAnsi="Times New Roman" w:cs="Times New Roman"/>
          <w:sz w:val="22"/>
          <w:szCs w:val="22"/>
        </w:rPr>
      </w:pPr>
      <w:r w:rsidRPr="00FF3974">
        <w:rPr>
          <w:rFonts w:ascii="Times New Roman" w:hAnsi="Times New Roman" w:cs="Times New Roman"/>
          <w:sz w:val="22"/>
          <w:szCs w:val="22"/>
        </w:rPr>
        <w:t>If the student feels uncomfortable bringing the issue to the instructor/advisor or if the issue remains unresolved, the complaint may be submitted to the S</w:t>
      </w:r>
      <w:r w:rsidR="004C4BD1">
        <w:rPr>
          <w:rFonts w:ascii="Times New Roman" w:hAnsi="Times New Roman" w:cs="Times New Roman"/>
          <w:sz w:val="22"/>
          <w:szCs w:val="22"/>
        </w:rPr>
        <w:t>PH</w:t>
      </w:r>
      <w:r w:rsidRPr="00FF3974">
        <w:rPr>
          <w:rFonts w:ascii="Times New Roman" w:hAnsi="Times New Roman" w:cs="Times New Roman"/>
          <w:sz w:val="22"/>
          <w:szCs w:val="22"/>
        </w:rPr>
        <w:t xml:space="preserve"> Associate Dean who will work with the Dean, appropriate Division Leads and/or Program Director to resolve the issue.  A student’s name will not be disclosed during this process. </w:t>
      </w:r>
    </w:p>
    <w:p w14:paraId="6789CFFF" w14:textId="18A748BE" w:rsidR="00A971C6" w:rsidRPr="00FF3974" w:rsidRDefault="00A971C6" w:rsidP="00A971C6">
      <w:pPr>
        <w:pStyle w:val="ListParagraph"/>
        <w:numPr>
          <w:ilvl w:val="1"/>
          <w:numId w:val="33"/>
        </w:numPr>
        <w:spacing w:after="160" w:line="259" w:lineRule="auto"/>
        <w:rPr>
          <w:rFonts w:ascii="Times New Roman" w:hAnsi="Times New Roman" w:cs="Times New Roman"/>
          <w:sz w:val="22"/>
          <w:szCs w:val="22"/>
        </w:rPr>
      </w:pPr>
      <w:r w:rsidRPr="00FF3974">
        <w:rPr>
          <w:rFonts w:ascii="Times New Roman" w:hAnsi="Times New Roman" w:cs="Times New Roman"/>
          <w:sz w:val="22"/>
          <w:szCs w:val="22"/>
        </w:rPr>
        <w:t>If the complaint is not resolved at level b, it will then go to the S</w:t>
      </w:r>
      <w:r w:rsidR="004C4BD1">
        <w:rPr>
          <w:rFonts w:ascii="Times New Roman" w:hAnsi="Times New Roman" w:cs="Times New Roman"/>
          <w:sz w:val="22"/>
          <w:szCs w:val="22"/>
        </w:rPr>
        <w:t>PH</w:t>
      </w:r>
      <w:r w:rsidRPr="00FF3974">
        <w:rPr>
          <w:rFonts w:ascii="Times New Roman" w:hAnsi="Times New Roman" w:cs="Times New Roman"/>
          <w:sz w:val="22"/>
          <w:szCs w:val="22"/>
        </w:rPr>
        <w:t xml:space="preserve"> Dean for resolution/action. </w:t>
      </w:r>
    </w:p>
    <w:p w14:paraId="2C6C5BD4" w14:textId="77777777" w:rsidR="00A971C6" w:rsidRPr="00FF3974" w:rsidRDefault="00A971C6" w:rsidP="00A971C6">
      <w:pPr>
        <w:pStyle w:val="ListParagraph"/>
        <w:spacing w:after="160" w:line="259" w:lineRule="auto"/>
        <w:ind w:left="1440"/>
        <w:rPr>
          <w:rFonts w:ascii="Times New Roman" w:hAnsi="Times New Roman" w:cs="Times New Roman"/>
          <w:sz w:val="22"/>
          <w:szCs w:val="22"/>
        </w:rPr>
      </w:pPr>
    </w:p>
    <w:p w14:paraId="2CFD5F47" w14:textId="2513D217" w:rsidR="00A971C6" w:rsidRPr="00FF3974" w:rsidRDefault="00A971C6" w:rsidP="00A971C6">
      <w:pPr>
        <w:pStyle w:val="ListParagraph"/>
        <w:numPr>
          <w:ilvl w:val="2"/>
          <w:numId w:val="33"/>
        </w:numPr>
        <w:spacing w:after="160" w:line="259" w:lineRule="auto"/>
        <w:rPr>
          <w:rFonts w:ascii="Times New Roman" w:hAnsi="Times New Roman" w:cs="Times New Roman"/>
          <w:sz w:val="22"/>
          <w:szCs w:val="22"/>
        </w:rPr>
      </w:pPr>
      <w:r w:rsidRPr="00FF3974">
        <w:rPr>
          <w:rFonts w:ascii="Times New Roman" w:hAnsi="Times New Roman" w:cs="Times New Roman"/>
          <w:sz w:val="22"/>
          <w:szCs w:val="22"/>
        </w:rPr>
        <w:t xml:space="preserve">Important Notes: There is no wrong door for submitting </w:t>
      </w:r>
      <w:r w:rsidR="00025F51" w:rsidRPr="00025F51">
        <w:rPr>
          <w:rFonts w:ascii="Times New Roman" w:hAnsi="Times New Roman" w:cs="Times New Roman"/>
          <w:sz w:val="22"/>
          <w:szCs w:val="22"/>
        </w:rPr>
        <w:t>complaints.</w:t>
      </w:r>
      <w:r w:rsidRPr="00FF3974">
        <w:rPr>
          <w:rFonts w:ascii="Times New Roman" w:hAnsi="Times New Roman" w:cs="Times New Roman"/>
          <w:sz w:val="22"/>
          <w:szCs w:val="22"/>
        </w:rPr>
        <w:t xml:space="preserve">  Students can skip any of the steps described above.  While it is best to work directly with the instructor first, certain complaints that deal with professionalism or other sensitive concerns may be best handled by the Associate Dean or Dean as a first step.</w:t>
      </w:r>
    </w:p>
    <w:p w14:paraId="0F3CE104" w14:textId="559FBAA2" w:rsidR="00A971C6" w:rsidRPr="00FF3974" w:rsidRDefault="00A971C6" w:rsidP="00A971C6">
      <w:pPr>
        <w:pStyle w:val="ListParagraph"/>
        <w:numPr>
          <w:ilvl w:val="2"/>
          <w:numId w:val="33"/>
        </w:numPr>
        <w:spacing w:after="160" w:line="259" w:lineRule="auto"/>
        <w:rPr>
          <w:rFonts w:ascii="Times New Roman" w:hAnsi="Times New Roman" w:cs="Times New Roman"/>
          <w:sz w:val="22"/>
          <w:szCs w:val="22"/>
        </w:rPr>
      </w:pPr>
      <w:r w:rsidRPr="00FF3974">
        <w:rPr>
          <w:rFonts w:ascii="Times New Roman" w:hAnsi="Times New Roman" w:cs="Times New Roman"/>
          <w:sz w:val="22"/>
          <w:szCs w:val="22"/>
        </w:rPr>
        <w:t xml:space="preserve">Students may file a complaint </w:t>
      </w:r>
      <w:r w:rsidR="002B0249">
        <w:rPr>
          <w:rFonts w:ascii="Times New Roman" w:hAnsi="Times New Roman" w:cs="Times New Roman"/>
          <w:sz w:val="22"/>
          <w:szCs w:val="22"/>
        </w:rPr>
        <w:t xml:space="preserve">using the </w:t>
      </w:r>
      <w:hyperlink r:id="rId36" w:history="1">
        <w:r w:rsidR="002B0249" w:rsidRPr="006B0C99">
          <w:rPr>
            <w:rStyle w:val="Hyperlink"/>
            <w:rFonts w:ascii="Times New Roman" w:hAnsi="Times New Roman" w:cs="Times New Roman"/>
            <w:sz w:val="22"/>
            <w:szCs w:val="22"/>
          </w:rPr>
          <w:t>Complaint Form</w:t>
        </w:r>
      </w:hyperlink>
      <w:r w:rsidR="002B0249">
        <w:rPr>
          <w:rFonts w:ascii="Times New Roman" w:hAnsi="Times New Roman" w:cs="Times New Roman"/>
          <w:sz w:val="22"/>
          <w:szCs w:val="22"/>
        </w:rPr>
        <w:t xml:space="preserve"> on the School of </w:t>
      </w:r>
      <w:r w:rsidR="004C4BD1">
        <w:rPr>
          <w:rFonts w:ascii="Times New Roman" w:hAnsi="Times New Roman" w:cs="Times New Roman"/>
          <w:sz w:val="22"/>
          <w:szCs w:val="22"/>
        </w:rPr>
        <w:t>Public Health</w:t>
      </w:r>
      <w:r w:rsidR="002B0249">
        <w:rPr>
          <w:rFonts w:ascii="Times New Roman" w:hAnsi="Times New Roman" w:cs="Times New Roman"/>
          <w:sz w:val="22"/>
          <w:szCs w:val="22"/>
        </w:rPr>
        <w:t xml:space="preserve"> website</w:t>
      </w:r>
      <w:r w:rsidRPr="00FF3974">
        <w:rPr>
          <w:rFonts w:ascii="Times New Roman" w:hAnsi="Times New Roman" w:cs="Times New Roman"/>
          <w:sz w:val="22"/>
          <w:szCs w:val="22"/>
        </w:rPr>
        <w:t>. These complaints will be forwarded directly to the S</w:t>
      </w:r>
      <w:r w:rsidR="004C4BD1">
        <w:rPr>
          <w:rFonts w:ascii="Times New Roman" w:hAnsi="Times New Roman" w:cs="Times New Roman"/>
          <w:sz w:val="22"/>
          <w:szCs w:val="22"/>
        </w:rPr>
        <w:t>PH</w:t>
      </w:r>
      <w:r w:rsidRPr="00FF3974">
        <w:rPr>
          <w:rFonts w:ascii="Times New Roman" w:hAnsi="Times New Roman" w:cs="Times New Roman"/>
          <w:sz w:val="22"/>
          <w:szCs w:val="22"/>
        </w:rPr>
        <w:t xml:space="preserve"> Associate </w:t>
      </w:r>
      <w:proofErr w:type="gramStart"/>
      <w:r w:rsidRPr="00FF3974">
        <w:rPr>
          <w:rFonts w:ascii="Times New Roman" w:hAnsi="Times New Roman" w:cs="Times New Roman"/>
          <w:sz w:val="22"/>
          <w:szCs w:val="22"/>
        </w:rPr>
        <w:t>Dean, unless</w:t>
      </w:r>
      <w:proofErr w:type="gramEnd"/>
      <w:r w:rsidRPr="00FF3974">
        <w:rPr>
          <w:rFonts w:ascii="Times New Roman" w:hAnsi="Times New Roman" w:cs="Times New Roman"/>
          <w:sz w:val="22"/>
          <w:szCs w:val="22"/>
        </w:rPr>
        <w:t xml:space="preserve"> the student requests that the complaint be submitted directly to the S</w:t>
      </w:r>
      <w:r w:rsidR="004C4BD1">
        <w:rPr>
          <w:rFonts w:ascii="Times New Roman" w:hAnsi="Times New Roman" w:cs="Times New Roman"/>
          <w:sz w:val="22"/>
          <w:szCs w:val="22"/>
        </w:rPr>
        <w:t>PH</w:t>
      </w:r>
      <w:r w:rsidRPr="00FF3974">
        <w:rPr>
          <w:rFonts w:ascii="Times New Roman" w:hAnsi="Times New Roman" w:cs="Times New Roman"/>
          <w:sz w:val="22"/>
          <w:szCs w:val="22"/>
        </w:rPr>
        <w:t xml:space="preserve"> Dean. Complaints can be submitted with your contact information or anonymously. While anonymous complaints may be more comfortable, it can make resolution more difficult if additional information is needed.  </w:t>
      </w:r>
    </w:p>
    <w:p w14:paraId="2D910F1A" w14:textId="77777777" w:rsidR="00A971C6" w:rsidRPr="00FF3974" w:rsidRDefault="00A971C6" w:rsidP="00A971C6">
      <w:pPr>
        <w:pStyle w:val="ListParagraph"/>
        <w:numPr>
          <w:ilvl w:val="2"/>
          <w:numId w:val="33"/>
        </w:numPr>
        <w:spacing w:after="160" w:line="259" w:lineRule="auto"/>
        <w:rPr>
          <w:rFonts w:ascii="Times New Roman" w:hAnsi="Times New Roman" w:cs="Times New Roman"/>
          <w:sz w:val="22"/>
          <w:szCs w:val="22"/>
        </w:rPr>
      </w:pPr>
      <w:r w:rsidRPr="00FF3974">
        <w:rPr>
          <w:rFonts w:ascii="Times New Roman" w:hAnsi="Times New Roman" w:cs="Times New Roman"/>
          <w:sz w:val="22"/>
          <w:szCs w:val="22"/>
        </w:rPr>
        <w:t xml:space="preserve">Students who choose to share their contact information will receive an individual response within one week for individual complaints. Students who submit a complaint anonymously will only receive acknowledgement that the complaint was received. </w:t>
      </w:r>
    </w:p>
    <w:p w14:paraId="2DEDA9CC" w14:textId="2BE6251D" w:rsidR="00A971C6" w:rsidRPr="0083702C" w:rsidRDefault="00A971C6" w:rsidP="0083702C">
      <w:pPr>
        <w:pStyle w:val="ListParagraph"/>
        <w:numPr>
          <w:ilvl w:val="2"/>
          <w:numId w:val="33"/>
        </w:numPr>
        <w:spacing w:after="160" w:line="259" w:lineRule="auto"/>
        <w:rPr>
          <w:rFonts w:ascii="Times New Roman" w:hAnsi="Times New Roman" w:cs="Times New Roman"/>
          <w:sz w:val="22"/>
          <w:szCs w:val="22"/>
        </w:rPr>
      </w:pPr>
      <w:r w:rsidRPr="00FF3974">
        <w:rPr>
          <w:rFonts w:ascii="Times New Roman" w:hAnsi="Times New Roman" w:cs="Times New Roman"/>
          <w:sz w:val="22"/>
          <w:szCs w:val="22"/>
        </w:rPr>
        <w:lastRenderedPageBreak/>
        <w:t xml:space="preserve">The </w:t>
      </w:r>
      <w:hyperlink r:id="rId37" w:history="1">
        <w:r w:rsidRPr="00FF3974">
          <w:rPr>
            <w:rStyle w:val="Hyperlink"/>
            <w:rFonts w:ascii="Times New Roman" w:hAnsi="Times New Roman" w:cs="Times New Roman"/>
          </w:rPr>
          <w:t>Concierge service</w:t>
        </w:r>
      </w:hyperlink>
      <w:r w:rsidRPr="00FF3974">
        <w:rPr>
          <w:rFonts w:ascii="Times New Roman" w:hAnsi="Times New Roman" w:cs="Times New Roman"/>
          <w:sz w:val="22"/>
          <w:szCs w:val="22"/>
        </w:rPr>
        <w:t xml:space="preserve"> through the Provost’s office is also available for all students if that is more comfortable</w:t>
      </w:r>
      <w:r w:rsidR="00172321">
        <w:rPr>
          <w:rFonts w:ascii="Times New Roman" w:hAnsi="Times New Roman" w:cs="Times New Roman"/>
          <w:sz w:val="22"/>
          <w:szCs w:val="22"/>
        </w:rPr>
        <w:t xml:space="preserve">. </w:t>
      </w:r>
      <w:r w:rsidRPr="00FF3974">
        <w:rPr>
          <w:rFonts w:ascii="Times New Roman" w:hAnsi="Times New Roman" w:cs="Times New Roman"/>
          <w:sz w:val="22"/>
          <w:szCs w:val="22"/>
        </w:rPr>
        <w:t>Complaints submitted through the Concierge service will typically be forwarded to the S</w:t>
      </w:r>
      <w:r w:rsidR="004C4BD1">
        <w:rPr>
          <w:rFonts w:ascii="Times New Roman" w:hAnsi="Times New Roman" w:cs="Times New Roman"/>
          <w:sz w:val="22"/>
          <w:szCs w:val="22"/>
        </w:rPr>
        <w:t>PH</w:t>
      </w:r>
      <w:r w:rsidRPr="00FF3974">
        <w:rPr>
          <w:rFonts w:ascii="Times New Roman" w:hAnsi="Times New Roman" w:cs="Times New Roman"/>
          <w:sz w:val="22"/>
          <w:szCs w:val="22"/>
        </w:rPr>
        <w:t xml:space="preserve"> Associate Dean and Dean. </w:t>
      </w:r>
    </w:p>
    <w:p w14:paraId="479005F3" w14:textId="267FA8C1" w:rsidR="00580B3F" w:rsidRPr="00304D5D" w:rsidRDefault="002248C8" w:rsidP="00BE1950">
      <w:pPr>
        <w:pStyle w:val="Heading1"/>
        <w:shd w:val="clear" w:color="auto" w:fill="002060"/>
        <w:rPr>
          <w:color w:val="FFFFFF" w:themeColor="background1"/>
          <w:sz w:val="24"/>
          <w:szCs w:val="24"/>
        </w:rPr>
      </w:pPr>
      <w:bookmarkStart w:id="40" w:name="_Toc72308172"/>
      <w:r w:rsidRPr="00304D5D">
        <w:rPr>
          <w:color w:val="FFFFFF" w:themeColor="background1"/>
          <w:sz w:val="24"/>
          <w:szCs w:val="24"/>
        </w:rPr>
        <w:t>GRADUATE ASSISTANTSHIPS</w:t>
      </w:r>
      <w:bookmarkEnd w:id="40"/>
    </w:p>
    <w:p w14:paraId="3E0830E1" w14:textId="77777777" w:rsidR="00580B3F" w:rsidRPr="00580B3F" w:rsidRDefault="00580B3F" w:rsidP="00580B3F"/>
    <w:p w14:paraId="272144FF" w14:textId="2FEC46C3" w:rsidR="00490A96" w:rsidRPr="00304D5D" w:rsidRDefault="00490A96" w:rsidP="00EC6642">
      <w:pPr>
        <w:jc w:val="both"/>
        <w:rPr>
          <w:rFonts w:ascii="Times New Roman" w:hAnsi="Times New Roman" w:cs="Times New Roman"/>
          <w:sz w:val="22"/>
          <w:szCs w:val="22"/>
        </w:rPr>
      </w:pPr>
      <w:r w:rsidRPr="00304D5D">
        <w:rPr>
          <w:rFonts w:ascii="Times New Roman" w:hAnsi="Times New Roman" w:cs="Times New Roman"/>
          <w:sz w:val="22"/>
          <w:szCs w:val="22"/>
        </w:rPr>
        <w:t>Graduate assistantships</w:t>
      </w:r>
      <w:r w:rsidR="00DE380B">
        <w:rPr>
          <w:rFonts w:ascii="Times New Roman" w:hAnsi="Times New Roman" w:cs="Times New Roman"/>
          <w:sz w:val="22"/>
          <w:szCs w:val="22"/>
        </w:rPr>
        <w:t xml:space="preserve"> (GA’s)</w:t>
      </w:r>
      <w:r w:rsidRPr="00304D5D">
        <w:rPr>
          <w:rFonts w:ascii="Times New Roman" w:hAnsi="Times New Roman" w:cs="Times New Roman"/>
          <w:sz w:val="22"/>
          <w:szCs w:val="22"/>
        </w:rPr>
        <w:t xml:space="preserve"> may be available for full-time and part-time students who qualify. </w:t>
      </w:r>
      <w:r w:rsidR="00985A46" w:rsidRPr="00304D5D">
        <w:rPr>
          <w:rFonts w:ascii="Times New Roman" w:hAnsi="Times New Roman" w:cs="Times New Roman"/>
          <w:sz w:val="22"/>
          <w:szCs w:val="22"/>
        </w:rPr>
        <w:t xml:space="preserve">Graduate Special students and students on probation are </w:t>
      </w:r>
      <w:r w:rsidR="001826B3" w:rsidRPr="00304D5D">
        <w:rPr>
          <w:rFonts w:ascii="Times New Roman" w:hAnsi="Times New Roman" w:cs="Times New Roman"/>
          <w:sz w:val="22"/>
          <w:szCs w:val="22"/>
        </w:rPr>
        <w:t>in</w:t>
      </w:r>
      <w:r w:rsidR="00985A46" w:rsidRPr="00304D5D">
        <w:rPr>
          <w:rFonts w:ascii="Times New Roman" w:hAnsi="Times New Roman" w:cs="Times New Roman"/>
          <w:sz w:val="22"/>
          <w:szCs w:val="22"/>
        </w:rPr>
        <w:t>eligible for an assistantship.</w:t>
      </w:r>
      <w:r w:rsidR="007B690E">
        <w:rPr>
          <w:rFonts w:ascii="Times New Roman" w:hAnsi="Times New Roman" w:cs="Times New Roman"/>
          <w:sz w:val="22"/>
          <w:szCs w:val="22"/>
        </w:rPr>
        <w:t xml:space="preserve"> To apply for a </w:t>
      </w:r>
      <w:r w:rsidR="00DE380B">
        <w:rPr>
          <w:rFonts w:ascii="Times New Roman" w:hAnsi="Times New Roman" w:cs="Times New Roman"/>
          <w:sz w:val="22"/>
          <w:szCs w:val="22"/>
        </w:rPr>
        <w:t xml:space="preserve">GA </w:t>
      </w:r>
      <w:r w:rsidR="006C4784">
        <w:rPr>
          <w:rFonts w:ascii="Times New Roman" w:hAnsi="Times New Roman" w:cs="Times New Roman"/>
          <w:sz w:val="22"/>
          <w:szCs w:val="22"/>
        </w:rPr>
        <w:t>position,</w:t>
      </w:r>
      <w:r w:rsidR="00985A46" w:rsidRPr="00304D5D">
        <w:rPr>
          <w:rFonts w:ascii="Times New Roman" w:hAnsi="Times New Roman" w:cs="Times New Roman"/>
          <w:sz w:val="22"/>
          <w:szCs w:val="22"/>
        </w:rPr>
        <w:t xml:space="preserve"> </w:t>
      </w:r>
      <w:r w:rsidR="007B690E">
        <w:rPr>
          <w:rFonts w:ascii="Times New Roman" w:hAnsi="Times New Roman" w:cs="Times New Roman"/>
          <w:sz w:val="22"/>
          <w:szCs w:val="22"/>
        </w:rPr>
        <w:t>c</w:t>
      </w:r>
      <w:r w:rsidR="001826B3" w:rsidRPr="00304D5D">
        <w:rPr>
          <w:rFonts w:ascii="Times New Roman" w:hAnsi="Times New Roman" w:cs="Times New Roman"/>
          <w:sz w:val="22"/>
          <w:szCs w:val="22"/>
        </w:rPr>
        <w:t>omplete the Graduate Assistant a</w:t>
      </w:r>
      <w:r w:rsidR="00985A46" w:rsidRPr="00304D5D">
        <w:rPr>
          <w:rFonts w:ascii="Times New Roman" w:hAnsi="Times New Roman" w:cs="Times New Roman"/>
          <w:sz w:val="22"/>
          <w:szCs w:val="22"/>
        </w:rPr>
        <w:t>pp</w:t>
      </w:r>
      <w:r w:rsidR="004945AB" w:rsidRPr="00304D5D">
        <w:rPr>
          <w:rFonts w:ascii="Times New Roman" w:hAnsi="Times New Roman" w:cs="Times New Roman"/>
          <w:sz w:val="22"/>
          <w:szCs w:val="22"/>
        </w:rPr>
        <w:t>lication</w:t>
      </w:r>
      <w:r w:rsidR="001826B3" w:rsidRPr="00304D5D">
        <w:rPr>
          <w:rFonts w:ascii="Times New Roman" w:hAnsi="Times New Roman" w:cs="Times New Roman"/>
          <w:sz w:val="22"/>
          <w:szCs w:val="22"/>
        </w:rPr>
        <w:t xml:space="preserve"> that was sent to you with your notice of acceptance into the program.</w:t>
      </w:r>
    </w:p>
    <w:p w14:paraId="4260A6F4" w14:textId="77777777" w:rsidR="00490A96" w:rsidRPr="00304D5D" w:rsidRDefault="00490A96" w:rsidP="00EC6642">
      <w:pPr>
        <w:jc w:val="both"/>
        <w:rPr>
          <w:rFonts w:ascii="Times New Roman" w:hAnsi="Times New Roman" w:cs="Times New Roman"/>
          <w:sz w:val="22"/>
          <w:szCs w:val="22"/>
        </w:rPr>
      </w:pPr>
    </w:p>
    <w:p w14:paraId="10F1C0F3" w14:textId="0AFEB8E9" w:rsidR="00490A96" w:rsidRPr="00304D5D" w:rsidRDefault="00DE380B" w:rsidP="00EC6642">
      <w:pPr>
        <w:jc w:val="both"/>
        <w:rPr>
          <w:rFonts w:ascii="Times New Roman" w:hAnsi="Times New Roman" w:cs="Times New Roman"/>
          <w:sz w:val="22"/>
          <w:szCs w:val="22"/>
        </w:rPr>
      </w:pPr>
      <w:r>
        <w:rPr>
          <w:rFonts w:ascii="Times New Roman" w:hAnsi="Times New Roman" w:cs="Times New Roman"/>
          <w:sz w:val="22"/>
          <w:szCs w:val="22"/>
        </w:rPr>
        <w:t>GA’s</w:t>
      </w:r>
      <w:r w:rsidR="00490A96" w:rsidRPr="00304D5D">
        <w:rPr>
          <w:rFonts w:ascii="Times New Roman" w:hAnsi="Times New Roman" w:cs="Times New Roman"/>
          <w:sz w:val="22"/>
          <w:szCs w:val="22"/>
        </w:rPr>
        <w:t xml:space="preserve"> may be for 10 or 20 hours of work per week.</w:t>
      </w:r>
      <w:r w:rsidR="0009259A" w:rsidRPr="00304D5D">
        <w:rPr>
          <w:rFonts w:ascii="Times New Roman" w:hAnsi="Times New Roman" w:cs="Times New Roman"/>
          <w:sz w:val="22"/>
          <w:szCs w:val="22"/>
        </w:rPr>
        <w:t xml:space="preserve"> </w:t>
      </w:r>
      <w:r w:rsidR="00490A96" w:rsidRPr="00304D5D">
        <w:rPr>
          <w:rFonts w:ascii="Times New Roman" w:hAnsi="Times New Roman" w:cs="Times New Roman"/>
          <w:sz w:val="22"/>
          <w:szCs w:val="22"/>
        </w:rPr>
        <w:t xml:space="preserve">Typically, graduate assistantship work is </w:t>
      </w:r>
      <w:r w:rsidR="006C4784" w:rsidRPr="00304D5D">
        <w:rPr>
          <w:rFonts w:ascii="Times New Roman" w:hAnsi="Times New Roman" w:cs="Times New Roman"/>
          <w:sz w:val="22"/>
          <w:szCs w:val="22"/>
        </w:rPr>
        <w:t>teaching,</w:t>
      </w:r>
      <w:r w:rsidR="00490A96" w:rsidRPr="00304D5D">
        <w:rPr>
          <w:rFonts w:ascii="Times New Roman" w:hAnsi="Times New Roman" w:cs="Times New Roman"/>
          <w:sz w:val="22"/>
          <w:szCs w:val="22"/>
        </w:rPr>
        <w:t xml:space="preserve"> or research related.</w:t>
      </w:r>
      <w:r w:rsidR="0009259A" w:rsidRPr="00304D5D">
        <w:rPr>
          <w:rFonts w:ascii="Times New Roman" w:hAnsi="Times New Roman" w:cs="Times New Roman"/>
          <w:sz w:val="22"/>
          <w:szCs w:val="22"/>
        </w:rPr>
        <w:t xml:space="preserve"> </w:t>
      </w:r>
      <w:r w:rsidR="00490A96" w:rsidRPr="00304D5D">
        <w:rPr>
          <w:rFonts w:ascii="Times New Roman" w:hAnsi="Times New Roman" w:cs="Times New Roman"/>
          <w:sz w:val="22"/>
          <w:szCs w:val="22"/>
        </w:rPr>
        <w:t xml:space="preserve">In addition, </w:t>
      </w:r>
      <w:r w:rsidR="00304D5D">
        <w:rPr>
          <w:rFonts w:ascii="Times New Roman" w:hAnsi="Times New Roman" w:cs="Times New Roman"/>
          <w:sz w:val="22"/>
          <w:szCs w:val="22"/>
        </w:rPr>
        <w:t xml:space="preserve">state-funded </w:t>
      </w:r>
      <w:r>
        <w:rPr>
          <w:rFonts w:ascii="Times New Roman" w:hAnsi="Times New Roman" w:cs="Times New Roman"/>
          <w:sz w:val="22"/>
          <w:szCs w:val="22"/>
        </w:rPr>
        <w:t>GA’s</w:t>
      </w:r>
      <w:r w:rsidR="00490A96" w:rsidRPr="00304D5D">
        <w:rPr>
          <w:rFonts w:ascii="Times New Roman" w:hAnsi="Times New Roman" w:cs="Times New Roman"/>
          <w:sz w:val="22"/>
          <w:szCs w:val="22"/>
        </w:rPr>
        <w:t xml:space="preserve"> are expected to serve in leadership positions, be on search committees, assist in recruitment of new MPH students, assist with new MPH student orientation</w:t>
      </w:r>
      <w:r w:rsidR="00985A46" w:rsidRPr="00304D5D">
        <w:rPr>
          <w:rFonts w:ascii="Times New Roman" w:hAnsi="Times New Roman" w:cs="Times New Roman"/>
          <w:sz w:val="22"/>
          <w:szCs w:val="22"/>
        </w:rPr>
        <w:t>,</w:t>
      </w:r>
      <w:r w:rsidR="00490A96" w:rsidRPr="00304D5D">
        <w:rPr>
          <w:rFonts w:ascii="Times New Roman" w:hAnsi="Times New Roman" w:cs="Times New Roman"/>
          <w:sz w:val="22"/>
          <w:szCs w:val="22"/>
        </w:rPr>
        <w:t xml:space="preserve"> and serve as mentors to newer students.</w:t>
      </w:r>
      <w:r w:rsidR="00985A46" w:rsidRPr="00304D5D">
        <w:rPr>
          <w:rFonts w:ascii="Times New Roman" w:hAnsi="Times New Roman" w:cs="Times New Roman"/>
          <w:sz w:val="22"/>
          <w:szCs w:val="22"/>
        </w:rPr>
        <w:t xml:space="preserve"> All </w:t>
      </w:r>
      <w:r w:rsidR="00FA2AF1">
        <w:rPr>
          <w:rFonts w:ascii="Times New Roman" w:hAnsi="Times New Roman" w:cs="Times New Roman"/>
          <w:sz w:val="22"/>
          <w:szCs w:val="22"/>
        </w:rPr>
        <w:t xml:space="preserve">GA’s </w:t>
      </w:r>
      <w:r w:rsidR="00985A46" w:rsidRPr="00304D5D">
        <w:rPr>
          <w:rFonts w:ascii="Times New Roman" w:hAnsi="Times New Roman" w:cs="Times New Roman"/>
          <w:sz w:val="22"/>
          <w:szCs w:val="22"/>
        </w:rPr>
        <w:t xml:space="preserve">must maintain </w:t>
      </w:r>
      <w:r w:rsidR="00490A96" w:rsidRPr="00304D5D">
        <w:rPr>
          <w:rFonts w:ascii="Times New Roman" w:hAnsi="Times New Roman" w:cs="Times New Roman"/>
          <w:sz w:val="22"/>
          <w:szCs w:val="22"/>
        </w:rPr>
        <w:t xml:space="preserve">satisfactory work performance during the duration of the assistantship. </w:t>
      </w:r>
    </w:p>
    <w:p w14:paraId="2583E9BE" w14:textId="7CFE17B6" w:rsidR="005733AD" w:rsidRPr="00304D5D" w:rsidRDefault="005733AD" w:rsidP="00EC6642">
      <w:pPr>
        <w:jc w:val="both"/>
        <w:rPr>
          <w:rFonts w:ascii="Times New Roman" w:hAnsi="Times New Roman" w:cs="Times New Roman"/>
          <w:sz w:val="22"/>
          <w:szCs w:val="22"/>
        </w:rPr>
      </w:pPr>
    </w:p>
    <w:p w14:paraId="3AE09110" w14:textId="2B1493C8" w:rsidR="00304D5D" w:rsidRPr="00304D5D" w:rsidRDefault="00304D5D" w:rsidP="00EC6642">
      <w:pPr>
        <w:jc w:val="both"/>
        <w:rPr>
          <w:rFonts w:ascii="Times New Roman" w:hAnsi="Times New Roman" w:cs="Times New Roman"/>
          <w:bCs/>
          <w:sz w:val="22"/>
          <w:szCs w:val="22"/>
        </w:rPr>
      </w:pPr>
      <w:r w:rsidRPr="00304D5D">
        <w:rPr>
          <w:rFonts w:ascii="Times New Roman" w:hAnsi="Times New Roman" w:cs="Times New Roman"/>
          <w:sz w:val="22"/>
          <w:szCs w:val="22"/>
        </w:rPr>
        <w:t xml:space="preserve">All graduate students holding a GA position are considered Nevada residents for tuition purposes. GA positions include a monthly stipend, health insurance, and a partial tuition waiver. To be eligible for a </w:t>
      </w:r>
      <w:r w:rsidR="009D6ACD" w:rsidRPr="00304D5D">
        <w:rPr>
          <w:rFonts w:ascii="Times New Roman" w:hAnsi="Times New Roman" w:cs="Times New Roman"/>
          <w:sz w:val="22"/>
          <w:szCs w:val="22"/>
        </w:rPr>
        <w:t>GA student</w:t>
      </w:r>
      <w:r w:rsidRPr="00304D5D">
        <w:rPr>
          <w:rFonts w:ascii="Times New Roman" w:hAnsi="Times New Roman" w:cs="Times New Roman"/>
          <w:sz w:val="22"/>
          <w:szCs w:val="22"/>
        </w:rPr>
        <w:t xml:space="preserve"> must be admitted to a degree-granting program and be in good academic standing. The student must have an overall GPA of at least 3.0 and must be continuously enrolled in at least 6 graduate level credits (600-700) during Fall and Spring for the duration of the assistantship.</w:t>
      </w:r>
      <w:r w:rsidRPr="00304D5D">
        <w:rPr>
          <w:rFonts w:ascii="Times New Roman" w:hAnsi="Times New Roman" w:cs="Times New Roman"/>
          <w:bCs/>
          <w:sz w:val="22"/>
          <w:szCs w:val="22"/>
        </w:rPr>
        <w:t xml:space="preserve"> Federal financial aid is based on FULL TIME enrollment (9 credits) of graduate-level courses (600-700 level). An enrollment of less than 9 credits of graduate-level courses (600-700 level) will proportionately reduce federal financial aid.</w:t>
      </w:r>
    </w:p>
    <w:p w14:paraId="7E2211F9" w14:textId="77777777" w:rsidR="00304D5D" w:rsidRPr="00304D5D" w:rsidRDefault="00304D5D" w:rsidP="009E648A">
      <w:pPr>
        <w:rPr>
          <w:rFonts w:ascii="Times New Roman" w:hAnsi="Times New Roman" w:cs="Times New Roman"/>
          <w:sz w:val="22"/>
          <w:szCs w:val="22"/>
          <w:highlight w:val="yellow"/>
        </w:rPr>
      </w:pPr>
    </w:p>
    <w:p w14:paraId="5E5FAF0E" w14:textId="62C907AE" w:rsidR="009E648A" w:rsidRPr="00304D5D" w:rsidRDefault="005733AD" w:rsidP="009E648A">
      <w:pPr>
        <w:rPr>
          <w:rFonts w:ascii="Times New Roman" w:eastAsia="Times New Roman" w:hAnsi="Times New Roman" w:cs="Times New Roman"/>
          <w:sz w:val="22"/>
          <w:szCs w:val="22"/>
        </w:rPr>
      </w:pPr>
      <w:r w:rsidRPr="00304D5D">
        <w:rPr>
          <w:rFonts w:ascii="Times New Roman" w:eastAsia="Times New Roman" w:hAnsi="Times New Roman" w:cs="Times New Roman"/>
          <w:sz w:val="22"/>
          <w:szCs w:val="22"/>
        </w:rPr>
        <w:t xml:space="preserve">State-funded assistantships (GTA/GRA) may be held for a maximum of </w:t>
      </w:r>
      <w:r w:rsidR="00490A96" w:rsidRPr="00304D5D">
        <w:rPr>
          <w:rFonts w:ascii="Times New Roman" w:eastAsia="Times New Roman" w:hAnsi="Times New Roman" w:cs="Times New Roman"/>
          <w:sz w:val="22"/>
          <w:szCs w:val="22"/>
        </w:rPr>
        <w:t>three (3)</w:t>
      </w:r>
      <w:r w:rsidRPr="00304D5D">
        <w:rPr>
          <w:rFonts w:ascii="Times New Roman" w:eastAsia="Times New Roman" w:hAnsi="Times New Roman" w:cs="Times New Roman"/>
          <w:sz w:val="22"/>
          <w:szCs w:val="22"/>
        </w:rPr>
        <w:t xml:space="preserve"> years for </w:t>
      </w:r>
      <w:r w:rsidR="00490A96" w:rsidRPr="00304D5D">
        <w:rPr>
          <w:rFonts w:ascii="Times New Roman" w:eastAsia="Times New Roman" w:hAnsi="Times New Roman" w:cs="Times New Roman"/>
          <w:sz w:val="22"/>
          <w:szCs w:val="22"/>
        </w:rPr>
        <w:t>master’s</w:t>
      </w:r>
      <w:r w:rsidRPr="00304D5D">
        <w:rPr>
          <w:rFonts w:ascii="Times New Roman" w:eastAsia="Times New Roman" w:hAnsi="Times New Roman" w:cs="Times New Roman"/>
          <w:sz w:val="22"/>
          <w:szCs w:val="22"/>
        </w:rPr>
        <w:t xml:space="preserve"> degree students.</w:t>
      </w:r>
    </w:p>
    <w:p w14:paraId="6961CDC9" w14:textId="77777777" w:rsidR="005733AD" w:rsidRPr="00304D5D" w:rsidRDefault="005733AD" w:rsidP="00CA1F67">
      <w:pPr>
        <w:pStyle w:val="ListParagraph"/>
        <w:numPr>
          <w:ilvl w:val="0"/>
          <w:numId w:val="13"/>
        </w:numPr>
        <w:rPr>
          <w:rFonts w:ascii="Times New Roman" w:hAnsi="Times New Roman" w:cs="Times New Roman"/>
          <w:sz w:val="22"/>
          <w:szCs w:val="22"/>
        </w:rPr>
      </w:pPr>
      <w:r w:rsidRPr="00304D5D">
        <w:rPr>
          <w:rFonts w:ascii="Times New Roman" w:hAnsi="Times New Roman" w:cs="Times New Roman"/>
          <w:sz w:val="22"/>
          <w:szCs w:val="22"/>
        </w:rPr>
        <w:t xml:space="preserve">General information on </w:t>
      </w:r>
      <w:hyperlink r:id="rId38" w:history="1">
        <w:r w:rsidR="0090493E" w:rsidRPr="00304D5D">
          <w:rPr>
            <w:rStyle w:val="Hyperlink"/>
            <w:rFonts w:ascii="Times New Roman" w:hAnsi="Times New Roman" w:cs="Times New Roman"/>
            <w:sz w:val="22"/>
            <w:szCs w:val="22"/>
          </w:rPr>
          <w:t>graduate assistantships</w:t>
        </w:r>
      </w:hyperlink>
    </w:p>
    <w:p w14:paraId="5C5633E4" w14:textId="54D7192F" w:rsidR="00F261B0" w:rsidRDefault="00075101" w:rsidP="00F261B0">
      <w:pPr>
        <w:pStyle w:val="ListParagraph"/>
        <w:numPr>
          <w:ilvl w:val="0"/>
          <w:numId w:val="13"/>
        </w:numPr>
        <w:rPr>
          <w:rStyle w:val="Hyperlink"/>
          <w:rFonts w:ascii="Times New Roman" w:eastAsia="Times New Roman" w:hAnsi="Times New Roman" w:cs="Times New Roman"/>
          <w:color w:val="555555"/>
          <w:sz w:val="22"/>
          <w:szCs w:val="22"/>
          <w:u w:val="none"/>
        </w:rPr>
      </w:pPr>
      <w:hyperlink r:id="rId39" w:history="1">
        <w:r w:rsidR="0090493E" w:rsidRPr="00304D5D">
          <w:rPr>
            <w:rStyle w:val="Hyperlink"/>
            <w:rFonts w:ascii="Times New Roman" w:hAnsi="Times New Roman" w:cs="Times New Roman"/>
            <w:sz w:val="22"/>
            <w:szCs w:val="22"/>
          </w:rPr>
          <w:t>Graduate Assistantship Handbook</w:t>
        </w:r>
      </w:hyperlink>
    </w:p>
    <w:p w14:paraId="5AEDF112" w14:textId="77777777" w:rsidR="00F261B0" w:rsidRPr="00F261B0" w:rsidRDefault="00F261B0" w:rsidP="00FF3974">
      <w:pPr>
        <w:pStyle w:val="ListParagraph"/>
        <w:rPr>
          <w:rFonts w:ascii="Times New Roman" w:eastAsia="Times New Roman" w:hAnsi="Times New Roman" w:cs="Times New Roman"/>
          <w:color w:val="555555"/>
          <w:sz w:val="22"/>
          <w:szCs w:val="22"/>
        </w:rPr>
      </w:pPr>
    </w:p>
    <w:p w14:paraId="1E4B86E4" w14:textId="53732BA8" w:rsidR="00B128CD" w:rsidRPr="00D50052" w:rsidRDefault="00B128CD" w:rsidP="00BE1950">
      <w:pPr>
        <w:pStyle w:val="Heading1"/>
        <w:shd w:val="clear" w:color="auto" w:fill="002060"/>
        <w:rPr>
          <w:rFonts w:eastAsia="Times New Roman" w:cs="Times New Roman"/>
          <w:bCs/>
          <w:caps/>
          <w:color w:val="FFFFFF" w:themeColor="background1"/>
          <w:spacing w:val="15"/>
          <w:sz w:val="24"/>
          <w:szCs w:val="24"/>
        </w:rPr>
      </w:pPr>
      <w:bookmarkStart w:id="41" w:name="_Toc17298739"/>
      <w:bookmarkStart w:id="42" w:name="_Toc72308173"/>
      <w:r w:rsidRPr="00D50052">
        <w:rPr>
          <w:rFonts w:eastAsia="Times New Roman" w:cs="Times New Roman"/>
          <w:bCs/>
          <w:caps/>
          <w:color w:val="FFFFFF" w:themeColor="background1"/>
          <w:spacing w:val="15"/>
          <w:sz w:val="24"/>
          <w:szCs w:val="24"/>
        </w:rPr>
        <w:t>Health insurance</w:t>
      </w:r>
      <w:bookmarkEnd w:id="41"/>
      <w:bookmarkEnd w:id="42"/>
    </w:p>
    <w:p w14:paraId="5282961E" w14:textId="77777777" w:rsidR="00B128CD" w:rsidRPr="00B128CD" w:rsidRDefault="00B128CD" w:rsidP="00B128CD">
      <w:pPr>
        <w:spacing w:line="276" w:lineRule="auto"/>
        <w:rPr>
          <w:rFonts w:ascii="Times New Roman" w:hAnsi="Times New Roman" w:cs="Times New Roman"/>
          <w:sz w:val="22"/>
          <w:szCs w:val="22"/>
        </w:rPr>
      </w:pPr>
    </w:p>
    <w:p w14:paraId="76C5ED10" w14:textId="77777777" w:rsidR="00B128CD" w:rsidRPr="00B128CD" w:rsidRDefault="00B128CD" w:rsidP="00A14FB6">
      <w:pPr>
        <w:spacing w:line="276" w:lineRule="auto"/>
        <w:jc w:val="both"/>
        <w:rPr>
          <w:rFonts w:ascii="Times New Roman" w:hAnsi="Times New Roman" w:cs="Times New Roman"/>
          <w:sz w:val="22"/>
          <w:szCs w:val="22"/>
        </w:rPr>
      </w:pPr>
      <w:r w:rsidRPr="00B128CD">
        <w:rPr>
          <w:rFonts w:ascii="Times New Roman" w:hAnsi="Times New Roman" w:cs="Times New Roman"/>
          <w:sz w:val="22"/>
          <w:szCs w:val="22"/>
        </w:rPr>
        <w:t>All domestic degree seeking graduate students, who are enrolled in six or more credits (regardless of the course level) in a semester, will be automatically enrolled and billed for the University sponsored health insurance for each term they are eligible (fall &amp; spring/summer). If a student has other comparable coverage and would like to waive out of the student health insurance, it is the student’s responsibility to complete the University online waiver form prior to the deadline. If approved, a health insurance waiver is good for the current academic year only. A new waiver must be submitted each academic year. All international graduate students are required to carry student health insurance, and the cost will be automatically added to your student account. Any international graduate students with insurance questions must contact the Office of International Students and Scholars (OISS) directly.</w:t>
      </w:r>
    </w:p>
    <w:p w14:paraId="22247BCC" w14:textId="60C536CB" w:rsidR="00B128CD" w:rsidRDefault="00B128CD" w:rsidP="00B128CD">
      <w:pPr>
        <w:spacing w:line="276" w:lineRule="auto"/>
        <w:rPr>
          <w:rFonts w:ascii="Times New Roman" w:hAnsi="Times New Roman" w:cs="Times New Roman"/>
          <w:color w:val="0000FF" w:themeColor="hyperlink"/>
          <w:sz w:val="22"/>
          <w:szCs w:val="22"/>
          <w:u w:val="single"/>
        </w:rPr>
      </w:pPr>
      <w:r w:rsidRPr="00B128CD">
        <w:rPr>
          <w:rFonts w:ascii="Times New Roman" w:hAnsi="Times New Roman" w:cs="Times New Roman"/>
          <w:sz w:val="22"/>
          <w:szCs w:val="22"/>
        </w:rPr>
        <w:t xml:space="preserve">General information about Graduate </w:t>
      </w:r>
      <w:hyperlink r:id="rId40" w:history="1">
        <w:r w:rsidRPr="00B128CD">
          <w:rPr>
            <w:rFonts w:ascii="Times New Roman" w:hAnsi="Times New Roman" w:cs="Times New Roman"/>
            <w:color w:val="0000FF" w:themeColor="hyperlink"/>
            <w:sz w:val="22"/>
            <w:szCs w:val="22"/>
            <w:u w:val="single"/>
          </w:rPr>
          <w:t>Health Insurance</w:t>
        </w:r>
      </w:hyperlink>
      <w:r w:rsidRPr="00B128CD">
        <w:rPr>
          <w:rFonts w:ascii="Times New Roman" w:hAnsi="Times New Roman" w:cs="Times New Roman"/>
          <w:color w:val="0000FF" w:themeColor="hyperlink"/>
          <w:sz w:val="22"/>
          <w:szCs w:val="22"/>
          <w:u w:val="single"/>
        </w:rPr>
        <w:t>.</w:t>
      </w:r>
      <w:r w:rsidR="009D6ACD">
        <w:rPr>
          <w:rFonts w:ascii="Times New Roman" w:hAnsi="Times New Roman" w:cs="Times New Roman"/>
          <w:color w:val="0000FF" w:themeColor="hyperlink"/>
          <w:sz w:val="22"/>
          <w:szCs w:val="22"/>
          <w:u w:val="single"/>
        </w:rPr>
        <w:t xml:space="preserve"> </w:t>
      </w:r>
    </w:p>
    <w:p w14:paraId="686A71B7" w14:textId="1A8C68CE" w:rsidR="00B128CD" w:rsidRPr="00FE36F3" w:rsidRDefault="00FE36F3" w:rsidP="00FE36F3">
      <w:pPr>
        <w:pStyle w:val="Heading1"/>
        <w:shd w:val="clear" w:color="auto" w:fill="002060"/>
        <w:rPr>
          <w:color w:val="FFFFFF" w:themeColor="background1"/>
          <w:sz w:val="24"/>
          <w:szCs w:val="24"/>
        </w:rPr>
      </w:pPr>
      <w:bookmarkStart w:id="43" w:name="_Toc72308174"/>
      <w:r>
        <w:rPr>
          <w:color w:val="FFFFFF" w:themeColor="background1"/>
          <w:sz w:val="24"/>
          <w:szCs w:val="24"/>
        </w:rPr>
        <w:t>GRADUATE STUDENT ASSOCIATION</w:t>
      </w:r>
      <w:bookmarkEnd w:id="43"/>
    </w:p>
    <w:p w14:paraId="56995E1C" w14:textId="77777777" w:rsidR="00B128CD" w:rsidRPr="00B128CD" w:rsidRDefault="00B128CD" w:rsidP="00B128CD">
      <w:pPr>
        <w:spacing w:line="276" w:lineRule="auto"/>
        <w:rPr>
          <w:rFonts w:ascii="Times New Roman" w:hAnsi="Times New Roman" w:cs="Times New Roman"/>
          <w:sz w:val="22"/>
          <w:szCs w:val="22"/>
        </w:rPr>
      </w:pPr>
    </w:p>
    <w:p w14:paraId="4E68D574" w14:textId="5DB2CE37" w:rsidR="009D6ACD" w:rsidRPr="004D0369" w:rsidRDefault="00B128CD" w:rsidP="00FF3974">
      <w:pPr>
        <w:spacing w:line="276" w:lineRule="auto"/>
        <w:jc w:val="both"/>
        <w:rPr>
          <w:rStyle w:val="Hyperlink"/>
          <w:rFonts w:ascii="Times New Roman" w:eastAsia="Times New Roman" w:hAnsi="Times New Roman" w:cs="Times New Roman"/>
          <w:color w:val="auto"/>
          <w:kern w:val="3"/>
          <w:sz w:val="22"/>
          <w:szCs w:val="22"/>
          <w:u w:val="none"/>
        </w:rPr>
      </w:pPr>
      <w:r w:rsidRPr="00B128CD">
        <w:rPr>
          <w:rFonts w:ascii="Times New Roman" w:hAnsi="Times New Roman" w:cs="Times New Roman"/>
          <w:sz w:val="22"/>
          <w:szCs w:val="22"/>
          <w:shd w:val="clear" w:color="auto" w:fill="FFFFFF"/>
        </w:rPr>
        <w:t>The</w:t>
      </w:r>
      <w:r w:rsidRPr="00B128CD">
        <w:rPr>
          <w:rFonts w:ascii="Times New Roman" w:hAnsi="Times New Roman" w:cs="Times New Roman"/>
          <w:color w:val="555555"/>
          <w:sz w:val="22"/>
          <w:szCs w:val="22"/>
          <w:shd w:val="clear" w:color="auto" w:fill="FFFFFF"/>
        </w:rPr>
        <w:t> </w:t>
      </w:r>
      <w:hyperlink r:id="rId41" w:history="1">
        <w:r w:rsidRPr="004D38A1">
          <w:rPr>
            <w:rStyle w:val="Hyperlink"/>
            <w:rFonts w:ascii="Times New Roman" w:hAnsi="Times New Roman" w:cs="Times New Roman"/>
            <w:sz w:val="22"/>
            <w:szCs w:val="22"/>
            <w:shd w:val="clear" w:color="auto" w:fill="FFFFFF"/>
          </w:rPr>
          <w:t>Graduate Student Association (GSA)</w:t>
        </w:r>
      </w:hyperlink>
      <w:r w:rsidRPr="00B128CD">
        <w:rPr>
          <w:rFonts w:ascii="Times New Roman" w:hAnsi="Times New Roman" w:cs="Times New Roman"/>
          <w:color w:val="555555"/>
          <w:sz w:val="22"/>
          <w:szCs w:val="22"/>
          <w:shd w:val="clear" w:color="auto" w:fill="FFFFFF"/>
        </w:rPr>
        <w:t> </w:t>
      </w:r>
      <w:r w:rsidRPr="00B128CD">
        <w:rPr>
          <w:rFonts w:ascii="Times New Roman" w:hAnsi="Times New Roman" w:cs="Times New Roman"/>
          <w:sz w:val="22"/>
          <w:szCs w:val="22"/>
          <w:shd w:val="clear" w:color="auto" w:fill="FFFFFF"/>
        </w:rPr>
        <w:t xml:space="preserve">represents all graduate students and promotes the welfare and interests of the graduate students at the University of Nevada, Reno. The GSA works closely with appropriate university administrative offices, including the Graduate School and Student Services and reports to the President of the University. The GSA government functions through the Council of Representatives, Executive </w:t>
      </w:r>
      <w:r w:rsidR="006B0C99" w:rsidRPr="00B128CD">
        <w:rPr>
          <w:rFonts w:ascii="Times New Roman" w:hAnsi="Times New Roman" w:cs="Times New Roman"/>
          <w:sz w:val="22"/>
          <w:szCs w:val="22"/>
          <w:shd w:val="clear" w:color="auto" w:fill="FFFFFF"/>
        </w:rPr>
        <w:t>Council,</w:t>
      </w:r>
      <w:r w:rsidRPr="00B128CD">
        <w:rPr>
          <w:rFonts w:ascii="Times New Roman" w:hAnsi="Times New Roman" w:cs="Times New Roman"/>
          <w:sz w:val="22"/>
          <w:szCs w:val="22"/>
          <w:shd w:val="clear" w:color="auto" w:fill="FFFFFF"/>
        </w:rPr>
        <w:t xml:space="preserve"> and established committees</w:t>
      </w:r>
      <w:r w:rsidRPr="006B0C99">
        <w:rPr>
          <w:rFonts w:ascii="Times New Roman" w:hAnsi="Times New Roman" w:cs="Times New Roman"/>
          <w:color w:val="000000" w:themeColor="text1"/>
          <w:sz w:val="22"/>
          <w:szCs w:val="22"/>
          <w:shd w:val="clear" w:color="auto" w:fill="FFFFFF"/>
        </w:rPr>
        <w:t>.</w:t>
      </w:r>
    </w:p>
    <w:sectPr w:rsidR="009D6ACD" w:rsidRPr="004D0369" w:rsidSect="00BE1950">
      <w:headerReference w:type="default" r:id="rId42"/>
      <w:footerReference w:type="default" r:id="rId43"/>
      <w:type w:val="continuous"/>
      <w:pgSz w:w="12240" w:h="15840"/>
      <w:pgMar w:top="1152" w:right="1152" w:bottom="1152" w:left="1152" w:header="720" w:footer="720" w:gutter="0"/>
      <w:pgBorders w:offsetFrom="page">
        <w:top w:val="single" w:sz="36" w:space="24" w:color="002060"/>
        <w:left w:val="single" w:sz="36" w:space="24" w:color="002060"/>
        <w:bottom w:val="single" w:sz="36" w:space="24" w:color="002060"/>
        <w:right w:val="single" w:sz="36" w:space="24"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45FF" w14:textId="77777777" w:rsidR="00075101" w:rsidRDefault="00075101" w:rsidP="00164357">
      <w:r>
        <w:separator/>
      </w:r>
    </w:p>
  </w:endnote>
  <w:endnote w:type="continuationSeparator" w:id="0">
    <w:p w14:paraId="730E6F0B" w14:textId="77777777" w:rsidR="00075101" w:rsidRDefault="00075101" w:rsidP="0016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Times New Roman'">
    <w:altName w:val="Times New Roman"/>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404" w14:textId="77777777" w:rsidR="00FF3974" w:rsidRDefault="00FF3974" w:rsidP="006037D5">
    <w:pPr>
      <w:framePr w:wrap="around" w:vAnchor="text" w:hAnchor="margin" w:xAlign="center" w:y="1"/>
      <w:pBdr>
        <w:bottom w:val="single" w:sz="6" w:space="1" w:color="auto"/>
      </w:pBdr>
      <w:spacing w:line="300" w:lineRule="atLeast"/>
      <w:rPr>
        <w:rFonts w:ascii="Times New Roman" w:hAnsi="Times New Roman" w:cs="Times New Roman"/>
      </w:rPr>
    </w:pPr>
  </w:p>
  <w:p w14:paraId="38CD8711" w14:textId="48E5964A" w:rsidR="00FF3974" w:rsidRPr="001F3973" w:rsidRDefault="00FF3974" w:rsidP="006037D5">
    <w:pPr>
      <w:pStyle w:val="Footer"/>
      <w:framePr w:wrap="around" w:vAnchor="text" w:hAnchor="margin" w:xAlign="center" w:y="1"/>
      <w:rPr>
        <w:rStyle w:val="PageNumber"/>
        <w:rFonts w:ascii="Times New Roman" w:hAnsi="Times New Roman" w:cs="Times New Roman"/>
      </w:rPr>
    </w:pPr>
    <w:r w:rsidRPr="001F3973">
      <w:rPr>
        <w:rFonts w:ascii="Times New Roman" w:hAnsi="Times New Roman" w:cs="Times New Roman"/>
      </w:rPr>
      <w:ptab w:relativeTo="margin" w:alignment="center" w:leader="none"/>
    </w:r>
    <w:r w:rsidRPr="001F3973">
      <w:rPr>
        <w:rFonts w:ascii="Times New Roman" w:hAnsi="Times New Roman" w:cs="Times New Roman"/>
        <w:sz w:val="22"/>
        <w:szCs w:val="22"/>
      </w:rPr>
      <w:t>P</w:t>
    </w:r>
    <w:r w:rsidRPr="001F3973">
      <w:rPr>
        <w:rFonts w:ascii="Times New Roman" w:hAnsi="Times New Roman" w:cs="Times New Roman"/>
        <w:sz w:val="20"/>
        <w:szCs w:val="20"/>
      </w:rPr>
      <w:t xml:space="preserve">ublic Health MPH | University of Nevada, Reno | page </w:t>
    </w:r>
    <w:r w:rsidRPr="001F3973">
      <w:rPr>
        <w:rStyle w:val="PageNumber"/>
        <w:rFonts w:ascii="Times New Roman" w:hAnsi="Times New Roman" w:cs="Times New Roman"/>
        <w:sz w:val="20"/>
        <w:szCs w:val="20"/>
      </w:rPr>
      <w:fldChar w:fldCharType="begin"/>
    </w:r>
    <w:r w:rsidRPr="001F3973">
      <w:rPr>
        <w:rStyle w:val="PageNumber"/>
        <w:rFonts w:ascii="Times New Roman" w:hAnsi="Times New Roman" w:cs="Times New Roman"/>
        <w:sz w:val="20"/>
        <w:szCs w:val="20"/>
      </w:rPr>
      <w:instrText xml:space="preserve">PAGE  </w:instrText>
    </w:r>
    <w:r w:rsidRPr="001F3973">
      <w:rPr>
        <w:rStyle w:val="PageNumber"/>
        <w:rFonts w:ascii="Times New Roman" w:hAnsi="Times New Roman" w:cs="Times New Roman"/>
        <w:sz w:val="20"/>
        <w:szCs w:val="20"/>
      </w:rPr>
      <w:fldChar w:fldCharType="separate"/>
    </w:r>
    <w:r w:rsidR="00E31C0B">
      <w:rPr>
        <w:rStyle w:val="PageNumber"/>
        <w:rFonts w:ascii="Times New Roman" w:hAnsi="Times New Roman" w:cs="Times New Roman"/>
        <w:noProof/>
        <w:sz w:val="20"/>
        <w:szCs w:val="20"/>
      </w:rPr>
      <w:t>12</w:t>
    </w:r>
    <w:r w:rsidRPr="001F3973">
      <w:rPr>
        <w:rStyle w:val="PageNumber"/>
        <w:rFonts w:ascii="Times New Roman" w:hAnsi="Times New Roman" w:cs="Times New Roman"/>
        <w:sz w:val="20"/>
        <w:szCs w:val="20"/>
      </w:rPr>
      <w:fldChar w:fldCharType="end"/>
    </w:r>
    <w:r>
      <w:rPr>
        <w:rStyle w:val="PageNumber"/>
        <w:rFonts w:ascii="Times New Roman" w:hAnsi="Times New Roman" w:cs="Times New Roman"/>
        <w:sz w:val="20"/>
        <w:szCs w:val="20"/>
      </w:rPr>
      <w:t xml:space="preserve"> | v Fall 2021 Final </w:t>
    </w:r>
  </w:p>
  <w:p w14:paraId="3315F304" w14:textId="77777777" w:rsidR="00FF3974" w:rsidRDefault="00FF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C4F7" w14:textId="77777777" w:rsidR="00075101" w:rsidRDefault="00075101" w:rsidP="00164357">
      <w:r>
        <w:separator/>
      </w:r>
    </w:p>
  </w:footnote>
  <w:footnote w:type="continuationSeparator" w:id="0">
    <w:p w14:paraId="14BCF256" w14:textId="77777777" w:rsidR="00075101" w:rsidRDefault="00075101" w:rsidP="0016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9186" w14:textId="7DD9E364" w:rsidR="00FF3974" w:rsidRDefault="00FF3974" w:rsidP="003135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4CA"/>
    <w:multiLevelType w:val="hybridMultilevel"/>
    <w:tmpl w:val="3494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002C"/>
    <w:multiLevelType w:val="hybridMultilevel"/>
    <w:tmpl w:val="7D2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7647E"/>
    <w:multiLevelType w:val="hybridMultilevel"/>
    <w:tmpl w:val="043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90302"/>
    <w:multiLevelType w:val="multilevel"/>
    <w:tmpl w:val="30DCED10"/>
    <w:styleLink w:val="WW8Num2"/>
    <w:lvl w:ilvl="0">
      <w:numFmt w:val="bullet"/>
      <w:lvlText w:val=""/>
      <w:lvlJc w:val="left"/>
      <w:pPr>
        <w:ind w:left="6480" w:hanging="360"/>
      </w:pPr>
      <w:rPr>
        <w:rFonts w:ascii="Symbol" w:hAnsi="Symbol"/>
      </w:rPr>
    </w:lvl>
    <w:lvl w:ilvl="1">
      <w:start w:val="1"/>
      <w:numFmt w:val="decimal"/>
      <w:lvlText w:val="%2."/>
      <w:lvlJc w:val="left"/>
      <w:pPr>
        <w:ind w:left="6840" w:hanging="360"/>
      </w:pPr>
    </w:lvl>
    <w:lvl w:ilvl="2">
      <w:start w:val="1"/>
      <w:numFmt w:val="decimal"/>
      <w:lvlText w:val="%3."/>
      <w:lvlJc w:val="left"/>
      <w:pPr>
        <w:ind w:left="7200" w:hanging="360"/>
      </w:pPr>
    </w:lvl>
    <w:lvl w:ilvl="3">
      <w:start w:val="1"/>
      <w:numFmt w:val="decimal"/>
      <w:lvlText w:val="%4."/>
      <w:lvlJc w:val="left"/>
      <w:pPr>
        <w:ind w:left="7560" w:hanging="360"/>
      </w:pPr>
    </w:lvl>
    <w:lvl w:ilvl="4">
      <w:start w:val="1"/>
      <w:numFmt w:val="decimal"/>
      <w:lvlText w:val="%5."/>
      <w:lvlJc w:val="left"/>
      <w:pPr>
        <w:ind w:left="7920" w:hanging="360"/>
      </w:pPr>
    </w:lvl>
    <w:lvl w:ilvl="5">
      <w:start w:val="1"/>
      <w:numFmt w:val="decimal"/>
      <w:lvlText w:val="%6."/>
      <w:lvlJc w:val="left"/>
      <w:pPr>
        <w:ind w:left="8280" w:hanging="360"/>
      </w:pPr>
    </w:lvl>
    <w:lvl w:ilvl="6">
      <w:start w:val="1"/>
      <w:numFmt w:val="decimal"/>
      <w:lvlText w:val="%7."/>
      <w:lvlJc w:val="left"/>
      <w:pPr>
        <w:ind w:left="8640" w:hanging="360"/>
      </w:pPr>
    </w:lvl>
    <w:lvl w:ilvl="7">
      <w:start w:val="1"/>
      <w:numFmt w:val="decimal"/>
      <w:lvlText w:val="%8."/>
      <w:lvlJc w:val="left"/>
      <w:pPr>
        <w:ind w:left="9000" w:hanging="360"/>
      </w:pPr>
    </w:lvl>
    <w:lvl w:ilvl="8">
      <w:start w:val="1"/>
      <w:numFmt w:val="decimal"/>
      <w:lvlText w:val="%9."/>
      <w:lvlJc w:val="left"/>
      <w:pPr>
        <w:ind w:left="9360" w:hanging="360"/>
      </w:pPr>
    </w:lvl>
  </w:abstractNum>
  <w:abstractNum w:abstractNumId="4" w15:restartNumberingAfterBreak="0">
    <w:nsid w:val="0FF856A1"/>
    <w:multiLevelType w:val="hybridMultilevel"/>
    <w:tmpl w:val="72D8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55342"/>
    <w:multiLevelType w:val="hybridMultilevel"/>
    <w:tmpl w:val="0888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84588"/>
    <w:multiLevelType w:val="hybridMultilevel"/>
    <w:tmpl w:val="92C0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826BE"/>
    <w:multiLevelType w:val="hybridMultilevel"/>
    <w:tmpl w:val="C4767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85D33"/>
    <w:multiLevelType w:val="hybridMultilevel"/>
    <w:tmpl w:val="5B2A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17104"/>
    <w:multiLevelType w:val="hybridMultilevel"/>
    <w:tmpl w:val="98E88A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B0422"/>
    <w:multiLevelType w:val="hybridMultilevel"/>
    <w:tmpl w:val="83888BCC"/>
    <w:lvl w:ilvl="0" w:tplc="38A0AAD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C0D26"/>
    <w:multiLevelType w:val="hybridMultilevel"/>
    <w:tmpl w:val="2CB81E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744D6C"/>
    <w:multiLevelType w:val="multilevel"/>
    <w:tmpl w:val="FD90095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3160480"/>
    <w:multiLevelType w:val="hybridMultilevel"/>
    <w:tmpl w:val="BF4432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250243"/>
    <w:multiLevelType w:val="multilevel"/>
    <w:tmpl w:val="FE1C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30655C"/>
    <w:multiLevelType w:val="hybridMultilevel"/>
    <w:tmpl w:val="7EBC8AE8"/>
    <w:lvl w:ilvl="0" w:tplc="38A0AAD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E6827"/>
    <w:multiLevelType w:val="multilevel"/>
    <w:tmpl w:val="EA7AD830"/>
    <w:styleLink w:val="WW8Num4"/>
    <w:lvl w:ilvl="0">
      <w:numFmt w:val="bullet"/>
      <w:lvlText w:val=""/>
      <w:lvlJc w:val="left"/>
      <w:pPr>
        <w:ind w:left="1800" w:hanging="360"/>
      </w:pPr>
      <w:rPr>
        <w:rFonts w:ascii="Symbol" w:hAnsi="Symbol"/>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7" w15:restartNumberingAfterBreak="0">
    <w:nsid w:val="4AC47459"/>
    <w:multiLevelType w:val="hybridMultilevel"/>
    <w:tmpl w:val="C7A47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50F5E"/>
    <w:multiLevelType w:val="hybridMultilevel"/>
    <w:tmpl w:val="6C9A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10522"/>
    <w:multiLevelType w:val="hybridMultilevel"/>
    <w:tmpl w:val="410AA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510003"/>
    <w:multiLevelType w:val="hybridMultilevel"/>
    <w:tmpl w:val="5B4E2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3A6FED"/>
    <w:multiLevelType w:val="hybridMultilevel"/>
    <w:tmpl w:val="2D28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E0FF3"/>
    <w:multiLevelType w:val="multilevel"/>
    <w:tmpl w:val="053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F3F8B"/>
    <w:multiLevelType w:val="hybridMultilevel"/>
    <w:tmpl w:val="E126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220D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047EB5"/>
    <w:multiLevelType w:val="hybridMultilevel"/>
    <w:tmpl w:val="89C8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548EB"/>
    <w:multiLevelType w:val="hybridMultilevel"/>
    <w:tmpl w:val="54E4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62A56"/>
    <w:multiLevelType w:val="hybridMultilevel"/>
    <w:tmpl w:val="F8FA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40266"/>
    <w:multiLevelType w:val="hybridMultilevel"/>
    <w:tmpl w:val="7D4E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41133"/>
    <w:multiLevelType w:val="hybridMultilevel"/>
    <w:tmpl w:val="EE92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64D83"/>
    <w:multiLevelType w:val="hybridMultilevel"/>
    <w:tmpl w:val="BE1C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84EB7"/>
    <w:multiLevelType w:val="hybridMultilevel"/>
    <w:tmpl w:val="25F6D496"/>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253AA6"/>
    <w:multiLevelType w:val="multilevel"/>
    <w:tmpl w:val="86D077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20"/>
  </w:num>
  <w:num w:numId="3">
    <w:abstractNumId w:val="25"/>
  </w:num>
  <w:num w:numId="4">
    <w:abstractNumId w:val="21"/>
  </w:num>
  <w:num w:numId="5">
    <w:abstractNumId w:val="6"/>
  </w:num>
  <w:num w:numId="6">
    <w:abstractNumId w:val="8"/>
  </w:num>
  <w:num w:numId="7">
    <w:abstractNumId w:val="32"/>
  </w:num>
  <w:num w:numId="8">
    <w:abstractNumId w:val="12"/>
  </w:num>
  <w:num w:numId="9">
    <w:abstractNumId w:val="3"/>
  </w:num>
  <w:num w:numId="10">
    <w:abstractNumId w:val="16"/>
  </w:num>
  <w:num w:numId="11">
    <w:abstractNumId w:val="24"/>
  </w:num>
  <w:num w:numId="12">
    <w:abstractNumId w:val="4"/>
  </w:num>
  <w:num w:numId="13">
    <w:abstractNumId w:val="30"/>
  </w:num>
  <w:num w:numId="14">
    <w:abstractNumId w:val="2"/>
  </w:num>
  <w:num w:numId="15">
    <w:abstractNumId w:val="0"/>
  </w:num>
  <w:num w:numId="16">
    <w:abstractNumId w:val="9"/>
  </w:num>
  <w:num w:numId="17">
    <w:abstractNumId w:val="18"/>
  </w:num>
  <w:num w:numId="18">
    <w:abstractNumId w:val="7"/>
  </w:num>
  <w:num w:numId="19">
    <w:abstractNumId w:val="31"/>
  </w:num>
  <w:num w:numId="20">
    <w:abstractNumId w:val="1"/>
  </w:num>
  <w:num w:numId="21">
    <w:abstractNumId w:val="29"/>
  </w:num>
  <w:num w:numId="22">
    <w:abstractNumId w:val="22"/>
  </w:num>
  <w:num w:numId="23">
    <w:abstractNumId w:val="14"/>
  </w:num>
  <w:num w:numId="24">
    <w:abstractNumId w:val="26"/>
  </w:num>
  <w:num w:numId="25">
    <w:abstractNumId w:val="11"/>
  </w:num>
  <w:num w:numId="26">
    <w:abstractNumId w:val="19"/>
  </w:num>
  <w:num w:numId="27">
    <w:abstractNumId w:val="27"/>
  </w:num>
  <w:num w:numId="28">
    <w:abstractNumId w:val="10"/>
  </w:num>
  <w:num w:numId="29">
    <w:abstractNumId w:val="15"/>
  </w:num>
  <w:num w:numId="30">
    <w:abstractNumId w:val="28"/>
  </w:num>
  <w:num w:numId="31">
    <w:abstractNumId w:val="23"/>
  </w:num>
  <w:num w:numId="32">
    <w:abstractNumId w:val="5"/>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4A"/>
    <w:rsid w:val="00000BEE"/>
    <w:rsid w:val="0000137A"/>
    <w:rsid w:val="00005EE1"/>
    <w:rsid w:val="0000607F"/>
    <w:rsid w:val="000077D6"/>
    <w:rsid w:val="000115B2"/>
    <w:rsid w:val="00012BFD"/>
    <w:rsid w:val="00012F25"/>
    <w:rsid w:val="000130F3"/>
    <w:rsid w:val="000146BC"/>
    <w:rsid w:val="00017210"/>
    <w:rsid w:val="000175BC"/>
    <w:rsid w:val="0002337E"/>
    <w:rsid w:val="00023D54"/>
    <w:rsid w:val="00023E3C"/>
    <w:rsid w:val="00025F51"/>
    <w:rsid w:val="000329CD"/>
    <w:rsid w:val="00034769"/>
    <w:rsid w:val="000354FA"/>
    <w:rsid w:val="00035783"/>
    <w:rsid w:val="0004283E"/>
    <w:rsid w:val="00044D8D"/>
    <w:rsid w:val="00045817"/>
    <w:rsid w:val="000473BA"/>
    <w:rsid w:val="00053214"/>
    <w:rsid w:val="00056FA8"/>
    <w:rsid w:val="0005710A"/>
    <w:rsid w:val="00060FA0"/>
    <w:rsid w:val="000615FE"/>
    <w:rsid w:val="000646FD"/>
    <w:rsid w:val="0006637E"/>
    <w:rsid w:val="00066B1D"/>
    <w:rsid w:val="000718BE"/>
    <w:rsid w:val="00075101"/>
    <w:rsid w:val="00085F66"/>
    <w:rsid w:val="0009259A"/>
    <w:rsid w:val="00095CA2"/>
    <w:rsid w:val="000A2307"/>
    <w:rsid w:val="000A3B6A"/>
    <w:rsid w:val="000A3F38"/>
    <w:rsid w:val="000A565A"/>
    <w:rsid w:val="000A6A37"/>
    <w:rsid w:val="000A7F1A"/>
    <w:rsid w:val="000B069C"/>
    <w:rsid w:val="000B79B5"/>
    <w:rsid w:val="000B7DE8"/>
    <w:rsid w:val="000C2571"/>
    <w:rsid w:val="000C408C"/>
    <w:rsid w:val="000C6558"/>
    <w:rsid w:val="000D543C"/>
    <w:rsid w:val="000D74B0"/>
    <w:rsid w:val="000E24E1"/>
    <w:rsid w:val="000E5915"/>
    <w:rsid w:val="000E65E6"/>
    <w:rsid w:val="000F0504"/>
    <w:rsid w:val="000F237E"/>
    <w:rsid w:val="000F5DDF"/>
    <w:rsid w:val="00103775"/>
    <w:rsid w:val="00104FBF"/>
    <w:rsid w:val="00111964"/>
    <w:rsid w:val="00111B53"/>
    <w:rsid w:val="00121294"/>
    <w:rsid w:val="00121726"/>
    <w:rsid w:val="00122AB4"/>
    <w:rsid w:val="00132717"/>
    <w:rsid w:val="001424D0"/>
    <w:rsid w:val="0014410A"/>
    <w:rsid w:val="001445AF"/>
    <w:rsid w:val="00145AEC"/>
    <w:rsid w:val="00152510"/>
    <w:rsid w:val="00154F39"/>
    <w:rsid w:val="001608BB"/>
    <w:rsid w:val="00162EF5"/>
    <w:rsid w:val="00164357"/>
    <w:rsid w:val="0016519C"/>
    <w:rsid w:val="00172321"/>
    <w:rsid w:val="00182483"/>
    <w:rsid w:val="001826B3"/>
    <w:rsid w:val="00183E82"/>
    <w:rsid w:val="001878CE"/>
    <w:rsid w:val="00191C5A"/>
    <w:rsid w:val="00194DD1"/>
    <w:rsid w:val="00195171"/>
    <w:rsid w:val="001A22B6"/>
    <w:rsid w:val="001A2B2E"/>
    <w:rsid w:val="001A5353"/>
    <w:rsid w:val="001A6521"/>
    <w:rsid w:val="001A6720"/>
    <w:rsid w:val="001B2E74"/>
    <w:rsid w:val="001B4108"/>
    <w:rsid w:val="001C0072"/>
    <w:rsid w:val="001C015A"/>
    <w:rsid w:val="001C13A2"/>
    <w:rsid w:val="001C6127"/>
    <w:rsid w:val="001D0FFD"/>
    <w:rsid w:val="001D3209"/>
    <w:rsid w:val="001D52D1"/>
    <w:rsid w:val="001D6690"/>
    <w:rsid w:val="001E018A"/>
    <w:rsid w:val="001E2DB0"/>
    <w:rsid w:val="001E3F18"/>
    <w:rsid w:val="001F25D4"/>
    <w:rsid w:val="001F3434"/>
    <w:rsid w:val="001F3973"/>
    <w:rsid w:val="00201400"/>
    <w:rsid w:val="00203418"/>
    <w:rsid w:val="002065D5"/>
    <w:rsid w:val="002071A8"/>
    <w:rsid w:val="002159A0"/>
    <w:rsid w:val="00222E89"/>
    <w:rsid w:val="002248C8"/>
    <w:rsid w:val="00232504"/>
    <w:rsid w:val="00241ABE"/>
    <w:rsid w:val="00244EA4"/>
    <w:rsid w:val="002564A0"/>
    <w:rsid w:val="00261D3A"/>
    <w:rsid w:val="00261E91"/>
    <w:rsid w:val="00262BA8"/>
    <w:rsid w:val="00263D1C"/>
    <w:rsid w:val="002679EB"/>
    <w:rsid w:val="002754B6"/>
    <w:rsid w:val="002760AC"/>
    <w:rsid w:val="002821E0"/>
    <w:rsid w:val="0028485D"/>
    <w:rsid w:val="002964EB"/>
    <w:rsid w:val="002A18CA"/>
    <w:rsid w:val="002A1E1C"/>
    <w:rsid w:val="002A215B"/>
    <w:rsid w:val="002A34D6"/>
    <w:rsid w:val="002A7195"/>
    <w:rsid w:val="002B0249"/>
    <w:rsid w:val="002C0CAD"/>
    <w:rsid w:val="002C2262"/>
    <w:rsid w:val="002C5133"/>
    <w:rsid w:val="002D69F4"/>
    <w:rsid w:val="002E0E76"/>
    <w:rsid w:val="002E3DE3"/>
    <w:rsid w:val="002E61AF"/>
    <w:rsid w:val="002F2D91"/>
    <w:rsid w:val="003009E1"/>
    <w:rsid w:val="00304D5D"/>
    <w:rsid w:val="00305AD2"/>
    <w:rsid w:val="0031084D"/>
    <w:rsid w:val="003110D8"/>
    <w:rsid w:val="00313298"/>
    <w:rsid w:val="00313534"/>
    <w:rsid w:val="00322783"/>
    <w:rsid w:val="00323138"/>
    <w:rsid w:val="00332016"/>
    <w:rsid w:val="00336CA3"/>
    <w:rsid w:val="003430D5"/>
    <w:rsid w:val="00344983"/>
    <w:rsid w:val="00351FB9"/>
    <w:rsid w:val="00355E1F"/>
    <w:rsid w:val="00356D80"/>
    <w:rsid w:val="00361888"/>
    <w:rsid w:val="0036202A"/>
    <w:rsid w:val="00363283"/>
    <w:rsid w:val="0036451A"/>
    <w:rsid w:val="00367B18"/>
    <w:rsid w:val="003704C2"/>
    <w:rsid w:val="00371C2A"/>
    <w:rsid w:val="00372319"/>
    <w:rsid w:val="00373303"/>
    <w:rsid w:val="00375157"/>
    <w:rsid w:val="003843E9"/>
    <w:rsid w:val="00391F19"/>
    <w:rsid w:val="00391F49"/>
    <w:rsid w:val="003924A3"/>
    <w:rsid w:val="00393315"/>
    <w:rsid w:val="00396477"/>
    <w:rsid w:val="00397FB9"/>
    <w:rsid w:val="003A452D"/>
    <w:rsid w:val="003A454A"/>
    <w:rsid w:val="003A460E"/>
    <w:rsid w:val="003B292D"/>
    <w:rsid w:val="003B494D"/>
    <w:rsid w:val="003C03D7"/>
    <w:rsid w:val="003C5358"/>
    <w:rsid w:val="003D097C"/>
    <w:rsid w:val="003E11D8"/>
    <w:rsid w:val="003E1775"/>
    <w:rsid w:val="003E1CF5"/>
    <w:rsid w:val="003E4601"/>
    <w:rsid w:val="003E4846"/>
    <w:rsid w:val="003E5761"/>
    <w:rsid w:val="003E6BBF"/>
    <w:rsid w:val="003F4920"/>
    <w:rsid w:val="003F5E3D"/>
    <w:rsid w:val="00400AC1"/>
    <w:rsid w:val="0040204F"/>
    <w:rsid w:val="00414FBE"/>
    <w:rsid w:val="004211F0"/>
    <w:rsid w:val="00421E6E"/>
    <w:rsid w:val="004246B2"/>
    <w:rsid w:val="00425B0C"/>
    <w:rsid w:val="00425CA7"/>
    <w:rsid w:val="0043075D"/>
    <w:rsid w:val="00431E16"/>
    <w:rsid w:val="004321D5"/>
    <w:rsid w:val="00432B2F"/>
    <w:rsid w:val="00435722"/>
    <w:rsid w:val="00440975"/>
    <w:rsid w:val="0044195E"/>
    <w:rsid w:val="00442108"/>
    <w:rsid w:val="00442166"/>
    <w:rsid w:val="00443090"/>
    <w:rsid w:val="00451008"/>
    <w:rsid w:val="00452A38"/>
    <w:rsid w:val="00452A4A"/>
    <w:rsid w:val="00453734"/>
    <w:rsid w:val="00455E27"/>
    <w:rsid w:val="00456BE1"/>
    <w:rsid w:val="00470CE0"/>
    <w:rsid w:val="00472F6D"/>
    <w:rsid w:val="00473BC4"/>
    <w:rsid w:val="004750FC"/>
    <w:rsid w:val="004760FD"/>
    <w:rsid w:val="0048233D"/>
    <w:rsid w:val="00482396"/>
    <w:rsid w:val="00482D8E"/>
    <w:rsid w:val="00482EA7"/>
    <w:rsid w:val="00490017"/>
    <w:rsid w:val="00490A96"/>
    <w:rsid w:val="0049100C"/>
    <w:rsid w:val="004945AB"/>
    <w:rsid w:val="00496703"/>
    <w:rsid w:val="004A5E2E"/>
    <w:rsid w:val="004B1250"/>
    <w:rsid w:val="004B5A07"/>
    <w:rsid w:val="004C4BD1"/>
    <w:rsid w:val="004C6155"/>
    <w:rsid w:val="004C7930"/>
    <w:rsid w:val="004D0074"/>
    <w:rsid w:val="004D0369"/>
    <w:rsid w:val="004D1092"/>
    <w:rsid w:val="004D38A1"/>
    <w:rsid w:val="004D45A3"/>
    <w:rsid w:val="004E06BB"/>
    <w:rsid w:val="004E0FF1"/>
    <w:rsid w:val="004E13C7"/>
    <w:rsid w:val="004E1A3F"/>
    <w:rsid w:val="004E68A3"/>
    <w:rsid w:val="004F1356"/>
    <w:rsid w:val="004F1573"/>
    <w:rsid w:val="004F758E"/>
    <w:rsid w:val="005035E0"/>
    <w:rsid w:val="00512091"/>
    <w:rsid w:val="00516C4A"/>
    <w:rsid w:val="00517A13"/>
    <w:rsid w:val="00521833"/>
    <w:rsid w:val="00522BF5"/>
    <w:rsid w:val="00522F6D"/>
    <w:rsid w:val="00524575"/>
    <w:rsid w:val="00527007"/>
    <w:rsid w:val="00527826"/>
    <w:rsid w:val="00527AE5"/>
    <w:rsid w:val="00530B09"/>
    <w:rsid w:val="0053118C"/>
    <w:rsid w:val="00531A4E"/>
    <w:rsid w:val="00535530"/>
    <w:rsid w:val="0054028F"/>
    <w:rsid w:val="005403DE"/>
    <w:rsid w:val="0054048A"/>
    <w:rsid w:val="005444EE"/>
    <w:rsid w:val="00547EDE"/>
    <w:rsid w:val="00550562"/>
    <w:rsid w:val="00560D0E"/>
    <w:rsid w:val="00561338"/>
    <w:rsid w:val="00562815"/>
    <w:rsid w:val="00563962"/>
    <w:rsid w:val="00563B41"/>
    <w:rsid w:val="005733AD"/>
    <w:rsid w:val="0057499D"/>
    <w:rsid w:val="00574D79"/>
    <w:rsid w:val="0057591D"/>
    <w:rsid w:val="0057791A"/>
    <w:rsid w:val="00577B94"/>
    <w:rsid w:val="005805F2"/>
    <w:rsid w:val="00580B3F"/>
    <w:rsid w:val="00582E49"/>
    <w:rsid w:val="00583852"/>
    <w:rsid w:val="00583EC8"/>
    <w:rsid w:val="005912B0"/>
    <w:rsid w:val="00593CD5"/>
    <w:rsid w:val="0059657F"/>
    <w:rsid w:val="005973B2"/>
    <w:rsid w:val="005A068F"/>
    <w:rsid w:val="005A1971"/>
    <w:rsid w:val="005A1A47"/>
    <w:rsid w:val="005A6A15"/>
    <w:rsid w:val="005A7EB0"/>
    <w:rsid w:val="005B737C"/>
    <w:rsid w:val="005B7716"/>
    <w:rsid w:val="005C1883"/>
    <w:rsid w:val="005C4E2F"/>
    <w:rsid w:val="005D0993"/>
    <w:rsid w:val="005D3327"/>
    <w:rsid w:val="005D61CF"/>
    <w:rsid w:val="005D7A04"/>
    <w:rsid w:val="005E7D03"/>
    <w:rsid w:val="005E7D22"/>
    <w:rsid w:val="005F1A70"/>
    <w:rsid w:val="005F228E"/>
    <w:rsid w:val="005F4BAC"/>
    <w:rsid w:val="00600C1A"/>
    <w:rsid w:val="006037D5"/>
    <w:rsid w:val="0060510F"/>
    <w:rsid w:val="006073A9"/>
    <w:rsid w:val="00611691"/>
    <w:rsid w:val="006119A9"/>
    <w:rsid w:val="00615093"/>
    <w:rsid w:val="00615CDA"/>
    <w:rsid w:val="006167C9"/>
    <w:rsid w:val="00620DC0"/>
    <w:rsid w:val="0062153F"/>
    <w:rsid w:val="00622A91"/>
    <w:rsid w:val="006249F2"/>
    <w:rsid w:val="006269C8"/>
    <w:rsid w:val="00634645"/>
    <w:rsid w:val="00635B73"/>
    <w:rsid w:val="00640826"/>
    <w:rsid w:val="0064168A"/>
    <w:rsid w:val="00644D01"/>
    <w:rsid w:val="00645518"/>
    <w:rsid w:val="00650BBA"/>
    <w:rsid w:val="0065266D"/>
    <w:rsid w:val="006535CA"/>
    <w:rsid w:val="00654C4F"/>
    <w:rsid w:val="00656B50"/>
    <w:rsid w:val="0066065C"/>
    <w:rsid w:val="006608FD"/>
    <w:rsid w:val="00665121"/>
    <w:rsid w:val="00666071"/>
    <w:rsid w:val="00670973"/>
    <w:rsid w:val="00670EE7"/>
    <w:rsid w:val="0067130E"/>
    <w:rsid w:val="00675456"/>
    <w:rsid w:val="006757A9"/>
    <w:rsid w:val="00681DF8"/>
    <w:rsid w:val="00683F25"/>
    <w:rsid w:val="00686342"/>
    <w:rsid w:val="00687A5B"/>
    <w:rsid w:val="006905E9"/>
    <w:rsid w:val="006A1D3E"/>
    <w:rsid w:val="006A495E"/>
    <w:rsid w:val="006A6DA2"/>
    <w:rsid w:val="006B0039"/>
    <w:rsid w:val="006B0C99"/>
    <w:rsid w:val="006B46F3"/>
    <w:rsid w:val="006B60C0"/>
    <w:rsid w:val="006B71BA"/>
    <w:rsid w:val="006B75EC"/>
    <w:rsid w:val="006B7F30"/>
    <w:rsid w:val="006C151B"/>
    <w:rsid w:val="006C2287"/>
    <w:rsid w:val="006C3309"/>
    <w:rsid w:val="006C3335"/>
    <w:rsid w:val="006C4784"/>
    <w:rsid w:val="006C55F0"/>
    <w:rsid w:val="006C7A9D"/>
    <w:rsid w:val="006D2F18"/>
    <w:rsid w:val="006D3D5D"/>
    <w:rsid w:val="006D468E"/>
    <w:rsid w:val="006E0D3E"/>
    <w:rsid w:val="006E4B2F"/>
    <w:rsid w:val="006E5158"/>
    <w:rsid w:val="0070167E"/>
    <w:rsid w:val="0070196A"/>
    <w:rsid w:val="00701C9F"/>
    <w:rsid w:val="0070233A"/>
    <w:rsid w:val="00711882"/>
    <w:rsid w:val="00717BF5"/>
    <w:rsid w:val="00723201"/>
    <w:rsid w:val="0072612F"/>
    <w:rsid w:val="00726FB0"/>
    <w:rsid w:val="007321A6"/>
    <w:rsid w:val="00732867"/>
    <w:rsid w:val="00737C70"/>
    <w:rsid w:val="007431DB"/>
    <w:rsid w:val="007456B3"/>
    <w:rsid w:val="00750316"/>
    <w:rsid w:val="0075519F"/>
    <w:rsid w:val="00756058"/>
    <w:rsid w:val="00760F77"/>
    <w:rsid w:val="00770710"/>
    <w:rsid w:val="00773261"/>
    <w:rsid w:val="00787163"/>
    <w:rsid w:val="00792BD9"/>
    <w:rsid w:val="00792EAA"/>
    <w:rsid w:val="007956DF"/>
    <w:rsid w:val="00795BE4"/>
    <w:rsid w:val="00797016"/>
    <w:rsid w:val="00797472"/>
    <w:rsid w:val="007A0F3F"/>
    <w:rsid w:val="007A3070"/>
    <w:rsid w:val="007A3352"/>
    <w:rsid w:val="007B3DF7"/>
    <w:rsid w:val="007B5896"/>
    <w:rsid w:val="007B690E"/>
    <w:rsid w:val="007C0BD0"/>
    <w:rsid w:val="007C13EB"/>
    <w:rsid w:val="007C189D"/>
    <w:rsid w:val="007D447A"/>
    <w:rsid w:val="007D60BE"/>
    <w:rsid w:val="007D7BB9"/>
    <w:rsid w:val="007E1D42"/>
    <w:rsid w:val="007F1608"/>
    <w:rsid w:val="007F1E77"/>
    <w:rsid w:val="00800971"/>
    <w:rsid w:val="00801882"/>
    <w:rsid w:val="00807DD5"/>
    <w:rsid w:val="0081619C"/>
    <w:rsid w:val="008205FB"/>
    <w:rsid w:val="00822F94"/>
    <w:rsid w:val="0082382E"/>
    <w:rsid w:val="00831523"/>
    <w:rsid w:val="0083347F"/>
    <w:rsid w:val="00833F99"/>
    <w:rsid w:val="0083702C"/>
    <w:rsid w:val="0084102E"/>
    <w:rsid w:val="008449B6"/>
    <w:rsid w:val="00850D8B"/>
    <w:rsid w:val="008522DC"/>
    <w:rsid w:val="00856CCF"/>
    <w:rsid w:val="0086737E"/>
    <w:rsid w:val="00872287"/>
    <w:rsid w:val="008810EA"/>
    <w:rsid w:val="00881981"/>
    <w:rsid w:val="008826C4"/>
    <w:rsid w:val="008845B5"/>
    <w:rsid w:val="008903F3"/>
    <w:rsid w:val="00893029"/>
    <w:rsid w:val="00897011"/>
    <w:rsid w:val="008973CF"/>
    <w:rsid w:val="008A0B59"/>
    <w:rsid w:val="008A703C"/>
    <w:rsid w:val="008B0DD3"/>
    <w:rsid w:val="008B52B4"/>
    <w:rsid w:val="008D2660"/>
    <w:rsid w:val="008D340D"/>
    <w:rsid w:val="008D72E7"/>
    <w:rsid w:val="008E06A5"/>
    <w:rsid w:val="008E5628"/>
    <w:rsid w:val="008E67A9"/>
    <w:rsid w:val="008E6E21"/>
    <w:rsid w:val="008F3660"/>
    <w:rsid w:val="008F53BE"/>
    <w:rsid w:val="008F5C02"/>
    <w:rsid w:val="008F6862"/>
    <w:rsid w:val="008F7BF4"/>
    <w:rsid w:val="00903B44"/>
    <w:rsid w:val="0090493E"/>
    <w:rsid w:val="009049FD"/>
    <w:rsid w:val="00911368"/>
    <w:rsid w:val="0091337D"/>
    <w:rsid w:val="00916B0F"/>
    <w:rsid w:val="009220AB"/>
    <w:rsid w:val="009309C9"/>
    <w:rsid w:val="00935F8D"/>
    <w:rsid w:val="00935FF8"/>
    <w:rsid w:val="00944A78"/>
    <w:rsid w:val="00946BA7"/>
    <w:rsid w:val="00946E9D"/>
    <w:rsid w:val="00947C4B"/>
    <w:rsid w:val="0095181B"/>
    <w:rsid w:val="00951FA5"/>
    <w:rsid w:val="009531B1"/>
    <w:rsid w:val="009532DE"/>
    <w:rsid w:val="00962895"/>
    <w:rsid w:val="00965859"/>
    <w:rsid w:val="00966B0D"/>
    <w:rsid w:val="0097329B"/>
    <w:rsid w:val="00973DDB"/>
    <w:rsid w:val="00973E64"/>
    <w:rsid w:val="00977DE7"/>
    <w:rsid w:val="009809E3"/>
    <w:rsid w:val="00981F5C"/>
    <w:rsid w:val="00981FEC"/>
    <w:rsid w:val="00982CC5"/>
    <w:rsid w:val="00985A46"/>
    <w:rsid w:val="00990220"/>
    <w:rsid w:val="00991789"/>
    <w:rsid w:val="00994474"/>
    <w:rsid w:val="00997252"/>
    <w:rsid w:val="009A229F"/>
    <w:rsid w:val="009B0B4A"/>
    <w:rsid w:val="009B3EF1"/>
    <w:rsid w:val="009B5191"/>
    <w:rsid w:val="009B525D"/>
    <w:rsid w:val="009B69FF"/>
    <w:rsid w:val="009B6C94"/>
    <w:rsid w:val="009B75AF"/>
    <w:rsid w:val="009C2FE2"/>
    <w:rsid w:val="009C5A5F"/>
    <w:rsid w:val="009C66B2"/>
    <w:rsid w:val="009D4068"/>
    <w:rsid w:val="009D6ACD"/>
    <w:rsid w:val="009E18DF"/>
    <w:rsid w:val="009E3D81"/>
    <w:rsid w:val="009E648A"/>
    <w:rsid w:val="009F0919"/>
    <w:rsid w:val="009F4242"/>
    <w:rsid w:val="00A026FA"/>
    <w:rsid w:val="00A06CBD"/>
    <w:rsid w:val="00A11580"/>
    <w:rsid w:val="00A121AB"/>
    <w:rsid w:val="00A14FB6"/>
    <w:rsid w:val="00A15401"/>
    <w:rsid w:val="00A15F04"/>
    <w:rsid w:val="00A16CD6"/>
    <w:rsid w:val="00A2250F"/>
    <w:rsid w:val="00A24274"/>
    <w:rsid w:val="00A27378"/>
    <w:rsid w:val="00A309F1"/>
    <w:rsid w:val="00A30D26"/>
    <w:rsid w:val="00A326A5"/>
    <w:rsid w:val="00A33DE2"/>
    <w:rsid w:val="00A43B9A"/>
    <w:rsid w:val="00A4460E"/>
    <w:rsid w:val="00A474F1"/>
    <w:rsid w:val="00A521F5"/>
    <w:rsid w:val="00A55560"/>
    <w:rsid w:val="00A61E4D"/>
    <w:rsid w:val="00A65224"/>
    <w:rsid w:val="00A663FB"/>
    <w:rsid w:val="00A6785E"/>
    <w:rsid w:val="00A71B82"/>
    <w:rsid w:val="00A7436B"/>
    <w:rsid w:val="00A747FE"/>
    <w:rsid w:val="00A767A3"/>
    <w:rsid w:val="00A86297"/>
    <w:rsid w:val="00A9362A"/>
    <w:rsid w:val="00A971C6"/>
    <w:rsid w:val="00A97ECD"/>
    <w:rsid w:val="00AA0135"/>
    <w:rsid w:val="00AA22D8"/>
    <w:rsid w:val="00AA3119"/>
    <w:rsid w:val="00AA33C7"/>
    <w:rsid w:val="00AA3E5C"/>
    <w:rsid w:val="00AA5F1D"/>
    <w:rsid w:val="00AB20CF"/>
    <w:rsid w:val="00AC0C49"/>
    <w:rsid w:val="00AC3342"/>
    <w:rsid w:val="00AC456F"/>
    <w:rsid w:val="00AC46A7"/>
    <w:rsid w:val="00AC53E3"/>
    <w:rsid w:val="00AD1851"/>
    <w:rsid w:val="00AD2914"/>
    <w:rsid w:val="00AD4195"/>
    <w:rsid w:val="00AD479E"/>
    <w:rsid w:val="00AE10ED"/>
    <w:rsid w:val="00AE3C5C"/>
    <w:rsid w:val="00AE6CD9"/>
    <w:rsid w:val="00AE7D00"/>
    <w:rsid w:val="00AF2D20"/>
    <w:rsid w:val="00AF647D"/>
    <w:rsid w:val="00B0505A"/>
    <w:rsid w:val="00B0603F"/>
    <w:rsid w:val="00B07EFB"/>
    <w:rsid w:val="00B11753"/>
    <w:rsid w:val="00B128CD"/>
    <w:rsid w:val="00B2283E"/>
    <w:rsid w:val="00B264C6"/>
    <w:rsid w:val="00B3659D"/>
    <w:rsid w:val="00B37EBD"/>
    <w:rsid w:val="00B44D4F"/>
    <w:rsid w:val="00B47190"/>
    <w:rsid w:val="00B511CF"/>
    <w:rsid w:val="00B51B01"/>
    <w:rsid w:val="00B52744"/>
    <w:rsid w:val="00B547D2"/>
    <w:rsid w:val="00B5527B"/>
    <w:rsid w:val="00B6306D"/>
    <w:rsid w:val="00B65C71"/>
    <w:rsid w:val="00B70D94"/>
    <w:rsid w:val="00B72052"/>
    <w:rsid w:val="00B73D61"/>
    <w:rsid w:val="00B77DA9"/>
    <w:rsid w:val="00B8028C"/>
    <w:rsid w:val="00B90DCB"/>
    <w:rsid w:val="00B94740"/>
    <w:rsid w:val="00B97F30"/>
    <w:rsid w:val="00BA09FD"/>
    <w:rsid w:val="00BA3F08"/>
    <w:rsid w:val="00BB2A26"/>
    <w:rsid w:val="00BB30D7"/>
    <w:rsid w:val="00BD018D"/>
    <w:rsid w:val="00BD3376"/>
    <w:rsid w:val="00BE169C"/>
    <w:rsid w:val="00BE1950"/>
    <w:rsid w:val="00BE38B9"/>
    <w:rsid w:val="00BE3B25"/>
    <w:rsid w:val="00BE4EC7"/>
    <w:rsid w:val="00BF23B8"/>
    <w:rsid w:val="00BF60EE"/>
    <w:rsid w:val="00BF7FDE"/>
    <w:rsid w:val="00C03633"/>
    <w:rsid w:val="00C135D3"/>
    <w:rsid w:val="00C1419A"/>
    <w:rsid w:val="00C15929"/>
    <w:rsid w:val="00C21151"/>
    <w:rsid w:val="00C21C35"/>
    <w:rsid w:val="00C227B4"/>
    <w:rsid w:val="00C32A66"/>
    <w:rsid w:val="00C34711"/>
    <w:rsid w:val="00C3553F"/>
    <w:rsid w:val="00C36DB5"/>
    <w:rsid w:val="00C4477D"/>
    <w:rsid w:val="00C60339"/>
    <w:rsid w:val="00C60F95"/>
    <w:rsid w:val="00C67F2F"/>
    <w:rsid w:val="00C7317B"/>
    <w:rsid w:val="00C763CB"/>
    <w:rsid w:val="00C84E76"/>
    <w:rsid w:val="00C85F86"/>
    <w:rsid w:val="00C93BAF"/>
    <w:rsid w:val="00C97542"/>
    <w:rsid w:val="00CA1F67"/>
    <w:rsid w:val="00CA2331"/>
    <w:rsid w:val="00CA2DB6"/>
    <w:rsid w:val="00CA4CF6"/>
    <w:rsid w:val="00CA60A8"/>
    <w:rsid w:val="00CB0D35"/>
    <w:rsid w:val="00CB11E9"/>
    <w:rsid w:val="00CB269B"/>
    <w:rsid w:val="00CB559D"/>
    <w:rsid w:val="00CB7C4E"/>
    <w:rsid w:val="00CC2F54"/>
    <w:rsid w:val="00CC5ECF"/>
    <w:rsid w:val="00CD179E"/>
    <w:rsid w:val="00CE08AC"/>
    <w:rsid w:val="00CE0CD1"/>
    <w:rsid w:val="00CE1CA7"/>
    <w:rsid w:val="00CE677D"/>
    <w:rsid w:val="00CF3B4A"/>
    <w:rsid w:val="00CF3BB9"/>
    <w:rsid w:val="00CF49DD"/>
    <w:rsid w:val="00CF6CCF"/>
    <w:rsid w:val="00D02801"/>
    <w:rsid w:val="00D07F7D"/>
    <w:rsid w:val="00D13C83"/>
    <w:rsid w:val="00D21B24"/>
    <w:rsid w:val="00D27948"/>
    <w:rsid w:val="00D336F1"/>
    <w:rsid w:val="00D33DA7"/>
    <w:rsid w:val="00D41929"/>
    <w:rsid w:val="00D41A4F"/>
    <w:rsid w:val="00D46F80"/>
    <w:rsid w:val="00D50052"/>
    <w:rsid w:val="00D5047A"/>
    <w:rsid w:val="00D54664"/>
    <w:rsid w:val="00D57940"/>
    <w:rsid w:val="00D62DEA"/>
    <w:rsid w:val="00D63E73"/>
    <w:rsid w:val="00D65B86"/>
    <w:rsid w:val="00D678CF"/>
    <w:rsid w:val="00D73D2C"/>
    <w:rsid w:val="00D75738"/>
    <w:rsid w:val="00D75C73"/>
    <w:rsid w:val="00D8116A"/>
    <w:rsid w:val="00D8194E"/>
    <w:rsid w:val="00D81F0D"/>
    <w:rsid w:val="00D81F12"/>
    <w:rsid w:val="00D92B5A"/>
    <w:rsid w:val="00D96E19"/>
    <w:rsid w:val="00DA2F06"/>
    <w:rsid w:val="00DA44B0"/>
    <w:rsid w:val="00DB4DB3"/>
    <w:rsid w:val="00DB7646"/>
    <w:rsid w:val="00DC0521"/>
    <w:rsid w:val="00DC0C04"/>
    <w:rsid w:val="00DC6DCC"/>
    <w:rsid w:val="00DC7ECC"/>
    <w:rsid w:val="00DD3104"/>
    <w:rsid w:val="00DD4EB6"/>
    <w:rsid w:val="00DE02CA"/>
    <w:rsid w:val="00DE0909"/>
    <w:rsid w:val="00DE380B"/>
    <w:rsid w:val="00DE4BFD"/>
    <w:rsid w:val="00DE50F8"/>
    <w:rsid w:val="00DE61CD"/>
    <w:rsid w:val="00DE674A"/>
    <w:rsid w:val="00E06212"/>
    <w:rsid w:val="00E06F79"/>
    <w:rsid w:val="00E072DE"/>
    <w:rsid w:val="00E13E7B"/>
    <w:rsid w:val="00E13FD9"/>
    <w:rsid w:val="00E178C6"/>
    <w:rsid w:val="00E2079C"/>
    <w:rsid w:val="00E2144C"/>
    <w:rsid w:val="00E315AB"/>
    <w:rsid w:val="00E31C0B"/>
    <w:rsid w:val="00E32846"/>
    <w:rsid w:val="00E32F15"/>
    <w:rsid w:val="00E33F09"/>
    <w:rsid w:val="00E3556D"/>
    <w:rsid w:val="00E36341"/>
    <w:rsid w:val="00E42160"/>
    <w:rsid w:val="00E51DAF"/>
    <w:rsid w:val="00E53B47"/>
    <w:rsid w:val="00E562BD"/>
    <w:rsid w:val="00E60EDD"/>
    <w:rsid w:val="00E6161E"/>
    <w:rsid w:val="00E62CEE"/>
    <w:rsid w:val="00E64400"/>
    <w:rsid w:val="00E67EB6"/>
    <w:rsid w:val="00E7241F"/>
    <w:rsid w:val="00E73D1F"/>
    <w:rsid w:val="00E74B55"/>
    <w:rsid w:val="00E756F9"/>
    <w:rsid w:val="00E76F41"/>
    <w:rsid w:val="00E84A49"/>
    <w:rsid w:val="00E922B1"/>
    <w:rsid w:val="00E9653F"/>
    <w:rsid w:val="00EA0C35"/>
    <w:rsid w:val="00EA39D5"/>
    <w:rsid w:val="00EA44A7"/>
    <w:rsid w:val="00EA4748"/>
    <w:rsid w:val="00EA6333"/>
    <w:rsid w:val="00EA7F31"/>
    <w:rsid w:val="00EB11DB"/>
    <w:rsid w:val="00EB1EFA"/>
    <w:rsid w:val="00EB4A8C"/>
    <w:rsid w:val="00EB6F87"/>
    <w:rsid w:val="00EC0DDD"/>
    <w:rsid w:val="00EC5A38"/>
    <w:rsid w:val="00EC5ADF"/>
    <w:rsid w:val="00EC6642"/>
    <w:rsid w:val="00EC697E"/>
    <w:rsid w:val="00ED4979"/>
    <w:rsid w:val="00ED54D5"/>
    <w:rsid w:val="00ED5932"/>
    <w:rsid w:val="00ED7D89"/>
    <w:rsid w:val="00EE065D"/>
    <w:rsid w:val="00EE219A"/>
    <w:rsid w:val="00EE5D7F"/>
    <w:rsid w:val="00EF044B"/>
    <w:rsid w:val="00EF0E43"/>
    <w:rsid w:val="00EF0F20"/>
    <w:rsid w:val="00F01EFA"/>
    <w:rsid w:val="00F02160"/>
    <w:rsid w:val="00F02BE1"/>
    <w:rsid w:val="00F04234"/>
    <w:rsid w:val="00F0684D"/>
    <w:rsid w:val="00F21176"/>
    <w:rsid w:val="00F21E4A"/>
    <w:rsid w:val="00F246E5"/>
    <w:rsid w:val="00F261B0"/>
    <w:rsid w:val="00F303AE"/>
    <w:rsid w:val="00F303C4"/>
    <w:rsid w:val="00F337AD"/>
    <w:rsid w:val="00F337F3"/>
    <w:rsid w:val="00F3728D"/>
    <w:rsid w:val="00F40507"/>
    <w:rsid w:val="00F41AED"/>
    <w:rsid w:val="00F43D8C"/>
    <w:rsid w:val="00F45807"/>
    <w:rsid w:val="00F45E42"/>
    <w:rsid w:val="00F505B1"/>
    <w:rsid w:val="00F53509"/>
    <w:rsid w:val="00F55511"/>
    <w:rsid w:val="00F609B5"/>
    <w:rsid w:val="00F66781"/>
    <w:rsid w:val="00F715F6"/>
    <w:rsid w:val="00F7540A"/>
    <w:rsid w:val="00F8441E"/>
    <w:rsid w:val="00F84F4E"/>
    <w:rsid w:val="00F8724B"/>
    <w:rsid w:val="00F8744C"/>
    <w:rsid w:val="00F8764E"/>
    <w:rsid w:val="00F9272F"/>
    <w:rsid w:val="00F94CC3"/>
    <w:rsid w:val="00F9550B"/>
    <w:rsid w:val="00F979B0"/>
    <w:rsid w:val="00FA072D"/>
    <w:rsid w:val="00FA079D"/>
    <w:rsid w:val="00FA0823"/>
    <w:rsid w:val="00FA2AF1"/>
    <w:rsid w:val="00FA3D67"/>
    <w:rsid w:val="00FB4856"/>
    <w:rsid w:val="00FC0EEB"/>
    <w:rsid w:val="00FC110F"/>
    <w:rsid w:val="00FC3265"/>
    <w:rsid w:val="00FC37FB"/>
    <w:rsid w:val="00FC7BD1"/>
    <w:rsid w:val="00FD22E4"/>
    <w:rsid w:val="00FD450A"/>
    <w:rsid w:val="00FD5484"/>
    <w:rsid w:val="00FD5BF8"/>
    <w:rsid w:val="00FD610F"/>
    <w:rsid w:val="00FD63E5"/>
    <w:rsid w:val="00FE1D4A"/>
    <w:rsid w:val="00FE1D5D"/>
    <w:rsid w:val="00FE231B"/>
    <w:rsid w:val="00FE26D3"/>
    <w:rsid w:val="00FE36F3"/>
    <w:rsid w:val="00FE5688"/>
    <w:rsid w:val="00FE5752"/>
    <w:rsid w:val="00FE65B1"/>
    <w:rsid w:val="00FE72EC"/>
    <w:rsid w:val="00FE7555"/>
    <w:rsid w:val="00FE7F89"/>
    <w:rsid w:val="00FF2562"/>
    <w:rsid w:val="00FF3974"/>
    <w:rsid w:val="00FF691F"/>
    <w:rsid w:val="032E6AE1"/>
    <w:rsid w:val="08C2D2BE"/>
    <w:rsid w:val="2980EBF5"/>
    <w:rsid w:val="29A790F6"/>
    <w:rsid w:val="38E37787"/>
    <w:rsid w:val="6160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4DCF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DF"/>
  </w:style>
  <w:style w:type="paragraph" w:styleId="Heading1">
    <w:name w:val="heading 1"/>
    <w:basedOn w:val="Normal"/>
    <w:next w:val="Normal"/>
    <w:link w:val="Heading1Char"/>
    <w:qFormat/>
    <w:rsid w:val="007C0BD0"/>
    <w:pPr>
      <w:keepNext/>
      <w:keepLines/>
      <w:spacing w:before="240"/>
      <w:outlineLvl w:val="0"/>
    </w:pPr>
    <w:rPr>
      <w:rFonts w:ascii="Times New Roman" w:eastAsiaTheme="majorEastAsia" w:hAnsi="Times New Roman" w:cstheme="majorBidi"/>
      <w:b/>
      <w:color w:val="244061" w:themeColor="accent1" w:themeShade="80"/>
      <w:sz w:val="32"/>
      <w:szCs w:val="32"/>
    </w:rPr>
  </w:style>
  <w:style w:type="paragraph" w:styleId="Heading2">
    <w:name w:val="heading 2"/>
    <w:basedOn w:val="Normal"/>
    <w:next w:val="Normal"/>
    <w:link w:val="Heading2Char"/>
    <w:uiPriority w:val="9"/>
    <w:unhideWhenUsed/>
    <w:qFormat/>
    <w:rsid w:val="005E7D22"/>
    <w:pPr>
      <w:keepNext/>
      <w:keepLines/>
      <w:spacing w:before="40"/>
      <w:outlineLvl w:val="1"/>
    </w:pPr>
    <w:rPr>
      <w:rFonts w:ascii="Times New Roman" w:eastAsiaTheme="majorEastAsia" w:hAnsi="Times New Roman" w:cstheme="majorBidi"/>
      <w:b/>
      <w:color w:val="365F91" w:themeColor="accent1" w:themeShade="BF"/>
      <w:sz w:val="26"/>
      <w:szCs w:val="26"/>
    </w:rPr>
  </w:style>
  <w:style w:type="paragraph" w:styleId="Heading3">
    <w:name w:val="heading 3"/>
    <w:basedOn w:val="Normal"/>
    <w:link w:val="Heading3Char"/>
    <w:qFormat/>
    <w:rsid w:val="00E73D1F"/>
    <w:pPr>
      <w:spacing w:before="100" w:beforeAutospacing="1" w:after="100" w:afterAutospacing="1"/>
      <w:outlineLvl w:val="2"/>
    </w:pPr>
    <w:rPr>
      <w:rFonts w:ascii="Times" w:hAnsi="Times"/>
      <w:b/>
      <w:bCs/>
      <w:szCs w:val="27"/>
    </w:rPr>
  </w:style>
  <w:style w:type="paragraph" w:styleId="Heading4">
    <w:name w:val="heading 4"/>
    <w:basedOn w:val="Normal"/>
    <w:link w:val="Heading4Char"/>
    <w:qFormat/>
    <w:rsid w:val="00C227B4"/>
    <w:pPr>
      <w:spacing w:before="100" w:beforeAutospacing="1" w:after="100" w:afterAutospacing="1"/>
      <w:outlineLvl w:val="3"/>
    </w:pPr>
    <w:rPr>
      <w:rFonts w:ascii="Times" w:hAnsi="Times"/>
      <w:b/>
      <w:bCs/>
    </w:rPr>
  </w:style>
  <w:style w:type="paragraph" w:styleId="Heading5">
    <w:name w:val="heading 5"/>
    <w:basedOn w:val="Standard"/>
    <w:next w:val="Standard"/>
    <w:link w:val="Heading5Char"/>
    <w:rsid w:val="005F1A70"/>
    <w:pPr>
      <w:keepNext/>
      <w:tabs>
        <w:tab w:val="left" w:pos="720"/>
      </w:tabs>
      <w:ind w:left="1008" w:hanging="432"/>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4A"/>
    <w:pPr>
      <w:ind w:left="720"/>
      <w:contextualSpacing/>
    </w:pPr>
  </w:style>
  <w:style w:type="character" w:styleId="Strong">
    <w:name w:val="Strong"/>
    <w:basedOn w:val="DefaultParagraphFont"/>
    <w:uiPriority w:val="22"/>
    <w:qFormat/>
    <w:rsid w:val="00800971"/>
    <w:rPr>
      <w:b/>
      <w:bCs/>
    </w:rPr>
  </w:style>
  <w:style w:type="character" w:styleId="Hyperlink">
    <w:name w:val="Hyperlink"/>
    <w:basedOn w:val="DefaultParagraphFont"/>
    <w:uiPriority w:val="99"/>
    <w:unhideWhenUsed/>
    <w:rsid w:val="000115B2"/>
    <w:rPr>
      <w:color w:val="0000FF" w:themeColor="hyperlink"/>
      <w:u w:val="single"/>
    </w:rPr>
  </w:style>
  <w:style w:type="character" w:customStyle="1" w:styleId="apple-converted-space">
    <w:name w:val="apple-converted-space"/>
    <w:basedOn w:val="DefaultParagraphFont"/>
    <w:rsid w:val="000F237E"/>
  </w:style>
  <w:style w:type="character" w:styleId="FollowedHyperlink">
    <w:name w:val="FollowedHyperlink"/>
    <w:basedOn w:val="DefaultParagraphFont"/>
    <w:uiPriority w:val="99"/>
    <w:semiHidden/>
    <w:unhideWhenUsed/>
    <w:rsid w:val="000F237E"/>
    <w:rPr>
      <w:color w:val="800080" w:themeColor="followedHyperlink"/>
      <w:u w:val="single"/>
    </w:rPr>
  </w:style>
  <w:style w:type="paragraph" w:styleId="BalloonText">
    <w:name w:val="Balloon Text"/>
    <w:basedOn w:val="Normal"/>
    <w:link w:val="BalloonTextChar"/>
    <w:unhideWhenUsed/>
    <w:rsid w:val="007456B3"/>
    <w:rPr>
      <w:rFonts w:ascii="Lucida Grande" w:hAnsi="Lucida Grande"/>
      <w:sz w:val="18"/>
      <w:szCs w:val="18"/>
    </w:rPr>
  </w:style>
  <w:style w:type="character" w:customStyle="1" w:styleId="BalloonTextChar">
    <w:name w:val="Balloon Text Char"/>
    <w:basedOn w:val="DefaultParagraphFont"/>
    <w:link w:val="BalloonText"/>
    <w:uiPriority w:val="99"/>
    <w:semiHidden/>
    <w:rsid w:val="007456B3"/>
    <w:rPr>
      <w:rFonts w:ascii="Lucida Grande" w:hAnsi="Lucida Grande"/>
      <w:sz w:val="18"/>
      <w:szCs w:val="18"/>
    </w:rPr>
  </w:style>
  <w:style w:type="paragraph" w:styleId="Footer">
    <w:name w:val="footer"/>
    <w:basedOn w:val="Normal"/>
    <w:link w:val="FooterChar"/>
    <w:unhideWhenUsed/>
    <w:rsid w:val="00164357"/>
    <w:pPr>
      <w:tabs>
        <w:tab w:val="center" w:pos="4320"/>
        <w:tab w:val="right" w:pos="8640"/>
      </w:tabs>
    </w:pPr>
  </w:style>
  <w:style w:type="character" w:customStyle="1" w:styleId="FooterChar">
    <w:name w:val="Footer Char"/>
    <w:basedOn w:val="DefaultParagraphFont"/>
    <w:link w:val="Footer"/>
    <w:rsid w:val="00164357"/>
  </w:style>
  <w:style w:type="character" w:styleId="PageNumber">
    <w:name w:val="page number"/>
    <w:basedOn w:val="DefaultParagraphFont"/>
    <w:unhideWhenUsed/>
    <w:rsid w:val="00164357"/>
  </w:style>
  <w:style w:type="character" w:customStyle="1" w:styleId="Heading3Char">
    <w:name w:val="Heading 3 Char"/>
    <w:basedOn w:val="DefaultParagraphFont"/>
    <w:link w:val="Heading3"/>
    <w:rsid w:val="00E73D1F"/>
    <w:rPr>
      <w:rFonts w:ascii="Times" w:hAnsi="Times"/>
      <w:b/>
      <w:bCs/>
      <w:szCs w:val="27"/>
    </w:rPr>
  </w:style>
  <w:style w:type="character" w:customStyle="1" w:styleId="Heading4Char">
    <w:name w:val="Heading 4 Char"/>
    <w:basedOn w:val="DefaultParagraphFont"/>
    <w:link w:val="Heading4"/>
    <w:uiPriority w:val="9"/>
    <w:rsid w:val="00C227B4"/>
    <w:rPr>
      <w:rFonts w:ascii="Times" w:hAnsi="Times"/>
      <w:b/>
      <w:bCs/>
    </w:rPr>
  </w:style>
  <w:style w:type="character" w:customStyle="1" w:styleId="doctype">
    <w:name w:val="doctype"/>
    <w:basedOn w:val="DefaultParagraphFont"/>
    <w:rsid w:val="00C227B4"/>
  </w:style>
  <w:style w:type="character" w:customStyle="1" w:styleId="Heading1Char">
    <w:name w:val="Heading 1 Char"/>
    <w:basedOn w:val="DefaultParagraphFont"/>
    <w:link w:val="Heading1"/>
    <w:rsid w:val="007C0BD0"/>
    <w:rPr>
      <w:rFonts w:ascii="Times New Roman" w:eastAsiaTheme="majorEastAsia" w:hAnsi="Times New Roman" w:cstheme="majorBidi"/>
      <w:b/>
      <w:color w:val="244061" w:themeColor="accent1" w:themeShade="80"/>
      <w:sz w:val="32"/>
      <w:szCs w:val="32"/>
    </w:rPr>
  </w:style>
  <w:style w:type="paragraph" w:styleId="NormalWeb">
    <w:name w:val="Normal (Web)"/>
    <w:basedOn w:val="Normal"/>
    <w:uiPriority w:val="99"/>
    <w:unhideWhenUsed/>
    <w:rsid w:val="00D5047A"/>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D5047A"/>
    <w:pPr>
      <w:spacing w:before="480" w:line="276" w:lineRule="auto"/>
      <w:outlineLvl w:val="9"/>
    </w:pPr>
    <w:rPr>
      <w:b w:val="0"/>
      <w:bCs/>
      <w:sz w:val="28"/>
      <w:szCs w:val="28"/>
    </w:rPr>
  </w:style>
  <w:style w:type="paragraph" w:styleId="TOC1">
    <w:name w:val="toc 1"/>
    <w:basedOn w:val="Normal"/>
    <w:next w:val="Normal"/>
    <w:autoRedefine/>
    <w:uiPriority w:val="39"/>
    <w:unhideWhenUsed/>
    <w:rsid w:val="00982CC5"/>
    <w:pPr>
      <w:tabs>
        <w:tab w:val="right" w:leader="dot" w:pos="9926"/>
      </w:tabs>
      <w:spacing w:before="240" w:after="120"/>
    </w:pPr>
    <w:rPr>
      <w:b/>
      <w:bCs/>
      <w:noProof/>
      <w:sz w:val="20"/>
      <w:szCs w:val="20"/>
    </w:rPr>
  </w:style>
  <w:style w:type="paragraph" w:styleId="TOC2">
    <w:name w:val="toc 2"/>
    <w:basedOn w:val="Normal"/>
    <w:next w:val="Normal"/>
    <w:autoRedefine/>
    <w:uiPriority w:val="39"/>
    <w:unhideWhenUsed/>
    <w:rsid w:val="00982CC5"/>
    <w:pPr>
      <w:tabs>
        <w:tab w:val="right" w:leader="dot" w:pos="9926"/>
      </w:tabs>
      <w:spacing w:before="120"/>
      <w:ind w:left="240"/>
    </w:pPr>
    <w:rPr>
      <w:i/>
      <w:iCs/>
      <w:sz w:val="20"/>
      <w:szCs w:val="20"/>
    </w:rPr>
  </w:style>
  <w:style w:type="paragraph" w:styleId="TOC3">
    <w:name w:val="toc 3"/>
    <w:basedOn w:val="Normal"/>
    <w:next w:val="Normal"/>
    <w:autoRedefine/>
    <w:uiPriority w:val="39"/>
    <w:unhideWhenUsed/>
    <w:rsid w:val="00982CC5"/>
    <w:pPr>
      <w:tabs>
        <w:tab w:val="right" w:leader="dot" w:pos="9926"/>
      </w:tabs>
      <w:ind w:left="480"/>
    </w:pPr>
    <w:rPr>
      <w:rFonts w:ascii="Times New Roman" w:hAnsi="Times New Roman"/>
      <w:i/>
      <w:iCs/>
      <w:noProof/>
      <w:sz w:val="20"/>
      <w:szCs w:val="20"/>
    </w:rPr>
  </w:style>
  <w:style w:type="paragraph" w:styleId="TOC4">
    <w:name w:val="toc 4"/>
    <w:basedOn w:val="Normal"/>
    <w:next w:val="Normal"/>
    <w:autoRedefine/>
    <w:uiPriority w:val="39"/>
    <w:semiHidden/>
    <w:unhideWhenUsed/>
    <w:rsid w:val="00D5047A"/>
    <w:pPr>
      <w:ind w:left="720"/>
    </w:pPr>
    <w:rPr>
      <w:sz w:val="20"/>
      <w:szCs w:val="20"/>
    </w:rPr>
  </w:style>
  <w:style w:type="paragraph" w:styleId="TOC5">
    <w:name w:val="toc 5"/>
    <w:basedOn w:val="Normal"/>
    <w:next w:val="Normal"/>
    <w:autoRedefine/>
    <w:uiPriority w:val="39"/>
    <w:semiHidden/>
    <w:unhideWhenUsed/>
    <w:rsid w:val="00D5047A"/>
    <w:pPr>
      <w:ind w:left="960"/>
    </w:pPr>
    <w:rPr>
      <w:sz w:val="20"/>
      <w:szCs w:val="20"/>
    </w:rPr>
  </w:style>
  <w:style w:type="paragraph" w:styleId="TOC6">
    <w:name w:val="toc 6"/>
    <w:basedOn w:val="Normal"/>
    <w:next w:val="Normal"/>
    <w:autoRedefine/>
    <w:uiPriority w:val="39"/>
    <w:semiHidden/>
    <w:unhideWhenUsed/>
    <w:rsid w:val="00D5047A"/>
    <w:pPr>
      <w:ind w:left="1200"/>
    </w:pPr>
    <w:rPr>
      <w:sz w:val="20"/>
      <w:szCs w:val="20"/>
    </w:rPr>
  </w:style>
  <w:style w:type="paragraph" w:styleId="TOC7">
    <w:name w:val="toc 7"/>
    <w:basedOn w:val="Normal"/>
    <w:next w:val="Normal"/>
    <w:autoRedefine/>
    <w:uiPriority w:val="39"/>
    <w:semiHidden/>
    <w:unhideWhenUsed/>
    <w:rsid w:val="00D5047A"/>
    <w:pPr>
      <w:ind w:left="1440"/>
    </w:pPr>
    <w:rPr>
      <w:sz w:val="20"/>
      <w:szCs w:val="20"/>
    </w:rPr>
  </w:style>
  <w:style w:type="paragraph" w:styleId="TOC8">
    <w:name w:val="toc 8"/>
    <w:basedOn w:val="Normal"/>
    <w:next w:val="Normal"/>
    <w:autoRedefine/>
    <w:uiPriority w:val="39"/>
    <w:semiHidden/>
    <w:unhideWhenUsed/>
    <w:rsid w:val="00D5047A"/>
    <w:pPr>
      <w:ind w:left="1680"/>
    </w:pPr>
    <w:rPr>
      <w:sz w:val="20"/>
      <w:szCs w:val="20"/>
    </w:rPr>
  </w:style>
  <w:style w:type="paragraph" w:styleId="TOC9">
    <w:name w:val="toc 9"/>
    <w:basedOn w:val="Normal"/>
    <w:next w:val="Normal"/>
    <w:autoRedefine/>
    <w:uiPriority w:val="39"/>
    <w:semiHidden/>
    <w:unhideWhenUsed/>
    <w:rsid w:val="00D5047A"/>
    <w:pPr>
      <w:ind w:left="1920"/>
    </w:pPr>
    <w:rPr>
      <w:sz w:val="20"/>
      <w:szCs w:val="20"/>
    </w:rPr>
  </w:style>
  <w:style w:type="character" w:customStyle="1" w:styleId="Heading2Char">
    <w:name w:val="Heading 2 Char"/>
    <w:basedOn w:val="DefaultParagraphFont"/>
    <w:link w:val="Heading2"/>
    <w:uiPriority w:val="9"/>
    <w:rsid w:val="005E7D22"/>
    <w:rPr>
      <w:rFonts w:ascii="Times New Roman" w:eastAsiaTheme="majorEastAsia" w:hAnsi="Times New Roman" w:cstheme="majorBidi"/>
      <w:b/>
      <w:color w:val="365F91" w:themeColor="accent1" w:themeShade="BF"/>
      <w:sz w:val="26"/>
      <w:szCs w:val="26"/>
    </w:rPr>
  </w:style>
  <w:style w:type="paragraph" w:customStyle="1" w:styleId="Standard">
    <w:name w:val="Standard"/>
    <w:link w:val="StandardChar"/>
    <w:rsid w:val="00313298"/>
    <w:pPr>
      <w:suppressAutoHyphens/>
      <w:overflowPunct w:val="0"/>
      <w:autoSpaceDE w:val="0"/>
      <w:autoSpaceDN w:val="0"/>
      <w:textAlignment w:val="baseline"/>
    </w:pPr>
    <w:rPr>
      <w:rFonts w:ascii="Times, 'Times New Roman'" w:eastAsia="Times New Roman" w:hAnsi="Times, 'Times New Roman'" w:cs="Times New Roman"/>
      <w:kern w:val="3"/>
      <w:szCs w:val="20"/>
    </w:rPr>
  </w:style>
  <w:style w:type="character" w:customStyle="1" w:styleId="StandardChar">
    <w:name w:val="Standard Char"/>
    <w:basedOn w:val="DefaultParagraphFont"/>
    <w:link w:val="Standard"/>
    <w:rsid w:val="00313298"/>
    <w:rPr>
      <w:rFonts w:ascii="Times, 'Times New Roman'" w:eastAsia="Times New Roman" w:hAnsi="Times, 'Times New Roman'" w:cs="Times New Roman"/>
      <w:kern w:val="3"/>
      <w:szCs w:val="20"/>
    </w:rPr>
  </w:style>
  <w:style w:type="character" w:styleId="HTMLCite">
    <w:name w:val="HTML Cite"/>
    <w:basedOn w:val="DefaultParagraphFont"/>
    <w:uiPriority w:val="99"/>
    <w:semiHidden/>
    <w:unhideWhenUsed/>
    <w:rsid w:val="00313298"/>
    <w:rPr>
      <w:i/>
      <w:iCs/>
    </w:rPr>
  </w:style>
  <w:style w:type="character" w:customStyle="1" w:styleId="Internetlink">
    <w:name w:val="Internet link"/>
    <w:rsid w:val="00ED7D89"/>
    <w:rPr>
      <w:color w:val="0000FF"/>
      <w:u w:val="single"/>
    </w:rPr>
  </w:style>
  <w:style w:type="paragraph" w:customStyle="1" w:styleId="WW-Default">
    <w:name w:val="WW-Default"/>
    <w:rsid w:val="0097329B"/>
    <w:pPr>
      <w:suppressAutoHyphens/>
      <w:autoSpaceDE w:val="0"/>
      <w:autoSpaceDN w:val="0"/>
      <w:textAlignment w:val="baseline"/>
    </w:pPr>
    <w:rPr>
      <w:rFonts w:ascii="Calibri" w:eastAsia="Arial" w:hAnsi="Calibri" w:cs="Calibri"/>
      <w:color w:val="000000"/>
      <w:kern w:val="3"/>
    </w:rPr>
  </w:style>
  <w:style w:type="paragraph" w:styleId="Header">
    <w:name w:val="header"/>
    <w:basedOn w:val="Normal"/>
    <w:link w:val="HeaderChar"/>
    <w:unhideWhenUsed/>
    <w:rsid w:val="00397FB9"/>
    <w:pPr>
      <w:tabs>
        <w:tab w:val="center" w:pos="4680"/>
        <w:tab w:val="right" w:pos="9360"/>
      </w:tabs>
    </w:pPr>
  </w:style>
  <w:style w:type="character" w:customStyle="1" w:styleId="HeaderChar">
    <w:name w:val="Header Char"/>
    <w:basedOn w:val="DefaultParagraphFont"/>
    <w:link w:val="Header"/>
    <w:uiPriority w:val="99"/>
    <w:rsid w:val="00397FB9"/>
  </w:style>
  <w:style w:type="character" w:customStyle="1" w:styleId="Heading5Char">
    <w:name w:val="Heading 5 Char"/>
    <w:basedOn w:val="DefaultParagraphFont"/>
    <w:link w:val="Heading5"/>
    <w:rsid w:val="005F1A70"/>
    <w:rPr>
      <w:rFonts w:ascii="Arial" w:eastAsia="Times New Roman" w:hAnsi="Arial" w:cs="Times New Roman"/>
      <w:b/>
      <w:bCs/>
      <w:kern w:val="3"/>
      <w:szCs w:val="20"/>
    </w:rPr>
  </w:style>
  <w:style w:type="paragraph" w:customStyle="1" w:styleId="Heading">
    <w:name w:val="Heading"/>
    <w:basedOn w:val="Standard"/>
    <w:next w:val="Textbody"/>
    <w:rsid w:val="005F1A70"/>
    <w:pPr>
      <w:keepNext/>
      <w:spacing w:before="240" w:after="120"/>
    </w:pPr>
    <w:rPr>
      <w:rFonts w:ascii="Arial" w:eastAsia="MS Mincho" w:hAnsi="Arial" w:cs="Tahoma"/>
      <w:sz w:val="28"/>
      <w:szCs w:val="28"/>
    </w:rPr>
  </w:style>
  <w:style w:type="paragraph" w:customStyle="1" w:styleId="Textbody">
    <w:name w:val="Text body"/>
    <w:basedOn w:val="Standard"/>
    <w:rsid w:val="005F1A70"/>
    <w:rPr>
      <w:b/>
      <w:sz w:val="72"/>
    </w:rPr>
  </w:style>
  <w:style w:type="paragraph" w:styleId="List">
    <w:name w:val="List"/>
    <w:basedOn w:val="Textbody"/>
    <w:rsid w:val="005F1A70"/>
    <w:rPr>
      <w:rFonts w:cs="Tahoma"/>
    </w:rPr>
  </w:style>
  <w:style w:type="paragraph" w:styleId="Caption">
    <w:name w:val="caption"/>
    <w:basedOn w:val="Standard"/>
    <w:rsid w:val="005F1A70"/>
    <w:pPr>
      <w:suppressLineNumbers/>
      <w:spacing w:before="120" w:after="120"/>
    </w:pPr>
    <w:rPr>
      <w:rFonts w:cs="Tahoma"/>
      <w:i/>
      <w:iCs/>
      <w:szCs w:val="24"/>
    </w:rPr>
  </w:style>
  <w:style w:type="paragraph" w:customStyle="1" w:styleId="Index">
    <w:name w:val="Index"/>
    <w:basedOn w:val="Standard"/>
    <w:rsid w:val="005F1A70"/>
    <w:pPr>
      <w:suppressLineNumbers/>
    </w:pPr>
    <w:rPr>
      <w:rFonts w:cs="Tahoma"/>
    </w:rPr>
  </w:style>
  <w:style w:type="paragraph" w:styleId="CommentText">
    <w:name w:val="annotation text"/>
    <w:basedOn w:val="Standard"/>
    <w:link w:val="CommentTextChar"/>
    <w:uiPriority w:val="99"/>
    <w:rsid w:val="005F1A70"/>
    <w:rPr>
      <w:sz w:val="20"/>
    </w:rPr>
  </w:style>
  <w:style w:type="character" w:customStyle="1" w:styleId="CommentTextChar">
    <w:name w:val="Comment Text Char"/>
    <w:basedOn w:val="DefaultParagraphFont"/>
    <w:link w:val="CommentText"/>
    <w:uiPriority w:val="99"/>
    <w:rsid w:val="005F1A70"/>
    <w:rPr>
      <w:rFonts w:ascii="Times, 'Times New Roman'" w:eastAsia="Times New Roman" w:hAnsi="Times, 'Times New Roman'" w:cs="Times New Roman"/>
      <w:kern w:val="3"/>
      <w:sz w:val="20"/>
      <w:szCs w:val="20"/>
    </w:rPr>
  </w:style>
  <w:style w:type="paragraph" w:styleId="BodyText2">
    <w:name w:val="Body Text 2"/>
    <w:basedOn w:val="Standard"/>
    <w:link w:val="BodyText2Char"/>
    <w:rsid w:val="005F1A70"/>
    <w:pPr>
      <w:ind w:left="1440"/>
    </w:pPr>
    <w:rPr>
      <w:rFonts w:ascii="Times New Roman" w:hAnsi="Times New Roman"/>
    </w:rPr>
  </w:style>
  <w:style w:type="character" w:customStyle="1" w:styleId="BodyText2Char">
    <w:name w:val="Body Text 2 Char"/>
    <w:basedOn w:val="DefaultParagraphFont"/>
    <w:link w:val="BodyText2"/>
    <w:rsid w:val="005F1A70"/>
    <w:rPr>
      <w:rFonts w:ascii="Times New Roman" w:eastAsia="Times New Roman" w:hAnsi="Times New Roman" w:cs="Times New Roman"/>
      <w:kern w:val="3"/>
      <w:szCs w:val="20"/>
    </w:rPr>
  </w:style>
  <w:style w:type="paragraph" w:styleId="BodyTextIndent2">
    <w:name w:val="Body Text Indent 2"/>
    <w:basedOn w:val="Standard"/>
    <w:link w:val="BodyTextIndent2Char"/>
    <w:rsid w:val="005F1A70"/>
    <w:pPr>
      <w:tabs>
        <w:tab w:val="left" w:pos="720"/>
      </w:tabs>
      <w:ind w:left="720"/>
    </w:pPr>
    <w:rPr>
      <w:rFonts w:ascii="Times New Roman" w:hAnsi="Times New Roman"/>
    </w:rPr>
  </w:style>
  <w:style w:type="character" w:customStyle="1" w:styleId="BodyTextIndent2Char">
    <w:name w:val="Body Text Indent 2 Char"/>
    <w:basedOn w:val="DefaultParagraphFont"/>
    <w:link w:val="BodyTextIndent2"/>
    <w:rsid w:val="005F1A70"/>
    <w:rPr>
      <w:rFonts w:ascii="Times New Roman" w:eastAsia="Times New Roman" w:hAnsi="Times New Roman" w:cs="Times New Roman"/>
      <w:kern w:val="3"/>
      <w:szCs w:val="20"/>
    </w:rPr>
  </w:style>
  <w:style w:type="paragraph" w:customStyle="1" w:styleId="Textbodyindent">
    <w:name w:val="Text body indent"/>
    <w:basedOn w:val="Standard"/>
    <w:rsid w:val="005F1A70"/>
    <w:pPr>
      <w:ind w:left="1440"/>
    </w:pPr>
    <w:rPr>
      <w:rFonts w:ascii="Arial" w:hAnsi="Arial"/>
    </w:rPr>
  </w:style>
  <w:style w:type="paragraph" w:customStyle="1" w:styleId="ColorfulList-Accent11">
    <w:name w:val="Colorful List - Accent 11"/>
    <w:basedOn w:val="Standard"/>
    <w:rsid w:val="005F1A70"/>
    <w:pPr>
      <w:ind w:left="720"/>
    </w:pPr>
  </w:style>
  <w:style w:type="paragraph" w:customStyle="1" w:styleId="style5">
    <w:name w:val="style5"/>
    <w:basedOn w:val="Standard"/>
    <w:rsid w:val="005F1A70"/>
    <w:pPr>
      <w:overflowPunct/>
      <w:autoSpaceDE/>
      <w:spacing w:before="100" w:after="100"/>
      <w:textAlignment w:val="auto"/>
    </w:pPr>
    <w:rPr>
      <w:rFonts w:ascii="Times New Roman" w:hAnsi="Times New Roman"/>
      <w:szCs w:val="24"/>
    </w:rPr>
  </w:style>
  <w:style w:type="paragraph" w:customStyle="1" w:styleId="style21">
    <w:name w:val="style21"/>
    <w:basedOn w:val="Standard"/>
    <w:rsid w:val="005F1A70"/>
    <w:pPr>
      <w:overflowPunct/>
      <w:autoSpaceDE/>
      <w:spacing w:before="100" w:after="100"/>
      <w:textAlignment w:val="auto"/>
    </w:pPr>
    <w:rPr>
      <w:rFonts w:ascii="Times New Roman" w:hAnsi="Times New Roman"/>
      <w:szCs w:val="24"/>
    </w:rPr>
  </w:style>
  <w:style w:type="paragraph" w:customStyle="1" w:styleId="TableContents">
    <w:name w:val="Table Contents"/>
    <w:basedOn w:val="Standard"/>
    <w:rsid w:val="005F1A70"/>
    <w:pPr>
      <w:suppressLineNumbers/>
    </w:pPr>
  </w:style>
  <w:style w:type="paragraph" w:customStyle="1" w:styleId="TableHeading">
    <w:name w:val="Table Heading"/>
    <w:basedOn w:val="TableContents"/>
    <w:rsid w:val="005F1A70"/>
    <w:pPr>
      <w:jc w:val="center"/>
    </w:pPr>
    <w:rPr>
      <w:b/>
      <w:bCs/>
    </w:rPr>
  </w:style>
  <w:style w:type="paragraph" w:customStyle="1" w:styleId="Framecontents">
    <w:name w:val="Frame contents"/>
    <w:basedOn w:val="Textbody"/>
    <w:rsid w:val="005F1A70"/>
  </w:style>
  <w:style w:type="character" w:customStyle="1" w:styleId="WW8Num2z0">
    <w:name w:val="WW8Num2z0"/>
    <w:rsid w:val="005F1A70"/>
    <w:rPr>
      <w:rFonts w:ascii="Symbol" w:hAnsi="Symbol"/>
    </w:rPr>
  </w:style>
  <w:style w:type="character" w:customStyle="1" w:styleId="WW8Num4z0">
    <w:name w:val="WW8Num4z0"/>
    <w:rsid w:val="005F1A70"/>
    <w:rPr>
      <w:rFonts w:ascii="Symbol" w:hAnsi="Symbol"/>
    </w:rPr>
  </w:style>
  <w:style w:type="character" w:customStyle="1" w:styleId="Absatz-Standardschriftart">
    <w:name w:val="Absatz-Standardschriftart"/>
    <w:rsid w:val="005F1A70"/>
  </w:style>
  <w:style w:type="character" w:customStyle="1" w:styleId="WW-Absatz-Standardschriftart">
    <w:name w:val="WW-Absatz-Standardschriftart"/>
    <w:rsid w:val="005F1A70"/>
  </w:style>
  <w:style w:type="character" w:customStyle="1" w:styleId="WW-DefaultParagraphFont">
    <w:name w:val="WW-Default Paragraph Font"/>
    <w:rsid w:val="005F1A70"/>
  </w:style>
  <w:style w:type="character" w:customStyle="1" w:styleId="WW-Absatz-Standardschriftart1">
    <w:name w:val="WW-Absatz-Standardschriftart1"/>
    <w:rsid w:val="005F1A70"/>
  </w:style>
  <w:style w:type="character" w:customStyle="1" w:styleId="WW8Num3z0">
    <w:name w:val="WW8Num3z0"/>
    <w:rsid w:val="005F1A70"/>
    <w:rPr>
      <w:rFonts w:ascii="Symbol" w:hAnsi="Symbol"/>
    </w:rPr>
  </w:style>
  <w:style w:type="character" w:customStyle="1" w:styleId="WW8Num5z0">
    <w:name w:val="WW8Num5z0"/>
    <w:rsid w:val="005F1A70"/>
    <w:rPr>
      <w:rFonts w:ascii="Symbol" w:hAnsi="Symbol"/>
    </w:rPr>
  </w:style>
  <w:style w:type="character" w:customStyle="1" w:styleId="WW-Absatz-Standardschriftart11">
    <w:name w:val="WW-Absatz-Standardschriftart11"/>
    <w:rsid w:val="005F1A70"/>
  </w:style>
  <w:style w:type="character" w:customStyle="1" w:styleId="WW8Num1z0">
    <w:name w:val="WW8Num1z0"/>
    <w:rsid w:val="005F1A70"/>
    <w:rPr>
      <w:rFonts w:ascii="Symbol" w:hAnsi="Symbol"/>
      <w:sz w:val="20"/>
    </w:rPr>
  </w:style>
  <w:style w:type="character" w:customStyle="1" w:styleId="WW8Num1z1">
    <w:name w:val="WW8Num1z1"/>
    <w:rsid w:val="005F1A70"/>
    <w:rPr>
      <w:rFonts w:ascii="Courier New" w:hAnsi="Courier New"/>
      <w:sz w:val="20"/>
    </w:rPr>
  </w:style>
  <w:style w:type="character" w:customStyle="1" w:styleId="WW8Num1z2">
    <w:name w:val="WW8Num1z2"/>
    <w:rsid w:val="005F1A70"/>
    <w:rPr>
      <w:rFonts w:ascii="Wingdings" w:hAnsi="Wingdings"/>
      <w:sz w:val="20"/>
    </w:rPr>
  </w:style>
  <w:style w:type="character" w:customStyle="1" w:styleId="WW8Num6z0">
    <w:name w:val="WW8Num6z0"/>
    <w:rsid w:val="005F1A70"/>
    <w:rPr>
      <w:b/>
      <w:u w:val="none"/>
    </w:rPr>
  </w:style>
  <w:style w:type="character" w:customStyle="1" w:styleId="WW8Num9z0">
    <w:name w:val="WW8Num9z0"/>
    <w:rsid w:val="005F1A70"/>
    <w:rPr>
      <w:rFonts w:ascii="Symbol" w:hAnsi="Symbol"/>
    </w:rPr>
  </w:style>
  <w:style w:type="character" w:customStyle="1" w:styleId="WW8Num9z1">
    <w:name w:val="WW8Num9z1"/>
    <w:rsid w:val="005F1A70"/>
    <w:rPr>
      <w:rFonts w:ascii="Courier New" w:hAnsi="Courier New" w:cs="Courier New"/>
    </w:rPr>
  </w:style>
  <w:style w:type="character" w:customStyle="1" w:styleId="WW8Num9z2">
    <w:name w:val="WW8Num9z2"/>
    <w:rsid w:val="005F1A70"/>
    <w:rPr>
      <w:rFonts w:ascii="Wingdings" w:hAnsi="Wingdings"/>
    </w:rPr>
  </w:style>
  <w:style w:type="character" w:customStyle="1" w:styleId="WW8Num12z0">
    <w:name w:val="WW8Num12z0"/>
    <w:rsid w:val="005F1A70"/>
    <w:rPr>
      <w:rFonts w:ascii="Symbol" w:hAnsi="Symbol"/>
    </w:rPr>
  </w:style>
  <w:style w:type="character" w:customStyle="1" w:styleId="WW8Num12z1">
    <w:name w:val="WW8Num12z1"/>
    <w:rsid w:val="005F1A70"/>
    <w:rPr>
      <w:rFonts w:ascii="Courier New" w:hAnsi="Courier New" w:cs="Arial"/>
    </w:rPr>
  </w:style>
  <w:style w:type="character" w:customStyle="1" w:styleId="WW8Num12z2">
    <w:name w:val="WW8Num12z2"/>
    <w:rsid w:val="005F1A70"/>
    <w:rPr>
      <w:rFonts w:ascii="Wingdings" w:hAnsi="Wingdings"/>
    </w:rPr>
  </w:style>
  <w:style w:type="character" w:customStyle="1" w:styleId="WW-DefaultParagraphFont1">
    <w:name w:val="WW-Default Paragraph Font1"/>
    <w:rsid w:val="005F1A70"/>
  </w:style>
  <w:style w:type="character" w:customStyle="1" w:styleId="VisitedInternetLink">
    <w:name w:val="Visited Internet Link"/>
    <w:rsid w:val="005F1A70"/>
    <w:rPr>
      <w:color w:val="800080"/>
      <w:u w:val="single"/>
    </w:rPr>
  </w:style>
  <w:style w:type="character" w:styleId="CommentReference">
    <w:name w:val="annotation reference"/>
    <w:uiPriority w:val="99"/>
    <w:rsid w:val="005F1A70"/>
    <w:rPr>
      <w:sz w:val="16"/>
    </w:rPr>
  </w:style>
  <w:style w:type="character" w:customStyle="1" w:styleId="style10">
    <w:name w:val="style10"/>
    <w:basedOn w:val="WW-DefaultParagraphFont1"/>
    <w:rsid w:val="005F1A70"/>
  </w:style>
  <w:style w:type="character" w:customStyle="1" w:styleId="style33">
    <w:name w:val="style33"/>
    <w:basedOn w:val="WW-DefaultParagraphFont1"/>
    <w:rsid w:val="005F1A70"/>
  </w:style>
  <w:style w:type="character" w:customStyle="1" w:styleId="StrongEmphasis">
    <w:name w:val="Strong Emphasis"/>
    <w:rsid w:val="005F1A70"/>
    <w:rPr>
      <w:b/>
      <w:bCs/>
    </w:rPr>
  </w:style>
  <w:style w:type="character" w:customStyle="1" w:styleId="style25">
    <w:name w:val="style25"/>
    <w:basedOn w:val="WW-DefaultParagraphFont1"/>
    <w:rsid w:val="005F1A70"/>
  </w:style>
  <w:style w:type="character" w:customStyle="1" w:styleId="NumberingSymbols">
    <w:name w:val="Numbering Symbols"/>
    <w:rsid w:val="005F1A70"/>
  </w:style>
  <w:style w:type="numbering" w:customStyle="1" w:styleId="WW8Num1">
    <w:name w:val="WW8Num1"/>
    <w:basedOn w:val="NoList"/>
    <w:rsid w:val="005F1A70"/>
    <w:pPr>
      <w:numPr>
        <w:numId w:val="8"/>
      </w:numPr>
    </w:pPr>
  </w:style>
  <w:style w:type="numbering" w:customStyle="1" w:styleId="WW8Num2">
    <w:name w:val="WW8Num2"/>
    <w:basedOn w:val="NoList"/>
    <w:rsid w:val="005F1A70"/>
    <w:pPr>
      <w:numPr>
        <w:numId w:val="9"/>
      </w:numPr>
    </w:pPr>
  </w:style>
  <w:style w:type="numbering" w:customStyle="1" w:styleId="WW8Num3">
    <w:name w:val="WW8Num3"/>
    <w:basedOn w:val="NoList"/>
    <w:rsid w:val="005F1A70"/>
  </w:style>
  <w:style w:type="numbering" w:customStyle="1" w:styleId="WW8Num4">
    <w:name w:val="WW8Num4"/>
    <w:basedOn w:val="NoList"/>
    <w:rsid w:val="005F1A70"/>
    <w:pPr>
      <w:numPr>
        <w:numId w:val="10"/>
      </w:numPr>
    </w:pPr>
  </w:style>
  <w:style w:type="paragraph" w:customStyle="1" w:styleId="ecxmsonormal">
    <w:name w:val="ecxmsonormal"/>
    <w:basedOn w:val="Normal"/>
    <w:rsid w:val="005F1A70"/>
    <w:pPr>
      <w:spacing w:before="100" w:beforeAutospacing="1" w:after="100" w:afterAutospacing="1"/>
    </w:pPr>
    <w:rPr>
      <w:rFonts w:ascii="Times New Roman" w:eastAsia="Times New Roman" w:hAnsi="Times New Roman" w:cs="Times New Roman"/>
    </w:rPr>
  </w:style>
  <w:style w:type="numbering" w:styleId="1ai">
    <w:name w:val="Outline List 1"/>
    <w:basedOn w:val="NoList"/>
    <w:uiPriority w:val="99"/>
    <w:semiHidden/>
    <w:unhideWhenUsed/>
    <w:rsid w:val="005F1A70"/>
    <w:pPr>
      <w:numPr>
        <w:numId w:val="11"/>
      </w:numPr>
    </w:pPr>
  </w:style>
  <w:style w:type="table" w:styleId="TableGrid">
    <w:name w:val="Table Grid"/>
    <w:basedOn w:val="TableNormal"/>
    <w:uiPriority w:val="59"/>
    <w:rsid w:val="005F1A70"/>
    <w:rPr>
      <w:rFonts w:ascii="Arial" w:hAnsi="Arial"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1A70"/>
    <w:pPr>
      <w:autoSpaceDE w:val="0"/>
      <w:autoSpaceDN w:val="0"/>
      <w:adjustRightInd w:val="0"/>
    </w:pPr>
    <w:rPr>
      <w:rFonts w:ascii="Arial" w:eastAsiaTheme="minorHAnsi" w:hAnsi="Arial" w:cs="Arial"/>
      <w:color w:val="000000"/>
    </w:rPr>
  </w:style>
  <w:style w:type="paragraph" w:customStyle="1" w:styleId="Body">
    <w:name w:val="Body"/>
    <w:rsid w:val="009C2FE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Heading22">
    <w:name w:val="Heading 22"/>
    <w:basedOn w:val="Normal"/>
    <w:link w:val="Heading22Char"/>
    <w:qFormat/>
    <w:rsid w:val="00665121"/>
    <w:rPr>
      <w:rFonts w:ascii="Times New Roman" w:hAnsi="Times New Roman" w:cs="Times New Roman"/>
      <w:b/>
      <w:color w:val="4F81BD" w:themeColor="accent1"/>
      <w:sz w:val="26"/>
    </w:rPr>
  </w:style>
  <w:style w:type="character" w:customStyle="1" w:styleId="Heading22Char">
    <w:name w:val="Heading 22 Char"/>
    <w:basedOn w:val="DefaultParagraphFont"/>
    <w:link w:val="Heading22"/>
    <w:rsid w:val="00665121"/>
    <w:rPr>
      <w:rFonts w:ascii="Times New Roman" w:hAnsi="Times New Roman" w:cs="Times New Roman"/>
      <w:b/>
      <w:color w:val="4F81BD" w:themeColor="accent1"/>
      <w:sz w:val="26"/>
    </w:rPr>
  </w:style>
  <w:style w:type="paragraph" w:styleId="CommentSubject">
    <w:name w:val="annotation subject"/>
    <w:basedOn w:val="CommentText"/>
    <w:next w:val="CommentText"/>
    <w:link w:val="CommentSubjectChar"/>
    <w:uiPriority w:val="99"/>
    <w:semiHidden/>
    <w:unhideWhenUsed/>
    <w:rsid w:val="00593CD5"/>
    <w:pPr>
      <w:suppressAutoHyphens w:val="0"/>
      <w:overflowPunct/>
      <w:autoSpaceDE/>
      <w:autoSpaceDN/>
      <w:textAlignment w:val="auto"/>
    </w:pPr>
    <w:rPr>
      <w:rFonts w:asciiTheme="minorHAnsi" w:eastAsiaTheme="minorEastAsia" w:hAnsiTheme="minorHAnsi" w:cstheme="minorBidi"/>
      <w:b/>
      <w:bCs/>
      <w:kern w:val="0"/>
    </w:rPr>
  </w:style>
  <w:style w:type="character" w:customStyle="1" w:styleId="CommentSubjectChar">
    <w:name w:val="Comment Subject Char"/>
    <w:basedOn w:val="CommentTextChar"/>
    <w:link w:val="CommentSubject"/>
    <w:uiPriority w:val="99"/>
    <w:semiHidden/>
    <w:rsid w:val="00593CD5"/>
    <w:rPr>
      <w:rFonts w:ascii="Times, 'Times New Roman'" w:eastAsia="Times New Roman" w:hAnsi="Times, 'Times New Roman'" w:cs="Times New Roman"/>
      <w:b/>
      <w:bCs/>
      <w:kern w:val="3"/>
      <w:sz w:val="20"/>
      <w:szCs w:val="20"/>
    </w:rPr>
  </w:style>
  <w:style w:type="paragraph" w:styleId="Revision">
    <w:name w:val="Revision"/>
    <w:hidden/>
    <w:uiPriority w:val="99"/>
    <w:semiHidden/>
    <w:rsid w:val="00686342"/>
  </w:style>
  <w:style w:type="character" w:customStyle="1" w:styleId="UnresolvedMention1">
    <w:name w:val="Unresolved Mention1"/>
    <w:basedOn w:val="DefaultParagraphFont"/>
    <w:uiPriority w:val="99"/>
    <w:semiHidden/>
    <w:unhideWhenUsed/>
    <w:rsid w:val="00EE065D"/>
    <w:rPr>
      <w:color w:val="605E5C"/>
      <w:shd w:val="clear" w:color="auto" w:fill="E1DFDD"/>
    </w:rPr>
  </w:style>
  <w:style w:type="table" w:styleId="TableTheme">
    <w:name w:val="Table Theme"/>
    <w:basedOn w:val="TableNormal"/>
    <w:uiPriority w:val="99"/>
    <w:rsid w:val="001A5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1445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2">
    <w:name w:val="Unresolved Mention2"/>
    <w:basedOn w:val="DefaultParagraphFont"/>
    <w:uiPriority w:val="99"/>
    <w:semiHidden/>
    <w:unhideWhenUsed/>
    <w:rsid w:val="009D6ACD"/>
    <w:rPr>
      <w:color w:val="605E5C"/>
      <w:shd w:val="clear" w:color="auto" w:fill="E1DFDD"/>
    </w:rPr>
  </w:style>
  <w:style w:type="character" w:customStyle="1" w:styleId="UnresolvedMention3">
    <w:name w:val="Unresolved Mention3"/>
    <w:basedOn w:val="DefaultParagraphFont"/>
    <w:uiPriority w:val="99"/>
    <w:semiHidden/>
    <w:unhideWhenUsed/>
    <w:rsid w:val="00045817"/>
    <w:rPr>
      <w:color w:val="605E5C"/>
      <w:shd w:val="clear" w:color="auto" w:fill="E1DFDD"/>
    </w:rPr>
  </w:style>
  <w:style w:type="character" w:styleId="UnresolvedMention">
    <w:name w:val="Unresolved Mention"/>
    <w:basedOn w:val="DefaultParagraphFont"/>
    <w:uiPriority w:val="99"/>
    <w:semiHidden/>
    <w:unhideWhenUsed/>
    <w:rsid w:val="006B0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88545">
      <w:bodyDiv w:val="1"/>
      <w:marLeft w:val="0"/>
      <w:marRight w:val="0"/>
      <w:marTop w:val="0"/>
      <w:marBottom w:val="0"/>
      <w:divBdr>
        <w:top w:val="none" w:sz="0" w:space="0" w:color="auto"/>
        <w:left w:val="none" w:sz="0" w:space="0" w:color="auto"/>
        <w:bottom w:val="none" w:sz="0" w:space="0" w:color="auto"/>
        <w:right w:val="none" w:sz="0" w:space="0" w:color="auto"/>
      </w:divBdr>
    </w:div>
    <w:div w:id="1565680540">
      <w:bodyDiv w:val="1"/>
      <w:marLeft w:val="0"/>
      <w:marRight w:val="0"/>
      <w:marTop w:val="0"/>
      <w:marBottom w:val="0"/>
      <w:divBdr>
        <w:top w:val="none" w:sz="0" w:space="0" w:color="auto"/>
        <w:left w:val="none" w:sz="0" w:space="0" w:color="auto"/>
        <w:bottom w:val="none" w:sz="0" w:space="0" w:color="auto"/>
        <w:right w:val="none" w:sz="0" w:space="0" w:color="auto"/>
      </w:divBdr>
    </w:div>
    <w:div w:id="1666742386">
      <w:bodyDiv w:val="1"/>
      <w:marLeft w:val="0"/>
      <w:marRight w:val="0"/>
      <w:marTop w:val="0"/>
      <w:marBottom w:val="0"/>
      <w:divBdr>
        <w:top w:val="none" w:sz="0" w:space="0" w:color="auto"/>
        <w:left w:val="none" w:sz="0" w:space="0" w:color="auto"/>
        <w:bottom w:val="none" w:sz="0" w:space="0" w:color="auto"/>
        <w:right w:val="none" w:sz="0" w:space="0" w:color="auto"/>
      </w:divBdr>
    </w:div>
    <w:div w:id="2063675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entity.unr.edu/" TargetMode="External"/><Relationship Id="rId18" Type="http://schemas.openxmlformats.org/officeDocument/2006/relationships/hyperlink" Target="http://www.unr.edu/financial-aid" TargetMode="External"/><Relationship Id="rId26" Type="http://schemas.openxmlformats.org/officeDocument/2006/relationships/hyperlink" Target="https://www.unr.edu/grad/graduation-and-deadlines" TargetMode="External"/><Relationship Id="rId39" Type="http://schemas.openxmlformats.org/officeDocument/2006/relationships/hyperlink" Target="https://www.unr.edu/grad/admissions/funding/assistantships/graduate-assistant-handbook" TargetMode="External"/><Relationship Id="rId21" Type="http://schemas.openxmlformats.org/officeDocument/2006/relationships/hyperlink" Target="https://www.unr.edu/main/pdfs/verified-accessible/colleges-schools/grad/progressions/declaration-of-advisor.pdf" TargetMode="External"/><Relationship Id="rId34" Type="http://schemas.openxmlformats.org/officeDocument/2006/relationships/hyperlink" Target="https://www.unr.edu/administrative-manual/3000-3999-students/3510-grade-appeal-policy-and-procedure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nevada.unr.edu/" TargetMode="External"/><Relationship Id="rId29" Type="http://schemas.openxmlformats.org/officeDocument/2006/relationships/hyperlink" Target="https://www.unr.edu/public-health/students/dismissal-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f@unr.edu" TargetMode="External"/><Relationship Id="rId24" Type="http://schemas.openxmlformats.org/officeDocument/2006/relationships/hyperlink" Target="https://www.unr.edu/grad/student-resources/forms" TargetMode="External"/><Relationship Id="rId32" Type="http://schemas.openxmlformats.org/officeDocument/2006/relationships/hyperlink" Target="https://www.unr.edu/grad/student-resources/forms" TargetMode="External"/><Relationship Id="rId37" Type="http://schemas.openxmlformats.org/officeDocument/2006/relationships/hyperlink" Target="https://www.unr.edu/provost/student-resources/academic-concierge" TargetMode="External"/><Relationship Id="rId40" Type="http://schemas.openxmlformats.org/officeDocument/2006/relationships/hyperlink" Target="http://www.unr.edu/grad/health-insuranc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r.edu/wolfcard" TargetMode="External"/><Relationship Id="rId23" Type="http://schemas.openxmlformats.org/officeDocument/2006/relationships/hyperlink" Target="https://powerforms.docusign.net/0061da16-4657-42fb-92fc-9b9be9e7cfa4?env=na3-eu1&amp;acct=00b1dddc-e55a-4962-9660-d691e16a2f23" TargetMode="External"/><Relationship Id="rId28" Type="http://schemas.openxmlformats.org/officeDocument/2006/relationships/hyperlink" Target="https://www.unr.edu/administrative-manual/6000-6999-curricula-teaching-research/instruction-research-procedures/6502-academic-standards" TargetMode="External"/><Relationship Id="rId36" Type="http://schemas.openxmlformats.org/officeDocument/2006/relationships/hyperlink" Target="https://www.unr.edu/public-health/students/student-complaint-form" TargetMode="External"/><Relationship Id="rId10" Type="http://schemas.openxmlformats.org/officeDocument/2006/relationships/hyperlink" Target="mailto:clements@unr.edu" TargetMode="External"/><Relationship Id="rId19" Type="http://schemas.openxmlformats.org/officeDocument/2006/relationships/hyperlink" Target="https://www.unr.edu/academic-central/academic-resources/academic-calendar" TargetMode="External"/><Relationship Id="rId31" Type="http://schemas.openxmlformats.org/officeDocument/2006/relationships/hyperlink" Target="https://www.unr.edu/main/pdfs/verified-accessible/colleges-schools/grad/admissions/graduate-credit-transfer-evaluation-request-201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r.edu/public-health" TargetMode="External"/><Relationship Id="rId14" Type="http://schemas.openxmlformats.org/officeDocument/2006/relationships/hyperlink" Target="https://wcl.unr.edu/webapps/login/" TargetMode="External"/><Relationship Id="rId22" Type="http://schemas.openxmlformats.org/officeDocument/2006/relationships/hyperlink" Target="https://powerforms.docusign.net/f4c5cda5-9551-4439-863f-c63295f484e4?env=na3-eu1&amp;acct=00b1dddc-e55a-4962-9660-d691e16a2f23" TargetMode="External"/><Relationship Id="rId27" Type="http://schemas.openxmlformats.org/officeDocument/2006/relationships/hyperlink" Target="http://www.unr.edu/grad/graduation-and-deadlines" TargetMode="External"/><Relationship Id="rId30" Type="http://schemas.openxmlformats.org/officeDocument/2006/relationships/hyperlink" Target="https://www.unr.edu/public-health/students/dismissal-policy" TargetMode="External"/><Relationship Id="rId35" Type="http://schemas.openxmlformats.org/officeDocument/2006/relationships/hyperlink" Target="https://www.unr.edu/equal-opportunity-title-ix/title-ix"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mynevada.unr.edu/" TargetMode="External"/><Relationship Id="rId17" Type="http://schemas.openxmlformats.org/officeDocument/2006/relationships/hyperlink" Target="https://www.unr.edu/grad/admissions/tuition-and-fees" TargetMode="External"/><Relationship Id="rId25" Type="http://schemas.openxmlformats.org/officeDocument/2006/relationships/hyperlink" Target="https://www.unr.edu/public-health/students/internships/graduate" TargetMode="External"/><Relationship Id="rId33" Type="http://schemas.openxmlformats.org/officeDocument/2006/relationships/hyperlink" Target="https://powerforms.docusign.net/82e0bdd5-babf-4b64-b557-fe8fecd1e48e?env=na3&amp;acct=00b1dddc-e55a-4962-9660-d691e16a2f23" TargetMode="External"/><Relationship Id="rId38" Type="http://schemas.openxmlformats.org/officeDocument/2006/relationships/hyperlink" Target="http://www.unr.edu/grad/funding/graduate-assistantships" TargetMode="External"/><Relationship Id="rId20" Type="http://schemas.openxmlformats.org/officeDocument/2006/relationships/hyperlink" Target="https://www.unr.edu/grad/graduation-and-deadlines" TargetMode="External"/><Relationship Id="rId41" Type="http://schemas.openxmlformats.org/officeDocument/2006/relationships/hyperlink" Target="http://www.unr.edu/g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B0B8-0088-49E2-A9DE-CB094150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6552</Words>
  <Characters>37348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UNR Master of Public Health Handbook</vt:lpstr>
    </vt:vector>
  </TitlesOfParts>
  <Company>University of Nevada, Reno</Company>
  <LinksUpToDate>false</LinksUpToDate>
  <CharactersWithSpaces>43813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 Master of Public Health Handbook</dc:title>
  <dc:creator>Talline Martins</dc:creator>
  <cp:keywords>MPH UNR Handbook</cp:keywords>
  <dc:description>This is a handbook for students in the MPH program at UNR. It provides details on track progressions and program expectations.</dc:description>
  <cp:lastModifiedBy>Melanie Flores</cp:lastModifiedBy>
  <cp:revision>4</cp:revision>
  <cp:lastPrinted>2020-03-24T19:04:00Z</cp:lastPrinted>
  <dcterms:created xsi:type="dcterms:W3CDTF">2021-08-03T17:46:00Z</dcterms:created>
  <dcterms:modified xsi:type="dcterms:W3CDTF">2021-08-03T17:57:00Z</dcterms:modified>
</cp:coreProperties>
</file>