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E3B1A" w14:textId="1EB60997" w:rsidR="00DE674A" w:rsidRPr="005E7DAA" w:rsidRDefault="00DE674A">
      <w:pPr>
        <w:rPr>
          <w:rFonts w:ascii="Times New Roman" w:hAnsi="Times New Roman" w:cs="Times New Roman"/>
          <w:sz w:val="18"/>
        </w:rPr>
      </w:pPr>
    </w:p>
    <w:p w14:paraId="08FDAC80" w14:textId="1F37D975" w:rsidR="00B22DC2" w:rsidRPr="005E7DAA" w:rsidRDefault="00B22DC2" w:rsidP="00B22DC2">
      <w:pPr>
        <w:jc w:val="center"/>
        <w:rPr>
          <w:rFonts w:ascii="Times New Roman" w:hAnsi="Times New Roman" w:cs="Times New Roman"/>
          <w:sz w:val="18"/>
        </w:rPr>
      </w:pPr>
    </w:p>
    <w:p w14:paraId="464BD041" w14:textId="2884A565" w:rsidR="00B22DC2" w:rsidRPr="005E7DAA" w:rsidRDefault="008C3787" w:rsidP="005D4300">
      <w:pPr>
        <w:spacing w:after="800"/>
        <w:jc w:val="center"/>
        <w:rPr>
          <w:rFonts w:ascii="Times New Roman" w:hAnsi="Times New Roman" w:cs="Times New Roman"/>
          <w:sz w:val="18"/>
        </w:rPr>
      </w:pPr>
      <w:r w:rsidRPr="005E7DAA">
        <w:rPr>
          <w:rFonts w:ascii="Times New Roman" w:hAnsi="Times New Roman" w:cs="Times New Roman"/>
          <w:noProof/>
          <w:sz w:val="18"/>
        </w:rPr>
        <w:drawing>
          <wp:inline distT="0" distB="0" distL="0" distR="0" wp14:anchorId="03C9DBDA" wp14:editId="53A45FEF">
            <wp:extent cx="2478312" cy="1124712"/>
            <wp:effectExtent l="0" t="0" r="0" b="5715"/>
            <wp:docPr id="1" name="Picture 1" descr="School of Public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hool of Public Health logo"/>
                    <pic:cNvPicPr/>
                  </pic:nvPicPr>
                  <pic:blipFill>
                    <a:blip r:embed="rId8"/>
                    <a:stretch>
                      <a:fillRect/>
                    </a:stretch>
                  </pic:blipFill>
                  <pic:spPr>
                    <a:xfrm>
                      <a:off x="0" y="0"/>
                      <a:ext cx="2478312" cy="1124712"/>
                    </a:xfrm>
                    <a:prstGeom prst="rect">
                      <a:avLst/>
                    </a:prstGeom>
                  </pic:spPr>
                </pic:pic>
              </a:graphicData>
            </a:graphic>
          </wp:inline>
        </w:drawing>
      </w:r>
    </w:p>
    <w:p w14:paraId="25B3EBBF" w14:textId="132CD2B8" w:rsidR="00B22DC2" w:rsidRDefault="00505FD2" w:rsidP="005D4300">
      <w:pPr>
        <w:spacing w:before="1000"/>
        <w:jc w:val="center"/>
        <w:rPr>
          <w:rFonts w:ascii="Times New Roman" w:hAnsi="Times New Roman" w:cs="Times New Roman"/>
          <w:b/>
          <w:sz w:val="56"/>
          <w:szCs w:val="72"/>
        </w:rPr>
      </w:pPr>
      <w:r>
        <w:rPr>
          <w:rFonts w:ascii="Times New Roman" w:hAnsi="Times New Roman" w:cs="Times New Roman"/>
          <w:b/>
          <w:sz w:val="56"/>
          <w:szCs w:val="72"/>
        </w:rPr>
        <w:t>Doctoral Program</w:t>
      </w:r>
      <w:r w:rsidR="00144B77">
        <w:rPr>
          <w:rFonts w:ascii="Times New Roman" w:hAnsi="Times New Roman" w:cs="Times New Roman"/>
          <w:b/>
          <w:sz w:val="56"/>
          <w:szCs w:val="72"/>
        </w:rPr>
        <w:t xml:space="preserve"> in </w:t>
      </w:r>
      <w:r w:rsidR="0086720E">
        <w:rPr>
          <w:rFonts w:ascii="Times New Roman" w:hAnsi="Times New Roman" w:cs="Times New Roman"/>
          <w:b/>
          <w:sz w:val="56"/>
          <w:szCs w:val="72"/>
        </w:rPr>
        <w:t>Public Health</w:t>
      </w:r>
    </w:p>
    <w:p w14:paraId="0EC02F76" w14:textId="77777777" w:rsidR="00505FD2" w:rsidRPr="0086720E" w:rsidRDefault="00505FD2" w:rsidP="00505FD2">
      <w:pPr>
        <w:jc w:val="center"/>
        <w:rPr>
          <w:rFonts w:ascii="Times New Roman" w:hAnsi="Times New Roman" w:cs="Times New Roman"/>
          <w:b/>
          <w:sz w:val="48"/>
          <w:szCs w:val="48"/>
        </w:rPr>
      </w:pPr>
      <w:r w:rsidRPr="0086720E">
        <w:rPr>
          <w:rFonts w:ascii="Times New Roman" w:hAnsi="Times New Roman" w:cs="Times New Roman"/>
          <w:b/>
          <w:sz w:val="48"/>
          <w:szCs w:val="48"/>
        </w:rPr>
        <w:t xml:space="preserve">Program Handbook for Doctoral Students </w:t>
      </w:r>
    </w:p>
    <w:p w14:paraId="577E80AD" w14:textId="77777777" w:rsidR="00505FD2" w:rsidRDefault="00505FD2" w:rsidP="0086720E">
      <w:pPr>
        <w:spacing w:before="0" w:after="0" w:line="240" w:lineRule="auto"/>
        <w:jc w:val="center"/>
        <w:rPr>
          <w:rFonts w:ascii="Times New Roman" w:hAnsi="Times New Roman" w:cs="Times New Roman"/>
          <w:b/>
          <w:sz w:val="48"/>
          <w:szCs w:val="48"/>
        </w:rPr>
      </w:pPr>
    </w:p>
    <w:p w14:paraId="4947C3D3" w14:textId="3D8E0695" w:rsidR="00144B77" w:rsidRDefault="00505FD2" w:rsidP="0086720E">
      <w:pPr>
        <w:spacing w:before="0" w:after="0" w:line="240" w:lineRule="auto"/>
        <w:jc w:val="center"/>
        <w:rPr>
          <w:rFonts w:ascii="Times New Roman" w:hAnsi="Times New Roman" w:cs="Times New Roman"/>
          <w:b/>
          <w:sz w:val="48"/>
          <w:szCs w:val="48"/>
        </w:rPr>
      </w:pPr>
      <w:r>
        <w:rPr>
          <w:rFonts w:ascii="Times New Roman" w:hAnsi="Times New Roman" w:cs="Times New Roman"/>
          <w:b/>
          <w:sz w:val="48"/>
          <w:szCs w:val="48"/>
        </w:rPr>
        <w:t>Epidemiology Specialization</w:t>
      </w:r>
    </w:p>
    <w:p w14:paraId="04F585DD" w14:textId="661EFD8D" w:rsidR="0086720E" w:rsidRPr="0086720E" w:rsidRDefault="0086720E" w:rsidP="0086720E">
      <w:pPr>
        <w:spacing w:before="0" w:after="0" w:line="240" w:lineRule="auto"/>
        <w:jc w:val="center"/>
        <w:rPr>
          <w:rFonts w:ascii="Times New Roman" w:hAnsi="Times New Roman" w:cs="Times New Roman"/>
          <w:b/>
          <w:sz w:val="48"/>
          <w:szCs w:val="48"/>
        </w:rPr>
      </w:pPr>
      <w:r w:rsidRPr="0086720E">
        <w:rPr>
          <w:rFonts w:ascii="Times New Roman" w:hAnsi="Times New Roman" w:cs="Times New Roman"/>
          <w:b/>
          <w:sz w:val="48"/>
          <w:szCs w:val="48"/>
        </w:rPr>
        <w:t xml:space="preserve">Social and Behavioral Health </w:t>
      </w:r>
      <w:r w:rsidR="00505FD2">
        <w:rPr>
          <w:rFonts w:ascii="Times New Roman" w:hAnsi="Times New Roman" w:cs="Times New Roman"/>
          <w:b/>
          <w:sz w:val="48"/>
          <w:szCs w:val="48"/>
        </w:rPr>
        <w:t>Specialization</w:t>
      </w:r>
    </w:p>
    <w:p w14:paraId="63524C96" w14:textId="77777777" w:rsidR="00B22DC2" w:rsidRPr="005E7DAA" w:rsidRDefault="00B22DC2" w:rsidP="00B22DC2">
      <w:pPr>
        <w:jc w:val="center"/>
        <w:rPr>
          <w:rFonts w:ascii="Times New Roman" w:hAnsi="Times New Roman" w:cs="Times New Roman"/>
          <w:sz w:val="56"/>
          <w:szCs w:val="72"/>
        </w:rPr>
      </w:pPr>
    </w:p>
    <w:p w14:paraId="1F95C909" w14:textId="77777777" w:rsidR="0086720E" w:rsidRDefault="0086720E">
      <w:pPr>
        <w:rPr>
          <w:rStyle w:val="Hyperlink"/>
          <w:rFonts w:ascii="Times New Roman" w:hAnsi="Times New Roman" w:cs="Times New Roman"/>
          <w:color w:val="auto"/>
          <w:sz w:val="28"/>
          <w:szCs w:val="32"/>
          <w:u w:val="none"/>
        </w:rPr>
      </w:pPr>
    </w:p>
    <w:p w14:paraId="3FC935A9" w14:textId="77777777" w:rsidR="00B42F32" w:rsidRDefault="00B42F32">
      <w:pPr>
        <w:rPr>
          <w:rStyle w:val="Hyperlink"/>
          <w:rFonts w:ascii="Times New Roman" w:hAnsi="Times New Roman" w:cs="Times New Roman"/>
          <w:color w:val="auto"/>
          <w:sz w:val="28"/>
          <w:szCs w:val="32"/>
          <w:u w:val="none"/>
        </w:rPr>
      </w:pPr>
    </w:p>
    <w:p w14:paraId="3C1C1DF7" w14:textId="4376053F" w:rsidR="0086720E" w:rsidRPr="00EE1AD6" w:rsidRDefault="00E7346B" w:rsidP="0086720E">
      <w:pPr>
        <w:jc w:val="center"/>
        <w:rPr>
          <w:rStyle w:val="Hyperlink"/>
          <w:rFonts w:ascii="Times New Roman" w:hAnsi="Times New Roman" w:cs="Times New Roman"/>
          <w:b/>
          <w:color w:val="auto"/>
          <w:sz w:val="28"/>
          <w:szCs w:val="32"/>
          <w:u w:val="none"/>
        </w:rPr>
      </w:pPr>
      <w:r>
        <w:rPr>
          <w:rStyle w:val="Hyperlink"/>
          <w:rFonts w:ascii="Times New Roman" w:hAnsi="Times New Roman" w:cs="Times New Roman"/>
          <w:b/>
          <w:color w:val="auto"/>
          <w:sz w:val="28"/>
          <w:szCs w:val="32"/>
          <w:u w:val="none"/>
        </w:rPr>
        <w:t>Fall</w:t>
      </w:r>
      <w:r w:rsidR="00A343A0">
        <w:rPr>
          <w:rStyle w:val="Hyperlink"/>
          <w:rFonts w:ascii="Times New Roman" w:hAnsi="Times New Roman" w:cs="Times New Roman"/>
          <w:b/>
          <w:color w:val="auto"/>
          <w:sz w:val="28"/>
          <w:szCs w:val="32"/>
          <w:u w:val="none"/>
        </w:rPr>
        <w:t xml:space="preserve"> 20</w:t>
      </w:r>
      <w:r w:rsidR="003A78DE">
        <w:rPr>
          <w:rStyle w:val="Hyperlink"/>
          <w:rFonts w:ascii="Times New Roman" w:hAnsi="Times New Roman" w:cs="Times New Roman"/>
          <w:b/>
          <w:color w:val="auto"/>
          <w:sz w:val="28"/>
          <w:szCs w:val="32"/>
          <w:u w:val="none"/>
        </w:rPr>
        <w:t>2</w:t>
      </w:r>
      <w:r w:rsidR="004C1410">
        <w:rPr>
          <w:rStyle w:val="Hyperlink"/>
          <w:rFonts w:ascii="Times New Roman" w:hAnsi="Times New Roman" w:cs="Times New Roman"/>
          <w:b/>
          <w:color w:val="auto"/>
          <w:sz w:val="28"/>
          <w:szCs w:val="32"/>
          <w:u w:val="none"/>
        </w:rPr>
        <w:t>1</w:t>
      </w:r>
    </w:p>
    <w:p w14:paraId="1DB64FF2" w14:textId="77777777" w:rsidR="0086720E" w:rsidRPr="00EE1AD6" w:rsidRDefault="0086720E">
      <w:pPr>
        <w:rPr>
          <w:rStyle w:val="Hyperlink"/>
          <w:rFonts w:ascii="Times New Roman" w:hAnsi="Times New Roman" w:cs="Times New Roman"/>
          <w:b/>
          <w:color w:val="auto"/>
          <w:sz w:val="28"/>
          <w:szCs w:val="32"/>
          <w:u w:val="none"/>
        </w:rPr>
      </w:pPr>
    </w:p>
    <w:p w14:paraId="13903AF3" w14:textId="77777777" w:rsidR="005D4300" w:rsidRPr="0086720E" w:rsidRDefault="005D4300">
      <w:pPr>
        <w:rPr>
          <w:rStyle w:val="Hyperlink"/>
          <w:rFonts w:ascii="Times New Roman" w:hAnsi="Times New Roman" w:cs="Times New Roman"/>
          <w:color w:val="auto"/>
          <w:sz w:val="28"/>
          <w:szCs w:val="32"/>
          <w:u w:val="none"/>
        </w:rPr>
      </w:pPr>
      <w:r w:rsidRPr="0086720E">
        <w:rPr>
          <w:rStyle w:val="Hyperlink"/>
          <w:rFonts w:ascii="Times New Roman" w:hAnsi="Times New Roman" w:cs="Times New Roman"/>
          <w:color w:val="auto"/>
          <w:sz w:val="28"/>
          <w:szCs w:val="32"/>
          <w:u w:val="none"/>
        </w:rPr>
        <w:br w:type="page"/>
      </w:r>
    </w:p>
    <w:sdt>
      <w:sdtPr>
        <w:rPr>
          <w:caps w:val="0"/>
          <w:color w:val="auto"/>
          <w:spacing w:val="0"/>
          <w:sz w:val="20"/>
          <w:szCs w:val="24"/>
        </w:rPr>
        <w:id w:val="-557774170"/>
        <w:docPartObj>
          <w:docPartGallery w:val="Table of Contents"/>
          <w:docPartUnique/>
        </w:docPartObj>
      </w:sdtPr>
      <w:sdtEndPr>
        <w:rPr>
          <w:b/>
          <w:bCs/>
          <w:noProof/>
          <w:sz w:val="18"/>
          <w:szCs w:val="20"/>
        </w:rPr>
      </w:sdtEndPr>
      <w:sdtContent>
        <w:p w14:paraId="0322AEDA" w14:textId="21F1DBAC" w:rsidR="00B22DC2" w:rsidRPr="00114F5F" w:rsidRDefault="00B22DC2">
          <w:pPr>
            <w:pStyle w:val="TOCHeading"/>
            <w:rPr>
              <w:b/>
              <w:sz w:val="24"/>
              <w:szCs w:val="24"/>
            </w:rPr>
          </w:pPr>
          <w:r w:rsidRPr="00114F5F">
            <w:rPr>
              <w:b/>
              <w:sz w:val="24"/>
              <w:szCs w:val="24"/>
            </w:rPr>
            <w:t>Table of Contents</w:t>
          </w:r>
        </w:p>
        <w:p w14:paraId="57635E10" w14:textId="5E8C7531" w:rsidR="005A227B" w:rsidRDefault="00B22DC2">
          <w:pPr>
            <w:pStyle w:val="TOC1"/>
            <w:rPr>
              <w:rFonts w:cstheme="minorBidi"/>
              <w:noProof/>
            </w:rPr>
          </w:pPr>
          <w:r w:rsidRPr="005E7DAA">
            <w:rPr>
              <w:sz w:val="20"/>
            </w:rPr>
            <w:fldChar w:fldCharType="begin"/>
          </w:r>
          <w:r w:rsidRPr="005E7DAA">
            <w:rPr>
              <w:sz w:val="20"/>
            </w:rPr>
            <w:instrText xml:space="preserve"> TOC \o "1-3" \h \z \u </w:instrText>
          </w:r>
          <w:r w:rsidRPr="005E7DAA">
            <w:rPr>
              <w:sz w:val="20"/>
            </w:rPr>
            <w:fldChar w:fldCharType="separate"/>
          </w:r>
          <w:hyperlink w:anchor="_Toc66112293" w:history="1">
            <w:r w:rsidR="005A227B" w:rsidRPr="00364DBF">
              <w:rPr>
                <w:rStyle w:val="Hyperlink"/>
                <w:rFonts w:ascii="Times New Roman" w:hAnsi="Times New Roman"/>
                <w:b/>
                <w:noProof/>
              </w:rPr>
              <w:t>Program Overview</w:t>
            </w:r>
            <w:r w:rsidR="005A227B">
              <w:rPr>
                <w:noProof/>
                <w:webHidden/>
              </w:rPr>
              <w:tab/>
            </w:r>
            <w:r w:rsidR="005A227B">
              <w:rPr>
                <w:noProof/>
                <w:webHidden/>
              </w:rPr>
              <w:fldChar w:fldCharType="begin"/>
            </w:r>
            <w:r w:rsidR="005A227B">
              <w:rPr>
                <w:noProof/>
                <w:webHidden/>
              </w:rPr>
              <w:instrText xml:space="preserve"> PAGEREF _Toc66112293 \h </w:instrText>
            </w:r>
            <w:r w:rsidR="005A227B">
              <w:rPr>
                <w:noProof/>
                <w:webHidden/>
              </w:rPr>
            </w:r>
            <w:r w:rsidR="005A227B">
              <w:rPr>
                <w:noProof/>
                <w:webHidden/>
              </w:rPr>
              <w:fldChar w:fldCharType="separate"/>
            </w:r>
            <w:r w:rsidR="00AA4B95">
              <w:rPr>
                <w:noProof/>
                <w:webHidden/>
              </w:rPr>
              <w:t>3</w:t>
            </w:r>
            <w:r w:rsidR="005A227B">
              <w:rPr>
                <w:noProof/>
                <w:webHidden/>
              </w:rPr>
              <w:fldChar w:fldCharType="end"/>
            </w:r>
          </w:hyperlink>
        </w:p>
        <w:p w14:paraId="1A1C68BA" w14:textId="6742F269" w:rsidR="005A227B" w:rsidRDefault="007D6618">
          <w:pPr>
            <w:pStyle w:val="TOC2"/>
            <w:rPr>
              <w:rFonts w:cstheme="minorBidi"/>
              <w:b w:val="0"/>
              <w:bCs w:val="0"/>
            </w:rPr>
          </w:pPr>
          <w:hyperlink w:anchor="_Toc66112294" w:history="1">
            <w:r w:rsidR="005A227B" w:rsidRPr="00364DBF">
              <w:rPr>
                <w:rStyle w:val="Hyperlink"/>
              </w:rPr>
              <w:t>Programs of Study</w:t>
            </w:r>
            <w:r w:rsidR="005A227B">
              <w:rPr>
                <w:webHidden/>
              </w:rPr>
              <w:tab/>
            </w:r>
            <w:r w:rsidR="005A227B">
              <w:rPr>
                <w:webHidden/>
              </w:rPr>
              <w:fldChar w:fldCharType="begin"/>
            </w:r>
            <w:r w:rsidR="005A227B">
              <w:rPr>
                <w:webHidden/>
              </w:rPr>
              <w:instrText xml:space="preserve"> PAGEREF _Toc66112294 \h </w:instrText>
            </w:r>
            <w:r w:rsidR="005A227B">
              <w:rPr>
                <w:webHidden/>
              </w:rPr>
            </w:r>
            <w:r w:rsidR="005A227B">
              <w:rPr>
                <w:webHidden/>
              </w:rPr>
              <w:fldChar w:fldCharType="separate"/>
            </w:r>
            <w:r w:rsidR="00AA4B95">
              <w:rPr>
                <w:webHidden/>
              </w:rPr>
              <w:t>3</w:t>
            </w:r>
            <w:r w:rsidR="005A227B">
              <w:rPr>
                <w:webHidden/>
              </w:rPr>
              <w:fldChar w:fldCharType="end"/>
            </w:r>
          </w:hyperlink>
        </w:p>
        <w:p w14:paraId="4EEA6409" w14:textId="38AB96E1" w:rsidR="005A227B" w:rsidRDefault="007D6618">
          <w:pPr>
            <w:pStyle w:val="TOC2"/>
            <w:rPr>
              <w:rFonts w:cstheme="minorBidi"/>
              <w:b w:val="0"/>
              <w:bCs w:val="0"/>
            </w:rPr>
          </w:pPr>
          <w:hyperlink w:anchor="_Toc66112295" w:history="1">
            <w:r w:rsidR="005A227B" w:rsidRPr="00364DBF">
              <w:rPr>
                <w:rStyle w:val="Hyperlink"/>
              </w:rPr>
              <w:t>New Student Information</w:t>
            </w:r>
            <w:r w:rsidR="005A227B">
              <w:rPr>
                <w:webHidden/>
              </w:rPr>
              <w:tab/>
            </w:r>
            <w:r w:rsidR="005A227B">
              <w:rPr>
                <w:webHidden/>
              </w:rPr>
              <w:fldChar w:fldCharType="begin"/>
            </w:r>
            <w:r w:rsidR="005A227B">
              <w:rPr>
                <w:webHidden/>
              </w:rPr>
              <w:instrText xml:space="preserve"> PAGEREF _Toc66112295 \h </w:instrText>
            </w:r>
            <w:r w:rsidR="005A227B">
              <w:rPr>
                <w:webHidden/>
              </w:rPr>
            </w:r>
            <w:r w:rsidR="005A227B">
              <w:rPr>
                <w:webHidden/>
              </w:rPr>
              <w:fldChar w:fldCharType="separate"/>
            </w:r>
            <w:r w:rsidR="00AA4B95">
              <w:rPr>
                <w:webHidden/>
              </w:rPr>
              <w:t>4</w:t>
            </w:r>
            <w:r w:rsidR="005A227B">
              <w:rPr>
                <w:webHidden/>
              </w:rPr>
              <w:fldChar w:fldCharType="end"/>
            </w:r>
          </w:hyperlink>
        </w:p>
        <w:p w14:paraId="110C9D84" w14:textId="7EC4ACB8" w:rsidR="005A227B" w:rsidRDefault="007D6618">
          <w:pPr>
            <w:pStyle w:val="TOC3"/>
            <w:tabs>
              <w:tab w:val="right" w:leader="dot" w:pos="9926"/>
            </w:tabs>
            <w:rPr>
              <w:noProof/>
              <w:sz w:val="22"/>
              <w:szCs w:val="22"/>
            </w:rPr>
          </w:pPr>
          <w:hyperlink w:anchor="_Toc66112296" w:history="1">
            <w:r w:rsidR="005A227B" w:rsidRPr="00364DBF">
              <w:rPr>
                <w:rStyle w:val="Hyperlink"/>
                <w:rFonts w:ascii="Times New Roman" w:hAnsi="Times New Roman"/>
                <w:b/>
                <w:noProof/>
              </w:rPr>
              <w:t>University of Nevada Student ID and Communication</w:t>
            </w:r>
            <w:r w:rsidR="005A227B">
              <w:rPr>
                <w:noProof/>
                <w:webHidden/>
              </w:rPr>
              <w:tab/>
            </w:r>
            <w:r w:rsidR="005A227B">
              <w:rPr>
                <w:noProof/>
                <w:webHidden/>
              </w:rPr>
              <w:fldChar w:fldCharType="begin"/>
            </w:r>
            <w:r w:rsidR="005A227B">
              <w:rPr>
                <w:noProof/>
                <w:webHidden/>
              </w:rPr>
              <w:instrText xml:space="preserve"> PAGEREF _Toc66112296 \h </w:instrText>
            </w:r>
            <w:r w:rsidR="005A227B">
              <w:rPr>
                <w:noProof/>
                <w:webHidden/>
              </w:rPr>
            </w:r>
            <w:r w:rsidR="005A227B">
              <w:rPr>
                <w:noProof/>
                <w:webHidden/>
              </w:rPr>
              <w:fldChar w:fldCharType="separate"/>
            </w:r>
            <w:r w:rsidR="00AA4B95">
              <w:rPr>
                <w:noProof/>
                <w:webHidden/>
              </w:rPr>
              <w:t>4</w:t>
            </w:r>
            <w:r w:rsidR="005A227B">
              <w:rPr>
                <w:noProof/>
                <w:webHidden/>
              </w:rPr>
              <w:fldChar w:fldCharType="end"/>
            </w:r>
          </w:hyperlink>
        </w:p>
        <w:p w14:paraId="2C03882D" w14:textId="773BE14B" w:rsidR="005A227B" w:rsidRDefault="007D6618">
          <w:pPr>
            <w:pStyle w:val="TOC3"/>
            <w:tabs>
              <w:tab w:val="right" w:leader="dot" w:pos="9926"/>
            </w:tabs>
            <w:rPr>
              <w:noProof/>
              <w:sz w:val="22"/>
              <w:szCs w:val="22"/>
            </w:rPr>
          </w:pPr>
          <w:hyperlink w:anchor="_Toc66112297" w:history="1">
            <w:r w:rsidR="005A227B" w:rsidRPr="00364DBF">
              <w:rPr>
                <w:rStyle w:val="Hyperlink"/>
                <w:rFonts w:ascii="Times New Roman" w:hAnsi="Times New Roman"/>
                <w:b/>
                <w:noProof/>
              </w:rPr>
              <w:t>Class Registration</w:t>
            </w:r>
            <w:r w:rsidR="005A227B">
              <w:rPr>
                <w:noProof/>
                <w:webHidden/>
              </w:rPr>
              <w:tab/>
            </w:r>
            <w:r w:rsidR="005A227B">
              <w:rPr>
                <w:noProof/>
                <w:webHidden/>
              </w:rPr>
              <w:fldChar w:fldCharType="begin"/>
            </w:r>
            <w:r w:rsidR="005A227B">
              <w:rPr>
                <w:noProof/>
                <w:webHidden/>
              </w:rPr>
              <w:instrText xml:space="preserve"> PAGEREF _Toc66112297 \h </w:instrText>
            </w:r>
            <w:r w:rsidR="005A227B">
              <w:rPr>
                <w:noProof/>
                <w:webHidden/>
              </w:rPr>
            </w:r>
            <w:r w:rsidR="005A227B">
              <w:rPr>
                <w:noProof/>
                <w:webHidden/>
              </w:rPr>
              <w:fldChar w:fldCharType="separate"/>
            </w:r>
            <w:r w:rsidR="00AA4B95">
              <w:rPr>
                <w:noProof/>
                <w:webHidden/>
              </w:rPr>
              <w:t>4</w:t>
            </w:r>
            <w:r w:rsidR="005A227B">
              <w:rPr>
                <w:noProof/>
                <w:webHidden/>
              </w:rPr>
              <w:fldChar w:fldCharType="end"/>
            </w:r>
          </w:hyperlink>
        </w:p>
        <w:p w14:paraId="1E8BFB2B" w14:textId="386C3B9E" w:rsidR="005A227B" w:rsidRDefault="007D6618">
          <w:pPr>
            <w:pStyle w:val="TOC2"/>
            <w:rPr>
              <w:rFonts w:cstheme="minorBidi"/>
              <w:b w:val="0"/>
              <w:bCs w:val="0"/>
            </w:rPr>
          </w:pPr>
          <w:hyperlink w:anchor="_Toc66112298" w:history="1">
            <w:r w:rsidR="005A227B" w:rsidRPr="00364DBF">
              <w:rPr>
                <w:rStyle w:val="Hyperlink"/>
              </w:rPr>
              <w:t>Required Prerequisite Coursework</w:t>
            </w:r>
            <w:r w:rsidR="005A227B">
              <w:rPr>
                <w:webHidden/>
              </w:rPr>
              <w:tab/>
            </w:r>
            <w:r w:rsidR="005A227B">
              <w:rPr>
                <w:webHidden/>
              </w:rPr>
              <w:fldChar w:fldCharType="begin"/>
            </w:r>
            <w:r w:rsidR="005A227B">
              <w:rPr>
                <w:webHidden/>
              </w:rPr>
              <w:instrText xml:space="preserve"> PAGEREF _Toc66112298 \h </w:instrText>
            </w:r>
            <w:r w:rsidR="005A227B">
              <w:rPr>
                <w:webHidden/>
              </w:rPr>
            </w:r>
            <w:r w:rsidR="005A227B">
              <w:rPr>
                <w:webHidden/>
              </w:rPr>
              <w:fldChar w:fldCharType="separate"/>
            </w:r>
            <w:r w:rsidR="00AA4B95">
              <w:rPr>
                <w:webHidden/>
              </w:rPr>
              <w:t>4</w:t>
            </w:r>
            <w:r w:rsidR="005A227B">
              <w:rPr>
                <w:webHidden/>
              </w:rPr>
              <w:fldChar w:fldCharType="end"/>
            </w:r>
          </w:hyperlink>
        </w:p>
        <w:p w14:paraId="7B2F6BC5" w14:textId="0DC680B6" w:rsidR="005A227B" w:rsidRDefault="007D6618">
          <w:pPr>
            <w:pStyle w:val="TOC2"/>
            <w:rPr>
              <w:rFonts w:cstheme="minorBidi"/>
              <w:b w:val="0"/>
              <w:bCs w:val="0"/>
            </w:rPr>
          </w:pPr>
          <w:hyperlink w:anchor="_Toc66112299" w:history="1">
            <w:r w:rsidR="003D0EFE">
              <w:rPr>
                <w:rStyle w:val="Hyperlink"/>
              </w:rPr>
              <w:t xml:space="preserve">PhD </w:t>
            </w:r>
            <w:r w:rsidR="005A227B" w:rsidRPr="00364DBF">
              <w:rPr>
                <w:rStyle w:val="Hyperlink"/>
              </w:rPr>
              <w:t>Competencies</w:t>
            </w:r>
            <w:r w:rsidR="005A227B">
              <w:rPr>
                <w:webHidden/>
              </w:rPr>
              <w:tab/>
            </w:r>
            <w:r w:rsidR="005A227B">
              <w:rPr>
                <w:webHidden/>
              </w:rPr>
              <w:fldChar w:fldCharType="begin"/>
            </w:r>
            <w:r w:rsidR="005A227B">
              <w:rPr>
                <w:webHidden/>
              </w:rPr>
              <w:instrText xml:space="preserve"> PAGEREF _Toc66112299 \h </w:instrText>
            </w:r>
            <w:r w:rsidR="005A227B">
              <w:rPr>
                <w:webHidden/>
              </w:rPr>
            </w:r>
            <w:r w:rsidR="005A227B">
              <w:rPr>
                <w:webHidden/>
              </w:rPr>
              <w:fldChar w:fldCharType="separate"/>
            </w:r>
            <w:r w:rsidR="00AA4B95">
              <w:rPr>
                <w:webHidden/>
              </w:rPr>
              <w:t>5</w:t>
            </w:r>
            <w:r w:rsidR="005A227B">
              <w:rPr>
                <w:webHidden/>
              </w:rPr>
              <w:fldChar w:fldCharType="end"/>
            </w:r>
          </w:hyperlink>
        </w:p>
        <w:p w14:paraId="65466BE3" w14:textId="3EA508DC" w:rsidR="005A227B" w:rsidRDefault="007D6618">
          <w:pPr>
            <w:pStyle w:val="TOC1"/>
            <w:rPr>
              <w:rFonts w:cstheme="minorBidi"/>
              <w:noProof/>
            </w:rPr>
          </w:pPr>
          <w:hyperlink w:anchor="_Toc66112300" w:history="1">
            <w:r w:rsidR="005A227B" w:rsidRPr="00364DBF">
              <w:rPr>
                <w:rStyle w:val="Hyperlink"/>
                <w:rFonts w:ascii="Times New Roman" w:hAnsi="Times New Roman"/>
                <w:b/>
                <w:noProof/>
              </w:rPr>
              <w:t>Degree Requirements</w:t>
            </w:r>
            <w:r w:rsidR="005A227B">
              <w:rPr>
                <w:noProof/>
                <w:webHidden/>
              </w:rPr>
              <w:tab/>
            </w:r>
            <w:r w:rsidR="005A227B">
              <w:rPr>
                <w:noProof/>
                <w:webHidden/>
              </w:rPr>
              <w:fldChar w:fldCharType="begin"/>
            </w:r>
            <w:r w:rsidR="005A227B">
              <w:rPr>
                <w:noProof/>
                <w:webHidden/>
              </w:rPr>
              <w:instrText xml:space="preserve"> PAGEREF _Toc66112300 \h </w:instrText>
            </w:r>
            <w:r w:rsidR="005A227B">
              <w:rPr>
                <w:noProof/>
                <w:webHidden/>
              </w:rPr>
            </w:r>
            <w:r w:rsidR="005A227B">
              <w:rPr>
                <w:noProof/>
                <w:webHidden/>
              </w:rPr>
              <w:fldChar w:fldCharType="separate"/>
            </w:r>
            <w:r w:rsidR="00AA4B95">
              <w:rPr>
                <w:noProof/>
                <w:webHidden/>
              </w:rPr>
              <w:t>7</w:t>
            </w:r>
            <w:r w:rsidR="005A227B">
              <w:rPr>
                <w:noProof/>
                <w:webHidden/>
              </w:rPr>
              <w:fldChar w:fldCharType="end"/>
            </w:r>
          </w:hyperlink>
        </w:p>
        <w:p w14:paraId="59A5BF1A" w14:textId="7C5E3B20" w:rsidR="005A227B" w:rsidRDefault="007D6618">
          <w:pPr>
            <w:pStyle w:val="TOC2"/>
            <w:rPr>
              <w:rFonts w:cstheme="minorBidi"/>
              <w:b w:val="0"/>
              <w:bCs w:val="0"/>
            </w:rPr>
          </w:pPr>
          <w:hyperlink w:anchor="_Toc66112301" w:history="1">
            <w:r w:rsidR="005A227B" w:rsidRPr="00364DBF">
              <w:rPr>
                <w:rStyle w:val="Hyperlink"/>
              </w:rPr>
              <w:t>Epidemiology Specialization</w:t>
            </w:r>
            <w:r w:rsidR="005A227B">
              <w:rPr>
                <w:webHidden/>
              </w:rPr>
              <w:tab/>
            </w:r>
            <w:r w:rsidR="005A227B">
              <w:rPr>
                <w:webHidden/>
              </w:rPr>
              <w:fldChar w:fldCharType="begin"/>
            </w:r>
            <w:r w:rsidR="005A227B">
              <w:rPr>
                <w:webHidden/>
              </w:rPr>
              <w:instrText xml:space="preserve"> PAGEREF _Toc66112301 \h </w:instrText>
            </w:r>
            <w:r w:rsidR="005A227B">
              <w:rPr>
                <w:webHidden/>
              </w:rPr>
            </w:r>
            <w:r w:rsidR="005A227B">
              <w:rPr>
                <w:webHidden/>
              </w:rPr>
              <w:fldChar w:fldCharType="separate"/>
            </w:r>
            <w:r w:rsidR="00AA4B95">
              <w:rPr>
                <w:webHidden/>
              </w:rPr>
              <w:t>7</w:t>
            </w:r>
            <w:r w:rsidR="005A227B">
              <w:rPr>
                <w:webHidden/>
              </w:rPr>
              <w:fldChar w:fldCharType="end"/>
            </w:r>
          </w:hyperlink>
        </w:p>
        <w:p w14:paraId="46A127E7" w14:textId="131FC5CC" w:rsidR="005A227B" w:rsidRDefault="007D6618">
          <w:pPr>
            <w:pStyle w:val="TOC2"/>
            <w:rPr>
              <w:rFonts w:cstheme="minorBidi"/>
              <w:b w:val="0"/>
              <w:bCs w:val="0"/>
            </w:rPr>
          </w:pPr>
          <w:hyperlink w:anchor="_Toc66112302" w:history="1">
            <w:r w:rsidR="005A227B" w:rsidRPr="00364DBF">
              <w:rPr>
                <w:rStyle w:val="Hyperlink"/>
              </w:rPr>
              <w:t>Social and Behavioral Health Specialization</w:t>
            </w:r>
            <w:r w:rsidR="005A227B">
              <w:rPr>
                <w:webHidden/>
              </w:rPr>
              <w:tab/>
            </w:r>
            <w:r w:rsidR="005A227B">
              <w:rPr>
                <w:webHidden/>
              </w:rPr>
              <w:fldChar w:fldCharType="begin"/>
            </w:r>
            <w:r w:rsidR="005A227B">
              <w:rPr>
                <w:webHidden/>
              </w:rPr>
              <w:instrText xml:space="preserve"> PAGEREF _Toc66112302 \h </w:instrText>
            </w:r>
            <w:r w:rsidR="005A227B">
              <w:rPr>
                <w:webHidden/>
              </w:rPr>
            </w:r>
            <w:r w:rsidR="005A227B">
              <w:rPr>
                <w:webHidden/>
              </w:rPr>
              <w:fldChar w:fldCharType="separate"/>
            </w:r>
            <w:r w:rsidR="00AA4B95">
              <w:rPr>
                <w:webHidden/>
              </w:rPr>
              <w:t>9</w:t>
            </w:r>
            <w:r w:rsidR="005A227B">
              <w:rPr>
                <w:webHidden/>
              </w:rPr>
              <w:fldChar w:fldCharType="end"/>
            </w:r>
          </w:hyperlink>
        </w:p>
        <w:p w14:paraId="2F84B27E" w14:textId="4DC3594C" w:rsidR="005A227B" w:rsidRDefault="007D6618">
          <w:pPr>
            <w:pStyle w:val="TOC1"/>
            <w:rPr>
              <w:rFonts w:cstheme="minorBidi"/>
              <w:noProof/>
            </w:rPr>
          </w:pPr>
          <w:hyperlink w:anchor="_Toc66112303" w:history="1">
            <w:r w:rsidR="005A227B" w:rsidRPr="00364DBF">
              <w:rPr>
                <w:rStyle w:val="Hyperlink"/>
                <w:rFonts w:ascii="Times New Roman" w:hAnsi="Times New Roman"/>
                <w:b/>
                <w:noProof/>
              </w:rPr>
              <w:t>Committees and Exams</w:t>
            </w:r>
            <w:r w:rsidR="005A227B">
              <w:rPr>
                <w:noProof/>
                <w:webHidden/>
              </w:rPr>
              <w:tab/>
            </w:r>
            <w:r w:rsidR="005A227B">
              <w:rPr>
                <w:noProof/>
                <w:webHidden/>
              </w:rPr>
              <w:fldChar w:fldCharType="begin"/>
            </w:r>
            <w:r w:rsidR="005A227B">
              <w:rPr>
                <w:noProof/>
                <w:webHidden/>
              </w:rPr>
              <w:instrText xml:space="preserve"> PAGEREF _Toc66112303 \h </w:instrText>
            </w:r>
            <w:r w:rsidR="005A227B">
              <w:rPr>
                <w:noProof/>
                <w:webHidden/>
              </w:rPr>
            </w:r>
            <w:r w:rsidR="005A227B">
              <w:rPr>
                <w:noProof/>
                <w:webHidden/>
              </w:rPr>
              <w:fldChar w:fldCharType="separate"/>
            </w:r>
            <w:r w:rsidR="00AA4B95">
              <w:rPr>
                <w:noProof/>
                <w:webHidden/>
              </w:rPr>
              <w:t>10</w:t>
            </w:r>
            <w:r w:rsidR="005A227B">
              <w:rPr>
                <w:noProof/>
                <w:webHidden/>
              </w:rPr>
              <w:fldChar w:fldCharType="end"/>
            </w:r>
          </w:hyperlink>
        </w:p>
        <w:p w14:paraId="10C062FE" w14:textId="4F1CC068" w:rsidR="005A227B" w:rsidRDefault="007D6618">
          <w:pPr>
            <w:pStyle w:val="TOC2"/>
            <w:rPr>
              <w:rFonts w:cstheme="minorBidi"/>
              <w:b w:val="0"/>
              <w:bCs w:val="0"/>
            </w:rPr>
          </w:pPr>
          <w:hyperlink w:anchor="_Toc66112304" w:history="1">
            <w:r w:rsidR="005A227B" w:rsidRPr="00364DBF">
              <w:rPr>
                <w:rStyle w:val="Hyperlink"/>
              </w:rPr>
              <w:t>Advisor/Committee Chair</w:t>
            </w:r>
            <w:r w:rsidR="005A227B">
              <w:rPr>
                <w:webHidden/>
              </w:rPr>
              <w:tab/>
            </w:r>
            <w:r w:rsidR="005A227B">
              <w:rPr>
                <w:webHidden/>
              </w:rPr>
              <w:fldChar w:fldCharType="begin"/>
            </w:r>
            <w:r w:rsidR="005A227B">
              <w:rPr>
                <w:webHidden/>
              </w:rPr>
              <w:instrText xml:space="preserve"> PAGEREF _Toc66112304 \h </w:instrText>
            </w:r>
            <w:r w:rsidR="005A227B">
              <w:rPr>
                <w:webHidden/>
              </w:rPr>
            </w:r>
            <w:r w:rsidR="005A227B">
              <w:rPr>
                <w:webHidden/>
              </w:rPr>
              <w:fldChar w:fldCharType="separate"/>
            </w:r>
            <w:r w:rsidR="00AA4B95">
              <w:rPr>
                <w:webHidden/>
              </w:rPr>
              <w:t>10</w:t>
            </w:r>
            <w:r w:rsidR="005A227B">
              <w:rPr>
                <w:webHidden/>
              </w:rPr>
              <w:fldChar w:fldCharType="end"/>
            </w:r>
          </w:hyperlink>
        </w:p>
        <w:p w14:paraId="3FA26E3C" w14:textId="0BF8FFDB" w:rsidR="005A227B" w:rsidRDefault="007D6618">
          <w:pPr>
            <w:pStyle w:val="TOC2"/>
            <w:rPr>
              <w:rFonts w:cstheme="minorBidi"/>
              <w:b w:val="0"/>
              <w:bCs w:val="0"/>
            </w:rPr>
          </w:pPr>
          <w:hyperlink w:anchor="_Toc66112305" w:history="1">
            <w:r w:rsidR="005A227B" w:rsidRPr="00364DBF">
              <w:rPr>
                <w:rStyle w:val="Hyperlink"/>
              </w:rPr>
              <w:t>Advisory Committee</w:t>
            </w:r>
            <w:r w:rsidR="005A227B">
              <w:rPr>
                <w:webHidden/>
              </w:rPr>
              <w:tab/>
            </w:r>
            <w:r w:rsidR="005A227B">
              <w:rPr>
                <w:webHidden/>
              </w:rPr>
              <w:fldChar w:fldCharType="begin"/>
            </w:r>
            <w:r w:rsidR="005A227B">
              <w:rPr>
                <w:webHidden/>
              </w:rPr>
              <w:instrText xml:space="preserve"> PAGEREF _Toc66112305 \h </w:instrText>
            </w:r>
            <w:r w:rsidR="005A227B">
              <w:rPr>
                <w:webHidden/>
              </w:rPr>
            </w:r>
            <w:r w:rsidR="005A227B">
              <w:rPr>
                <w:webHidden/>
              </w:rPr>
              <w:fldChar w:fldCharType="separate"/>
            </w:r>
            <w:r w:rsidR="00AA4B95">
              <w:rPr>
                <w:webHidden/>
              </w:rPr>
              <w:t>10</w:t>
            </w:r>
            <w:r w:rsidR="005A227B">
              <w:rPr>
                <w:webHidden/>
              </w:rPr>
              <w:fldChar w:fldCharType="end"/>
            </w:r>
          </w:hyperlink>
        </w:p>
        <w:p w14:paraId="556BC3F8" w14:textId="2E8E8885" w:rsidR="005A227B" w:rsidRDefault="007D6618">
          <w:pPr>
            <w:pStyle w:val="TOC2"/>
            <w:rPr>
              <w:rFonts w:cstheme="minorBidi"/>
              <w:b w:val="0"/>
              <w:bCs w:val="0"/>
            </w:rPr>
          </w:pPr>
          <w:hyperlink w:anchor="_Toc66112306" w:history="1">
            <w:r w:rsidR="005A227B" w:rsidRPr="00364DBF">
              <w:rPr>
                <w:rStyle w:val="Hyperlink"/>
              </w:rPr>
              <w:t>Comprehensive Exam / Admission to candidacy</w:t>
            </w:r>
            <w:r w:rsidR="005A227B">
              <w:rPr>
                <w:webHidden/>
              </w:rPr>
              <w:tab/>
            </w:r>
            <w:r w:rsidR="005A227B">
              <w:rPr>
                <w:webHidden/>
              </w:rPr>
              <w:fldChar w:fldCharType="begin"/>
            </w:r>
            <w:r w:rsidR="005A227B">
              <w:rPr>
                <w:webHidden/>
              </w:rPr>
              <w:instrText xml:space="preserve"> PAGEREF _Toc66112306 \h </w:instrText>
            </w:r>
            <w:r w:rsidR="005A227B">
              <w:rPr>
                <w:webHidden/>
              </w:rPr>
            </w:r>
            <w:r w:rsidR="005A227B">
              <w:rPr>
                <w:webHidden/>
              </w:rPr>
              <w:fldChar w:fldCharType="separate"/>
            </w:r>
            <w:r w:rsidR="00AA4B95">
              <w:rPr>
                <w:webHidden/>
              </w:rPr>
              <w:t>11</w:t>
            </w:r>
            <w:r w:rsidR="005A227B">
              <w:rPr>
                <w:webHidden/>
              </w:rPr>
              <w:fldChar w:fldCharType="end"/>
            </w:r>
          </w:hyperlink>
        </w:p>
        <w:p w14:paraId="2249E892" w14:textId="32724D1C" w:rsidR="005A227B" w:rsidRDefault="007D6618">
          <w:pPr>
            <w:pStyle w:val="TOC1"/>
            <w:rPr>
              <w:rFonts w:cstheme="minorBidi"/>
              <w:noProof/>
            </w:rPr>
          </w:pPr>
          <w:hyperlink w:anchor="_Toc66112307" w:history="1">
            <w:r w:rsidR="005A227B" w:rsidRPr="00364DBF">
              <w:rPr>
                <w:rStyle w:val="Hyperlink"/>
                <w:rFonts w:ascii="Times New Roman" w:hAnsi="Times New Roman"/>
                <w:b/>
                <w:noProof/>
              </w:rPr>
              <w:t>Dissertation Requirements and graduation/hooding</w:t>
            </w:r>
            <w:r w:rsidR="005A227B">
              <w:rPr>
                <w:noProof/>
                <w:webHidden/>
              </w:rPr>
              <w:tab/>
            </w:r>
            <w:r w:rsidR="005A227B">
              <w:rPr>
                <w:noProof/>
                <w:webHidden/>
              </w:rPr>
              <w:fldChar w:fldCharType="begin"/>
            </w:r>
            <w:r w:rsidR="005A227B">
              <w:rPr>
                <w:noProof/>
                <w:webHidden/>
              </w:rPr>
              <w:instrText xml:space="preserve"> PAGEREF _Toc66112307 \h </w:instrText>
            </w:r>
            <w:r w:rsidR="005A227B">
              <w:rPr>
                <w:noProof/>
                <w:webHidden/>
              </w:rPr>
            </w:r>
            <w:r w:rsidR="005A227B">
              <w:rPr>
                <w:noProof/>
                <w:webHidden/>
              </w:rPr>
              <w:fldChar w:fldCharType="separate"/>
            </w:r>
            <w:r w:rsidR="00AA4B95">
              <w:rPr>
                <w:noProof/>
                <w:webHidden/>
              </w:rPr>
              <w:t>12</w:t>
            </w:r>
            <w:r w:rsidR="005A227B">
              <w:rPr>
                <w:noProof/>
                <w:webHidden/>
              </w:rPr>
              <w:fldChar w:fldCharType="end"/>
            </w:r>
          </w:hyperlink>
        </w:p>
        <w:p w14:paraId="086BFCF6" w14:textId="4F86C265" w:rsidR="005A227B" w:rsidRDefault="007D6618">
          <w:pPr>
            <w:pStyle w:val="TOC2"/>
            <w:rPr>
              <w:rFonts w:cstheme="minorBidi"/>
              <w:b w:val="0"/>
              <w:bCs w:val="0"/>
            </w:rPr>
          </w:pPr>
          <w:hyperlink w:anchor="_Toc66112308" w:history="1">
            <w:r w:rsidR="005A227B" w:rsidRPr="00364DBF">
              <w:rPr>
                <w:rStyle w:val="Hyperlink"/>
              </w:rPr>
              <w:t>Oral Defense of Dissertation</w:t>
            </w:r>
            <w:r w:rsidR="005A227B">
              <w:rPr>
                <w:webHidden/>
              </w:rPr>
              <w:tab/>
            </w:r>
            <w:r w:rsidR="005A227B">
              <w:rPr>
                <w:webHidden/>
              </w:rPr>
              <w:fldChar w:fldCharType="begin"/>
            </w:r>
            <w:r w:rsidR="005A227B">
              <w:rPr>
                <w:webHidden/>
              </w:rPr>
              <w:instrText xml:space="preserve"> PAGEREF _Toc66112308 \h </w:instrText>
            </w:r>
            <w:r w:rsidR="005A227B">
              <w:rPr>
                <w:webHidden/>
              </w:rPr>
            </w:r>
            <w:r w:rsidR="005A227B">
              <w:rPr>
                <w:webHidden/>
              </w:rPr>
              <w:fldChar w:fldCharType="separate"/>
            </w:r>
            <w:r w:rsidR="00AA4B95">
              <w:rPr>
                <w:webHidden/>
              </w:rPr>
              <w:t>12</w:t>
            </w:r>
            <w:r w:rsidR="005A227B">
              <w:rPr>
                <w:webHidden/>
              </w:rPr>
              <w:fldChar w:fldCharType="end"/>
            </w:r>
          </w:hyperlink>
        </w:p>
        <w:p w14:paraId="31D42DA1" w14:textId="4402C49F" w:rsidR="005A227B" w:rsidRDefault="007D6618">
          <w:pPr>
            <w:pStyle w:val="TOC2"/>
            <w:rPr>
              <w:rFonts w:cstheme="minorBidi"/>
              <w:b w:val="0"/>
              <w:bCs w:val="0"/>
            </w:rPr>
          </w:pPr>
          <w:hyperlink w:anchor="_Toc66112309" w:history="1">
            <w:r w:rsidR="005A227B" w:rsidRPr="00364DBF">
              <w:rPr>
                <w:rStyle w:val="Hyperlink"/>
              </w:rPr>
              <w:t>Graduation and Hooding</w:t>
            </w:r>
            <w:r w:rsidR="005A227B">
              <w:rPr>
                <w:webHidden/>
              </w:rPr>
              <w:tab/>
            </w:r>
            <w:r w:rsidR="005A227B">
              <w:rPr>
                <w:webHidden/>
              </w:rPr>
              <w:fldChar w:fldCharType="begin"/>
            </w:r>
            <w:r w:rsidR="005A227B">
              <w:rPr>
                <w:webHidden/>
              </w:rPr>
              <w:instrText xml:space="preserve"> PAGEREF _Toc66112309 \h </w:instrText>
            </w:r>
            <w:r w:rsidR="005A227B">
              <w:rPr>
                <w:webHidden/>
              </w:rPr>
            </w:r>
            <w:r w:rsidR="005A227B">
              <w:rPr>
                <w:webHidden/>
              </w:rPr>
              <w:fldChar w:fldCharType="separate"/>
            </w:r>
            <w:r w:rsidR="00AA4B95">
              <w:rPr>
                <w:webHidden/>
              </w:rPr>
              <w:t>14</w:t>
            </w:r>
            <w:r w:rsidR="005A227B">
              <w:rPr>
                <w:webHidden/>
              </w:rPr>
              <w:fldChar w:fldCharType="end"/>
            </w:r>
          </w:hyperlink>
        </w:p>
        <w:p w14:paraId="33E73F2C" w14:textId="04182576" w:rsidR="005A227B" w:rsidRDefault="007D6618">
          <w:pPr>
            <w:pStyle w:val="TOC1"/>
            <w:rPr>
              <w:rFonts w:cstheme="minorBidi"/>
              <w:noProof/>
            </w:rPr>
          </w:pPr>
          <w:hyperlink w:anchor="_Toc66112310" w:history="1">
            <w:r w:rsidR="005A227B" w:rsidRPr="00364DBF">
              <w:rPr>
                <w:rStyle w:val="Hyperlink"/>
                <w:rFonts w:ascii="Times New Roman" w:hAnsi="Times New Roman"/>
                <w:b/>
                <w:noProof/>
              </w:rPr>
              <w:t>Academic and Professional Standards and Policies</w:t>
            </w:r>
            <w:r w:rsidR="005A227B">
              <w:rPr>
                <w:noProof/>
                <w:webHidden/>
              </w:rPr>
              <w:tab/>
            </w:r>
            <w:r w:rsidR="005A227B">
              <w:rPr>
                <w:noProof/>
                <w:webHidden/>
              </w:rPr>
              <w:fldChar w:fldCharType="begin"/>
            </w:r>
            <w:r w:rsidR="005A227B">
              <w:rPr>
                <w:noProof/>
                <w:webHidden/>
              </w:rPr>
              <w:instrText xml:space="preserve"> PAGEREF _Toc66112310 \h </w:instrText>
            </w:r>
            <w:r w:rsidR="005A227B">
              <w:rPr>
                <w:noProof/>
                <w:webHidden/>
              </w:rPr>
            </w:r>
            <w:r w:rsidR="005A227B">
              <w:rPr>
                <w:noProof/>
                <w:webHidden/>
              </w:rPr>
              <w:fldChar w:fldCharType="separate"/>
            </w:r>
            <w:r w:rsidR="00AA4B95">
              <w:rPr>
                <w:noProof/>
                <w:webHidden/>
              </w:rPr>
              <w:t>14</w:t>
            </w:r>
            <w:r w:rsidR="005A227B">
              <w:rPr>
                <w:noProof/>
                <w:webHidden/>
              </w:rPr>
              <w:fldChar w:fldCharType="end"/>
            </w:r>
          </w:hyperlink>
        </w:p>
        <w:p w14:paraId="4EA8B93D" w14:textId="7DA0F747" w:rsidR="005A227B" w:rsidRDefault="007D6618">
          <w:pPr>
            <w:pStyle w:val="TOC1"/>
            <w:rPr>
              <w:rFonts w:cstheme="minorBidi"/>
              <w:noProof/>
            </w:rPr>
          </w:pPr>
          <w:hyperlink w:anchor="_Toc66112312" w:history="1">
            <w:r w:rsidR="005A227B" w:rsidRPr="00364DBF">
              <w:rPr>
                <w:rStyle w:val="Hyperlink"/>
                <w:rFonts w:ascii="Times New Roman" w:hAnsi="Times New Roman"/>
                <w:b/>
                <w:noProof/>
              </w:rPr>
              <w:t>Graduate Assistantships</w:t>
            </w:r>
            <w:r w:rsidR="005A227B">
              <w:rPr>
                <w:noProof/>
                <w:webHidden/>
              </w:rPr>
              <w:tab/>
            </w:r>
            <w:r w:rsidR="005A227B">
              <w:rPr>
                <w:noProof/>
                <w:webHidden/>
              </w:rPr>
              <w:fldChar w:fldCharType="begin"/>
            </w:r>
            <w:r w:rsidR="005A227B">
              <w:rPr>
                <w:noProof/>
                <w:webHidden/>
              </w:rPr>
              <w:instrText xml:space="preserve"> PAGEREF _Toc66112312 \h </w:instrText>
            </w:r>
            <w:r w:rsidR="005A227B">
              <w:rPr>
                <w:noProof/>
                <w:webHidden/>
              </w:rPr>
            </w:r>
            <w:r w:rsidR="005A227B">
              <w:rPr>
                <w:noProof/>
                <w:webHidden/>
              </w:rPr>
              <w:fldChar w:fldCharType="separate"/>
            </w:r>
            <w:r w:rsidR="00AA4B95">
              <w:rPr>
                <w:noProof/>
                <w:webHidden/>
              </w:rPr>
              <w:t>17</w:t>
            </w:r>
            <w:r w:rsidR="005A227B">
              <w:rPr>
                <w:noProof/>
                <w:webHidden/>
              </w:rPr>
              <w:fldChar w:fldCharType="end"/>
            </w:r>
          </w:hyperlink>
        </w:p>
        <w:p w14:paraId="39D735B3" w14:textId="6AB6D49B" w:rsidR="005A227B" w:rsidRDefault="007D6618">
          <w:pPr>
            <w:pStyle w:val="TOC1"/>
            <w:rPr>
              <w:rFonts w:cstheme="minorBidi"/>
              <w:noProof/>
            </w:rPr>
          </w:pPr>
          <w:hyperlink w:anchor="_Toc66112313" w:history="1">
            <w:r w:rsidR="005A227B" w:rsidRPr="00364DBF">
              <w:rPr>
                <w:rStyle w:val="Hyperlink"/>
                <w:rFonts w:ascii="Times New Roman" w:eastAsia="Times New Roman" w:hAnsi="Times New Roman"/>
                <w:b/>
                <w:noProof/>
              </w:rPr>
              <w:t>Health insurance</w:t>
            </w:r>
            <w:r w:rsidR="005A227B">
              <w:rPr>
                <w:noProof/>
                <w:webHidden/>
              </w:rPr>
              <w:tab/>
            </w:r>
            <w:r w:rsidR="005A227B">
              <w:rPr>
                <w:noProof/>
                <w:webHidden/>
              </w:rPr>
              <w:fldChar w:fldCharType="begin"/>
            </w:r>
            <w:r w:rsidR="005A227B">
              <w:rPr>
                <w:noProof/>
                <w:webHidden/>
              </w:rPr>
              <w:instrText xml:space="preserve"> PAGEREF _Toc66112313 \h </w:instrText>
            </w:r>
            <w:r w:rsidR="005A227B">
              <w:rPr>
                <w:noProof/>
                <w:webHidden/>
              </w:rPr>
            </w:r>
            <w:r w:rsidR="005A227B">
              <w:rPr>
                <w:noProof/>
                <w:webHidden/>
              </w:rPr>
              <w:fldChar w:fldCharType="separate"/>
            </w:r>
            <w:r w:rsidR="00AA4B95">
              <w:rPr>
                <w:noProof/>
                <w:webHidden/>
              </w:rPr>
              <w:t>18</w:t>
            </w:r>
            <w:r w:rsidR="005A227B">
              <w:rPr>
                <w:noProof/>
                <w:webHidden/>
              </w:rPr>
              <w:fldChar w:fldCharType="end"/>
            </w:r>
          </w:hyperlink>
        </w:p>
        <w:p w14:paraId="1033D405" w14:textId="17599C43" w:rsidR="005A227B" w:rsidRDefault="007D6618">
          <w:pPr>
            <w:pStyle w:val="TOC1"/>
            <w:rPr>
              <w:rFonts w:cstheme="minorBidi"/>
              <w:noProof/>
            </w:rPr>
          </w:pPr>
          <w:hyperlink w:anchor="_Toc66112314" w:history="1">
            <w:r w:rsidR="005A227B" w:rsidRPr="00364DBF">
              <w:rPr>
                <w:rStyle w:val="Hyperlink"/>
                <w:rFonts w:ascii="Times New Roman" w:hAnsi="Times New Roman"/>
                <w:b/>
                <w:noProof/>
              </w:rPr>
              <w:t>Graduate Student Association</w:t>
            </w:r>
            <w:r w:rsidR="005A227B">
              <w:rPr>
                <w:noProof/>
                <w:webHidden/>
              </w:rPr>
              <w:tab/>
            </w:r>
            <w:r w:rsidR="005A227B">
              <w:rPr>
                <w:noProof/>
                <w:webHidden/>
              </w:rPr>
              <w:fldChar w:fldCharType="begin"/>
            </w:r>
            <w:r w:rsidR="005A227B">
              <w:rPr>
                <w:noProof/>
                <w:webHidden/>
              </w:rPr>
              <w:instrText xml:space="preserve"> PAGEREF _Toc66112314 \h </w:instrText>
            </w:r>
            <w:r w:rsidR="005A227B">
              <w:rPr>
                <w:noProof/>
                <w:webHidden/>
              </w:rPr>
            </w:r>
            <w:r w:rsidR="005A227B">
              <w:rPr>
                <w:noProof/>
                <w:webHidden/>
              </w:rPr>
              <w:fldChar w:fldCharType="separate"/>
            </w:r>
            <w:r w:rsidR="00AA4B95">
              <w:rPr>
                <w:noProof/>
                <w:webHidden/>
              </w:rPr>
              <w:t>18</w:t>
            </w:r>
            <w:r w:rsidR="005A227B">
              <w:rPr>
                <w:noProof/>
                <w:webHidden/>
              </w:rPr>
              <w:fldChar w:fldCharType="end"/>
            </w:r>
          </w:hyperlink>
        </w:p>
        <w:p w14:paraId="2F597BF0" w14:textId="52BAE800" w:rsidR="005A227B" w:rsidRDefault="007D6618">
          <w:pPr>
            <w:pStyle w:val="TOC1"/>
            <w:rPr>
              <w:rFonts w:cstheme="minorBidi"/>
              <w:noProof/>
            </w:rPr>
          </w:pPr>
          <w:hyperlink w:anchor="_Toc66112315" w:history="1">
            <w:r w:rsidR="005A227B" w:rsidRPr="00364DBF">
              <w:rPr>
                <w:rStyle w:val="Hyperlink"/>
                <w:rFonts w:ascii="Times New Roman" w:hAnsi="Times New Roman"/>
                <w:b/>
                <w:noProof/>
              </w:rPr>
              <w:t>List of Forms and links</w:t>
            </w:r>
            <w:r w:rsidR="005A227B">
              <w:rPr>
                <w:noProof/>
                <w:webHidden/>
              </w:rPr>
              <w:tab/>
            </w:r>
            <w:r w:rsidR="005A227B">
              <w:rPr>
                <w:noProof/>
                <w:webHidden/>
              </w:rPr>
              <w:fldChar w:fldCharType="begin"/>
            </w:r>
            <w:r w:rsidR="005A227B">
              <w:rPr>
                <w:noProof/>
                <w:webHidden/>
              </w:rPr>
              <w:instrText xml:space="preserve"> PAGEREF _Toc66112315 \h </w:instrText>
            </w:r>
            <w:r w:rsidR="005A227B">
              <w:rPr>
                <w:noProof/>
                <w:webHidden/>
              </w:rPr>
            </w:r>
            <w:r w:rsidR="005A227B">
              <w:rPr>
                <w:noProof/>
                <w:webHidden/>
              </w:rPr>
              <w:fldChar w:fldCharType="separate"/>
            </w:r>
            <w:r w:rsidR="00AA4B95">
              <w:rPr>
                <w:noProof/>
                <w:webHidden/>
              </w:rPr>
              <w:t>18</w:t>
            </w:r>
            <w:r w:rsidR="005A227B">
              <w:rPr>
                <w:noProof/>
                <w:webHidden/>
              </w:rPr>
              <w:fldChar w:fldCharType="end"/>
            </w:r>
          </w:hyperlink>
        </w:p>
        <w:p w14:paraId="73834F15" w14:textId="07D09130" w:rsidR="003E131D" w:rsidRPr="005E7DAA" w:rsidRDefault="00B22DC2">
          <w:pPr>
            <w:rPr>
              <w:sz w:val="18"/>
            </w:rPr>
          </w:pPr>
          <w:r w:rsidRPr="005E7DAA">
            <w:rPr>
              <w:b/>
              <w:bCs/>
              <w:noProof/>
              <w:sz w:val="18"/>
            </w:rPr>
            <w:fldChar w:fldCharType="end"/>
          </w:r>
        </w:p>
      </w:sdtContent>
    </w:sdt>
    <w:p w14:paraId="285C0CAC" w14:textId="73B53B3E" w:rsidR="00114F5F" w:rsidRDefault="00114F5F">
      <w:pPr>
        <w:rPr>
          <w:rFonts w:ascii="Times New Roman" w:hAnsi="Times New Roman" w:cs="Times New Roman"/>
          <w:b/>
          <w:caps/>
          <w:color w:val="FFFFFF" w:themeColor="background1"/>
          <w:spacing w:val="15"/>
          <w:sz w:val="24"/>
          <w:szCs w:val="28"/>
        </w:rPr>
      </w:pPr>
      <w:r>
        <w:rPr>
          <w:rFonts w:ascii="Times New Roman" w:hAnsi="Times New Roman" w:cs="Times New Roman"/>
          <w:b/>
          <w:sz w:val="24"/>
          <w:szCs w:val="28"/>
        </w:rPr>
        <w:br w:type="page"/>
      </w:r>
    </w:p>
    <w:p w14:paraId="31BA0553" w14:textId="6FEE69C1" w:rsidR="003C7E7F" w:rsidRPr="005E7DAA" w:rsidRDefault="003C7E7F" w:rsidP="00F254E0">
      <w:pPr>
        <w:pStyle w:val="Heading1"/>
        <w:tabs>
          <w:tab w:val="right" w:pos="9936"/>
        </w:tabs>
        <w:rPr>
          <w:rFonts w:ascii="Times New Roman" w:hAnsi="Times New Roman" w:cs="Times New Roman"/>
          <w:b/>
          <w:sz w:val="24"/>
          <w:szCs w:val="28"/>
        </w:rPr>
      </w:pPr>
      <w:bookmarkStart w:id="0" w:name="_Toc66112293"/>
      <w:r w:rsidRPr="005E7DAA">
        <w:rPr>
          <w:rFonts w:ascii="Times New Roman" w:hAnsi="Times New Roman" w:cs="Times New Roman"/>
          <w:b/>
          <w:sz w:val="24"/>
          <w:szCs w:val="28"/>
        </w:rPr>
        <w:lastRenderedPageBreak/>
        <w:t>Program Overview</w:t>
      </w:r>
      <w:bookmarkEnd w:id="0"/>
      <w:r w:rsidR="00F254E0" w:rsidRPr="005E7DAA">
        <w:rPr>
          <w:rFonts w:ascii="Times New Roman" w:hAnsi="Times New Roman" w:cs="Times New Roman"/>
          <w:b/>
          <w:sz w:val="24"/>
          <w:szCs w:val="28"/>
        </w:rPr>
        <w:tab/>
      </w:r>
    </w:p>
    <w:p w14:paraId="62E4BB12" w14:textId="77777777" w:rsidR="003C7E7F" w:rsidRPr="005E7DAA" w:rsidRDefault="003C7E7F" w:rsidP="008F4086">
      <w:pPr>
        <w:spacing w:before="0" w:after="0"/>
        <w:jc w:val="center"/>
        <w:rPr>
          <w:rFonts w:ascii="Times New Roman" w:hAnsi="Times New Roman" w:cs="Times New Roman"/>
          <w:sz w:val="18"/>
        </w:rPr>
      </w:pPr>
    </w:p>
    <w:p w14:paraId="5435F406" w14:textId="5E1C6D89" w:rsidR="00B22DC2" w:rsidRPr="00AA023B" w:rsidRDefault="00144B77" w:rsidP="00EE3792">
      <w:pPr>
        <w:spacing w:before="0" w:after="0"/>
        <w:jc w:val="both"/>
        <w:rPr>
          <w:rFonts w:ascii="Times New Roman" w:hAnsi="Times New Roman" w:cs="Times New Roman"/>
          <w:sz w:val="22"/>
          <w:szCs w:val="22"/>
        </w:rPr>
      </w:pPr>
      <w:r w:rsidRPr="00AA023B">
        <w:rPr>
          <w:rFonts w:ascii="Times New Roman" w:hAnsi="Times New Roman" w:cs="Times New Roman"/>
          <w:sz w:val="22"/>
          <w:szCs w:val="22"/>
        </w:rPr>
        <w:t>On behalf of faculty and st</w:t>
      </w:r>
      <w:r w:rsidR="00B22DC2" w:rsidRPr="00AA023B">
        <w:rPr>
          <w:rFonts w:ascii="Times New Roman" w:hAnsi="Times New Roman" w:cs="Times New Roman"/>
          <w:sz w:val="22"/>
          <w:szCs w:val="22"/>
        </w:rPr>
        <w:t xml:space="preserve">aff at the School of </w:t>
      </w:r>
      <w:r w:rsidR="0097602E">
        <w:rPr>
          <w:rFonts w:ascii="Times New Roman" w:hAnsi="Times New Roman" w:cs="Times New Roman"/>
          <w:sz w:val="22"/>
          <w:szCs w:val="22"/>
        </w:rPr>
        <w:t>Public Health</w:t>
      </w:r>
      <w:r w:rsidR="00341450">
        <w:rPr>
          <w:rFonts w:ascii="Times New Roman" w:hAnsi="Times New Roman" w:cs="Times New Roman"/>
          <w:sz w:val="22"/>
          <w:szCs w:val="22"/>
        </w:rPr>
        <w:t xml:space="preserve"> (S</w:t>
      </w:r>
      <w:r w:rsidR="0097602E">
        <w:rPr>
          <w:rFonts w:ascii="Times New Roman" w:hAnsi="Times New Roman" w:cs="Times New Roman"/>
          <w:sz w:val="22"/>
          <w:szCs w:val="22"/>
        </w:rPr>
        <w:t>PH</w:t>
      </w:r>
      <w:r w:rsidR="00341450">
        <w:rPr>
          <w:rFonts w:ascii="Times New Roman" w:hAnsi="Times New Roman" w:cs="Times New Roman"/>
          <w:sz w:val="22"/>
          <w:szCs w:val="22"/>
        </w:rPr>
        <w:t>)</w:t>
      </w:r>
      <w:r w:rsidR="00B22DC2" w:rsidRPr="00AA023B">
        <w:rPr>
          <w:rFonts w:ascii="Times New Roman" w:hAnsi="Times New Roman" w:cs="Times New Roman"/>
          <w:sz w:val="22"/>
          <w:szCs w:val="22"/>
        </w:rPr>
        <w:t>, we welcome you to the Public Health Ph.D. Program! This handbook can be used throughout your program to provide guidance for requirements, expectation</w:t>
      </w:r>
      <w:r w:rsidR="00341450">
        <w:rPr>
          <w:rFonts w:ascii="Times New Roman" w:hAnsi="Times New Roman" w:cs="Times New Roman"/>
          <w:sz w:val="22"/>
          <w:szCs w:val="22"/>
        </w:rPr>
        <w:t>s, and opportunities within the S</w:t>
      </w:r>
      <w:r w:rsidR="0097602E">
        <w:rPr>
          <w:rFonts w:ascii="Times New Roman" w:hAnsi="Times New Roman" w:cs="Times New Roman"/>
          <w:sz w:val="22"/>
          <w:szCs w:val="22"/>
        </w:rPr>
        <w:t>PH</w:t>
      </w:r>
      <w:r w:rsidR="00B22DC2" w:rsidRPr="00AA023B">
        <w:rPr>
          <w:rFonts w:ascii="Times New Roman" w:hAnsi="Times New Roman" w:cs="Times New Roman"/>
          <w:sz w:val="22"/>
          <w:szCs w:val="22"/>
        </w:rPr>
        <w:t xml:space="preserve"> and the Graduate School. </w:t>
      </w:r>
    </w:p>
    <w:p w14:paraId="17CA442C" w14:textId="77777777" w:rsidR="00B22DC2" w:rsidRPr="00AA023B" w:rsidRDefault="00B22DC2" w:rsidP="008F4086">
      <w:pPr>
        <w:spacing w:before="0" w:after="0"/>
        <w:rPr>
          <w:rFonts w:ascii="Times New Roman" w:hAnsi="Times New Roman" w:cs="Times New Roman"/>
          <w:sz w:val="22"/>
          <w:szCs w:val="22"/>
        </w:rPr>
      </w:pPr>
    </w:p>
    <w:p w14:paraId="14BDAD56" w14:textId="070D1B79" w:rsidR="00213E75" w:rsidRPr="00AA023B" w:rsidRDefault="00213E75" w:rsidP="00031FB2">
      <w:pPr>
        <w:spacing w:before="0" w:after="0"/>
        <w:jc w:val="both"/>
        <w:rPr>
          <w:rFonts w:ascii="Times New Roman" w:hAnsi="Times New Roman" w:cs="Times New Roman"/>
          <w:b/>
          <w:sz w:val="22"/>
          <w:szCs w:val="22"/>
        </w:rPr>
      </w:pPr>
      <w:r w:rsidRPr="00AA023B">
        <w:rPr>
          <w:rFonts w:ascii="Times New Roman" w:hAnsi="Times New Roman" w:cs="Times New Roman"/>
          <w:b/>
          <w:sz w:val="22"/>
          <w:szCs w:val="22"/>
        </w:rPr>
        <w:t xml:space="preserve">Vision of the School of </w:t>
      </w:r>
      <w:r w:rsidR="0097602E">
        <w:rPr>
          <w:rFonts w:ascii="Times New Roman" w:hAnsi="Times New Roman" w:cs="Times New Roman"/>
          <w:b/>
          <w:sz w:val="22"/>
          <w:szCs w:val="22"/>
        </w:rPr>
        <w:t>Public Health</w:t>
      </w:r>
    </w:p>
    <w:p w14:paraId="40763371" w14:textId="016A8364" w:rsidR="00A012F0" w:rsidRPr="00A012F0" w:rsidRDefault="000D5C63" w:rsidP="00A012F0">
      <w:pPr>
        <w:spacing w:before="0" w:after="0"/>
        <w:rPr>
          <w:rFonts w:ascii="Times New Roman" w:hAnsi="Times New Roman" w:cs="Times New Roman"/>
          <w:i/>
          <w:iCs/>
          <w:color w:val="111111"/>
          <w:sz w:val="22"/>
          <w:szCs w:val="22"/>
        </w:rPr>
      </w:pPr>
      <w:r w:rsidRPr="00A012F0">
        <w:rPr>
          <w:rFonts w:ascii="Times New Roman" w:hAnsi="Times New Roman" w:cs="Times New Roman"/>
          <w:i/>
          <w:iCs/>
          <w:color w:val="111111"/>
          <w:sz w:val="22"/>
          <w:szCs w:val="22"/>
        </w:rPr>
        <w:t>E</w:t>
      </w:r>
      <w:r w:rsidR="00213E75" w:rsidRPr="00A012F0">
        <w:rPr>
          <w:rFonts w:ascii="Times New Roman" w:hAnsi="Times New Roman" w:cs="Times New Roman"/>
          <w:i/>
          <w:iCs/>
          <w:color w:val="111111"/>
          <w:sz w:val="22"/>
          <w:szCs w:val="22"/>
        </w:rPr>
        <w:t>quitable</w:t>
      </w:r>
      <w:r w:rsidRPr="00A012F0">
        <w:rPr>
          <w:rFonts w:ascii="Times New Roman" w:hAnsi="Times New Roman" w:cs="Times New Roman"/>
          <w:i/>
          <w:iCs/>
          <w:color w:val="111111"/>
          <w:sz w:val="22"/>
          <w:szCs w:val="22"/>
        </w:rPr>
        <w:t>, healthy, and resilient communities.</w:t>
      </w:r>
    </w:p>
    <w:p w14:paraId="6A657D09" w14:textId="630B3828" w:rsidR="00213E75" w:rsidRPr="00AA023B" w:rsidRDefault="000D5C63" w:rsidP="00031FB2">
      <w:pPr>
        <w:spacing w:before="0" w:after="0"/>
        <w:jc w:val="both"/>
        <w:rPr>
          <w:rFonts w:ascii="Times New Roman" w:hAnsi="Times New Roman" w:cs="Times New Roman"/>
          <w:color w:val="111111"/>
          <w:sz w:val="22"/>
          <w:szCs w:val="22"/>
        </w:rPr>
      </w:pPr>
      <w:r w:rsidRPr="00AA023B">
        <w:rPr>
          <w:rFonts w:ascii="Times New Roman" w:hAnsi="Times New Roman" w:cs="Times New Roman"/>
          <w:color w:val="111111"/>
          <w:sz w:val="22"/>
          <w:szCs w:val="22"/>
        </w:rPr>
        <w:t xml:space="preserve">We achieve this vision through these </w:t>
      </w:r>
      <w:r w:rsidRPr="00AA023B">
        <w:rPr>
          <w:rFonts w:ascii="Times New Roman" w:hAnsi="Times New Roman" w:cs="Times New Roman"/>
          <w:b/>
          <w:color w:val="111111"/>
          <w:sz w:val="22"/>
          <w:szCs w:val="22"/>
        </w:rPr>
        <w:t>values:</w:t>
      </w:r>
      <w:r w:rsidRPr="00AA023B">
        <w:rPr>
          <w:rFonts w:ascii="Times New Roman" w:hAnsi="Times New Roman" w:cs="Times New Roman"/>
          <w:color w:val="111111"/>
          <w:sz w:val="22"/>
          <w:szCs w:val="22"/>
        </w:rPr>
        <w:t xml:space="preserve"> </w:t>
      </w:r>
    </w:p>
    <w:p w14:paraId="46CA72E4" w14:textId="77777777" w:rsidR="000D5C63" w:rsidRPr="00AA023B" w:rsidRDefault="000D5C63" w:rsidP="00031FB2">
      <w:pPr>
        <w:spacing w:before="0" w:after="0"/>
        <w:jc w:val="both"/>
        <w:rPr>
          <w:rFonts w:ascii="Times New Roman" w:hAnsi="Times New Roman" w:cs="Times New Roman"/>
          <w:color w:val="111111"/>
          <w:sz w:val="22"/>
          <w:szCs w:val="22"/>
        </w:rPr>
      </w:pPr>
    </w:p>
    <w:p w14:paraId="69EFADF1" w14:textId="77777777" w:rsidR="000D5C63" w:rsidRPr="00AA023B" w:rsidRDefault="000D5C63" w:rsidP="000B7588">
      <w:pPr>
        <w:numPr>
          <w:ilvl w:val="1"/>
          <w:numId w:val="1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Promoting health equity</w:t>
      </w:r>
    </w:p>
    <w:p w14:paraId="2AF0E526" w14:textId="77777777" w:rsidR="000D5C63" w:rsidRPr="00AA023B" w:rsidRDefault="000D5C63" w:rsidP="000B7588">
      <w:pPr>
        <w:numPr>
          <w:ilvl w:val="1"/>
          <w:numId w:val="1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Embracing diversity</w:t>
      </w:r>
    </w:p>
    <w:p w14:paraId="76939A2C" w14:textId="77777777" w:rsidR="000D5C63" w:rsidRPr="00AA023B" w:rsidRDefault="000D5C63" w:rsidP="000B7588">
      <w:pPr>
        <w:numPr>
          <w:ilvl w:val="1"/>
          <w:numId w:val="1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Advancing knowledge</w:t>
      </w:r>
    </w:p>
    <w:p w14:paraId="178E931B" w14:textId="77777777" w:rsidR="000D5C63" w:rsidRPr="00AA023B" w:rsidRDefault="000D5C63" w:rsidP="000B7588">
      <w:pPr>
        <w:numPr>
          <w:ilvl w:val="1"/>
          <w:numId w:val="1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Succeeding through collaboration</w:t>
      </w:r>
    </w:p>
    <w:p w14:paraId="53AE35DE" w14:textId="77777777" w:rsidR="000D5C63" w:rsidRPr="00AA023B" w:rsidRDefault="000D5C63" w:rsidP="000B7588">
      <w:pPr>
        <w:numPr>
          <w:ilvl w:val="1"/>
          <w:numId w:val="15"/>
        </w:numPr>
        <w:spacing w:before="0"/>
        <w:contextualSpacing/>
        <w:jc w:val="both"/>
        <w:rPr>
          <w:rFonts w:ascii="Times New Roman" w:eastAsia="Times New Roman" w:hAnsi="Times New Roman" w:cs="Times New Roman"/>
          <w:sz w:val="22"/>
          <w:szCs w:val="22"/>
        </w:rPr>
      </w:pPr>
      <w:r w:rsidRPr="00AA023B">
        <w:rPr>
          <w:rFonts w:ascii="Times New Roman" w:eastAsia="Times New Roman" w:hAnsi="Times New Roman" w:cs="Times New Roman"/>
          <w:sz w:val="22"/>
          <w:szCs w:val="22"/>
        </w:rPr>
        <w:t xml:space="preserve">Developing workforce excellence </w:t>
      </w:r>
    </w:p>
    <w:p w14:paraId="7BAD8486" w14:textId="77777777" w:rsidR="000D5C63" w:rsidRPr="00AA023B" w:rsidRDefault="000D5C63" w:rsidP="00031FB2">
      <w:pPr>
        <w:spacing w:before="0" w:after="0"/>
        <w:jc w:val="both"/>
        <w:rPr>
          <w:rFonts w:ascii="Times New Roman" w:hAnsi="Times New Roman" w:cs="Times New Roman"/>
          <w:sz w:val="22"/>
          <w:szCs w:val="22"/>
        </w:rPr>
      </w:pPr>
    </w:p>
    <w:p w14:paraId="157619E2" w14:textId="518E358A" w:rsidR="000D5C63" w:rsidRPr="00AA023B" w:rsidRDefault="000D5C63" w:rsidP="00031FB2">
      <w:pPr>
        <w:spacing w:before="0" w:after="0"/>
        <w:jc w:val="both"/>
        <w:rPr>
          <w:rFonts w:ascii="Times New Roman" w:hAnsi="Times New Roman" w:cs="Times New Roman"/>
          <w:b/>
          <w:sz w:val="22"/>
          <w:szCs w:val="22"/>
        </w:rPr>
      </w:pPr>
      <w:r w:rsidRPr="00AA023B">
        <w:rPr>
          <w:rFonts w:ascii="Times New Roman" w:hAnsi="Times New Roman" w:cs="Times New Roman"/>
          <w:b/>
          <w:sz w:val="22"/>
          <w:szCs w:val="22"/>
        </w:rPr>
        <w:t xml:space="preserve">Mission of the School of Community </w:t>
      </w:r>
      <w:r w:rsidR="0097602E">
        <w:rPr>
          <w:rFonts w:ascii="Times New Roman" w:hAnsi="Times New Roman" w:cs="Times New Roman"/>
          <w:b/>
          <w:sz w:val="22"/>
          <w:szCs w:val="22"/>
        </w:rPr>
        <w:t>Public Health</w:t>
      </w:r>
    </w:p>
    <w:p w14:paraId="486E09A8" w14:textId="3183426B" w:rsidR="000D5C63" w:rsidRPr="00AA023B" w:rsidRDefault="00C84A5D" w:rsidP="00C84A5D">
      <w:pPr>
        <w:tabs>
          <w:tab w:val="left" w:pos="270"/>
          <w:tab w:val="left" w:pos="1810"/>
          <w:tab w:val="left" w:pos="2158"/>
        </w:tabs>
        <w:suppressAutoHyphens/>
        <w:spacing w:after="120" w:line="240" w:lineRule="auto"/>
        <w:jc w:val="both"/>
        <w:rPr>
          <w:rFonts w:ascii="Times New Roman" w:hAnsi="Times New Roman" w:cs="Times New Roman"/>
          <w:spacing w:val="-2"/>
          <w:sz w:val="22"/>
          <w:szCs w:val="22"/>
        </w:rPr>
      </w:pPr>
      <w:r w:rsidRPr="00A309F1">
        <w:rPr>
          <w:rFonts w:ascii="Times New Roman" w:hAnsi="Times New Roman" w:cs="Times New Roman"/>
          <w:sz w:val="22"/>
          <w:szCs w:val="22"/>
        </w:rPr>
        <w:t xml:space="preserve">To develop, disseminate, and apply knowledge to protect and promote the health and well-being of individuals, </w:t>
      </w:r>
      <w:proofErr w:type="gramStart"/>
      <w:r w:rsidRPr="00A309F1">
        <w:rPr>
          <w:rFonts w:ascii="Times New Roman" w:hAnsi="Times New Roman" w:cs="Times New Roman"/>
          <w:sz w:val="22"/>
          <w:szCs w:val="22"/>
        </w:rPr>
        <w:t>families</w:t>
      </w:r>
      <w:proofErr w:type="gramEnd"/>
      <w:r w:rsidRPr="00A309F1">
        <w:rPr>
          <w:rFonts w:ascii="Times New Roman" w:hAnsi="Times New Roman" w:cs="Times New Roman"/>
          <w:sz w:val="22"/>
          <w:szCs w:val="22"/>
        </w:rPr>
        <w:t xml:space="preserve"> and </w:t>
      </w:r>
      <w:r w:rsidRPr="00C84A5D">
        <w:rPr>
          <w:rFonts w:ascii="Times New Roman" w:hAnsi="Times New Roman" w:cs="Times New Roman"/>
          <w:sz w:val="22"/>
          <w:szCs w:val="22"/>
        </w:rPr>
        <w:t>communities</w:t>
      </w:r>
      <w:r w:rsidRPr="00A309F1">
        <w:rPr>
          <w:rFonts w:ascii="Times New Roman" w:hAnsi="Times New Roman" w:cs="Times New Roman"/>
          <w:sz w:val="22"/>
          <w:szCs w:val="22"/>
        </w:rPr>
        <w:t>.</w:t>
      </w:r>
      <w:r w:rsidRPr="00C84A5D">
        <w:rPr>
          <w:rFonts w:ascii="Times New Roman" w:hAnsi="Times New Roman" w:cs="Times New Roman"/>
          <w:i/>
          <w:iCs/>
          <w:sz w:val="22"/>
          <w:szCs w:val="22"/>
        </w:rPr>
        <w:t xml:space="preserve"> </w:t>
      </w:r>
      <w:r w:rsidR="000D5C63" w:rsidRPr="00AA023B">
        <w:rPr>
          <w:rFonts w:ascii="Times New Roman" w:hAnsi="Times New Roman" w:cs="Times New Roman"/>
          <w:spacing w:val="-2"/>
          <w:sz w:val="22"/>
          <w:szCs w:val="22"/>
        </w:rPr>
        <w:t xml:space="preserve">The school’s </w:t>
      </w:r>
      <w:r w:rsidR="000D5C63" w:rsidRPr="00A012F0">
        <w:rPr>
          <w:rFonts w:ascii="Times New Roman" w:hAnsi="Times New Roman" w:cs="Times New Roman"/>
          <w:b/>
          <w:spacing w:val="-2"/>
          <w:sz w:val="22"/>
          <w:szCs w:val="22"/>
        </w:rPr>
        <w:t>goals</w:t>
      </w:r>
      <w:r w:rsidR="000D5C63" w:rsidRPr="00AA023B">
        <w:rPr>
          <w:rFonts w:ascii="Times New Roman" w:hAnsi="Times New Roman" w:cs="Times New Roman"/>
          <w:spacing w:val="-2"/>
          <w:sz w:val="22"/>
          <w:szCs w:val="22"/>
        </w:rPr>
        <w:t xml:space="preserve"> that describe strategies to accomplish the defined mission:</w:t>
      </w:r>
    </w:p>
    <w:p w14:paraId="40754307" w14:textId="21A456F0" w:rsidR="000D5C63" w:rsidRPr="00AA023B" w:rsidRDefault="000D5C63" w:rsidP="000B7588">
      <w:pPr>
        <w:pStyle w:val="ListParagraph"/>
        <w:numPr>
          <w:ilvl w:val="1"/>
          <w:numId w:val="16"/>
        </w:numPr>
        <w:spacing w:before="0"/>
        <w:jc w:val="both"/>
        <w:rPr>
          <w:rFonts w:ascii="Times New Roman" w:hAnsi="Times New Roman" w:cs="Times New Roman"/>
          <w:sz w:val="22"/>
          <w:szCs w:val="22"/>
        </w:rPr>
      </w:pPr>
      <w:r w:rsidRPr="00AA023B">
        <w:rPr>
          <w:rFonts w:ascii="Times New Roman" w:hAnsi="Times New Roman" w:cs="Times New Roman"/>
          <w:sz w:val="22"/>
          <w:szCs w:val="22"/>
        </w:rPr>
        <w:t>Develop and advance knowledge for public health through research and practice</w:t>
      </w:r>
    </w:p>
    <w:p w14:paraId="2CDCF2DE" w14:textId="77777777" w:rsidR="000D5C63" w:rsidRPr="00AA023B" w:rsidRDefault="000D5C63" w:rsidP="000B7588">
      <w:pPr>
        <w:pStyle w:val="ListParagraph"/>
        <w:numPr>
          <w:ilvl w:val="1"/>
          <w:numId w:val="16"/>
        </w:numPr>
        <w:spacing w:before="0"/>
        <w:jc w:val="both"/>
        <w:rPr>
          <w:rFonts w:ascii="Times New Roman" w:hAnsi="Times New Roman" w:cs="Times New Roman"/>
          <w:sz w:val="22"/>
          <w:szCs w:val="22"/>
        </w:rPr>
      </w:pPr>
      <w:r w:rsidRPr="00AA023B">
        <w:rPr>
          <w:rFonts w:ascii="Times New Roman" w:hAnsi="Times New Roman" w:cs="Times New Roman"/>
          <w:sz w:val="22"/>
          <w:szCs w:val="22"/>
        </w:rPr>
        <w:t>Cultivate and prepare a skilled and diverse workforce that can sustain equitable and healthy communities</w:t>
      </w:r>
    </w:p>
    <w:p w14:paraId="36DD9316" w14:textId="77777777" w:rsidR="000D5C63" w:rsidRPr="00AA023B" w:rsidRDefault="000D5C63" w:rsidP="000B7588">
      <w:pPr>
        <w:pStyle w:val="ListParagraph"/>
        <w:numPr>
          <w:ilvl w:val="1"/>
          <w:numId w:val="16"/>
        </w:numPr>
        <w:spacing w:before="0"/>
        <w:jc w:val="both"/>
        <w:rPr>
          <w:rFonts w:ascii="Times New Roman" w:hAnsi="Times New Roman" w:cs="Times New Roman"/>
          <w:sz w:val="22"/>
          <w:szCs w:val="22"/>
        </w:rPr>
      </w:pPr>
      <w:r w:rsidRPr="00AA023B">
        <w:rPr>
          <w:rFonts w:ascii="Times New Roman" w:hAnsi="Times New Roman" w:cs="Times New Roman"/>
          <w:sz w:val="22"/>
          <w:szCs w:val="22"/>
        </w:rPr>
        <w:t xml:space="preserve">Prepare students to become public health practitioners, researchers, educators and leaders </w:t>
      </w:r>
    </w:p>
    <w:p w14:paraId="2B835F00" w14:textId="77777777" w:rsidR="000D5C63" w:rsidRPr="00AA023B" w:rsidRDefault="000D5C63" w:rsidP="000B7588">
      <w:pPr>
        <w:pStyle w:val="ListParagraph"/>
        <w:numPr>
          <w:ilvl w:val="1"/>
          <w:numId w:val="16"/>
        </w:numPr>
        <w:spacing w:before="0"/>
        <w:jc w:val="both"/>
        <w:rPr>
          <w:rFonts w:ascii="Times New Roman" w:hAnsi="Times New Roman" w:cs="Times New Roman"/>
          <w:sz w:val="22"/>
          <w:szCs w:val="22"/>
        </w:rPr>
      </w:pPr>
      <w:r w:rsidRPr="00AA023B">
        <w:rPr>
          <w:rFonts w:ascii="Times New Roman" w:hAnsi="Times New Roman" w:cs="Times New Roman"/>
          <w:sz w:val="22"/>
          <w:szCs w:val="22"/>
        </w:rPr>
        <w:t>Lead innovative approaches to improve public health and reduce health disparities</w:t>
      </w:r>
    </w:p>
    <w:p w14:paraId="5EEEFA6E" w14:textId="77777777" w:rsidR="000D5C63" w:rsidRPr="00AA023B" w:rsidRDefault="000D5C63" w:rsidP="000B7588">
      <w:pPr>
        <w:pStyle w:val="ListParagraph"/>
        <w:numPr>
          <w:ilvl w:val="1"/>
          <w:numId w:val="16"/>
        </w:numPr>
        <w:spacing w:before="0"/>
        <w:jc w:val="both"/>
        <w:rPr>
          <w:rFonts w:ascii="Times New Roman" w:hAnsi="Times New Roman" w:cs="Times New Roman"/>
          <w:sz w:val="22"/>
          <w:szCs w:val="22"/>
        </w:rPr>
      </w:pPr>
      <w:r w:rsidRPr="00AA023B">
        <w:rPr>
          <w:rFonts w:ascii="Times New Roman" w:hAnsi="Times New Roman" w:cs="Times New Roman"/>
          <w:sz w:val="22"/>
          <w:szCs w:val="22"/>
        </w:rPr>
        <w:t>Engage with diverse communities through professional, educational, and scholarly service</w:t>
      </w:r>
    </w:p>
    <w:p w14:paraId="061E23E8" w14:textId="2DE5BB4B" w:rsidR="00834A37" w:rsidRDefault="003C7E7F" w:rsidP="005A227B">
      <w:pPr>
        <w:pStyle w:val="Heading2"/>
        <w:rPr>
          <w:sz w:val="22"/>
          <w:szCs w:val="22"/>
        </w:rPr>
      </w:pPr>
      <w:bookmarkStart w:id="1" w:name="_Toc66112294"/>
      <w:r w:rsidRPr="00EE2C4A">
        <w:t>Programs of S</w:t>
      </w:r>
      <w:r w:rsidR="002C1A9C" w:rsidRPr="00EE2C4A">
        <w:t>tud</w:t>
      </w:r>
      <w:r w:rsidR="00C83AD3">
        <w:t>y</w:t>
      </w:r>
      <w:bookmarkEnd w:id="1"/>
      <w:r w:rsidR="003600F3" w:rsidRPr="00EE2C4A">
        <w:tab/>
      </w:r>
    </w:p>
    <w:p w14:paraId="2D203398" w14:textId="6E7BFE80" w:rsidR="003C7E7F" w:rsidRPr="00AA023B" w:rsidRDefault="002C1A9C" w:rsidP="007B2CCF">
      <w:pPr>
        <w:spacing w:before="0" w:after="0"/>
        <w:jc w:val="both"/>
        <w:rPr>
          <w:rFonts w:ascii="Times New Roman" w:hAnsi="Times New Roman" w:cs="Times New Roman"/>
          <w:sz w:val="22"/>
          <w:szCs w:val="22"/>
        </w:rPr>
      </w:pPr>
      <w:r w:rsidRPr="00AA023B">
        <w:rPr>
          <w:rFonts w:ascii="Times New Roman" w:hAnsi="Times New Roman" w:cs="Times New Roman"/>
          <w:sz w:val="22"/>
          <w:szCs w:val="22"/>
        </w:rPr>
        <w:t>The S</w:t>
      </w:r>
      <w:r w:rsidR="0097602E">
        <w:rPr>
          <w:rFonts w:ascii="Times New Roman" w:hAnsi="Times New Roman" w:cs="Times New Roman"/>
          <w:sz w:val="22"/>
          <w:szCs w:val="22"/>
        </w:rPr>
        <w:t>PH</w:t>
      </w:r>
      <w:r w:rsidRPr="00AA023B">
        <w:rPr>
          <w:rFonts w:ascii="Times New Roman" w:hAnsi="Times New Roman" w:cs="Times New Roman"/>
          <w:sz w:val="22"/>
          <w:szCs w:val="22"/>
        </w:rPr>
        <w:t xml:space="preserve"> offers a</w:t>
      </w:r>
      <w:r w:rsidR="00341450">
        <w:rPr>
          <w:rFonts w:ascii="Times New Roman" w:hAnsi="Times New Roman" w:cs="Times New Roman"/>
          <w:sz w:val="22"/>
          <w:szCs w:val="22"/>
        </w:rPr>
        <w:t xml:space="preserve"> </w:t>
      </w:r>
      <w:r w:rsidR="00341450" w:rsidRPr="00341450">
        <w:rPr>
          <w:rFonts w:ascii="Times New Roman" w:hAnsi="Times New Roman" w:cs="Times New Roman"/>
          <w:sz w:val="22"/>
          <w:szCs w:val="22"/>
        </w:rPr>
        <w:t xml:space="preserve">Council on Education for Public Health (CEPH) accredited </w:t>
      </w:r>
      <w:r w:rsidRPr="00AA023B">
        <w:rPr>
          <w:rFonts w:ascii="Times New Roman" w:hAnsi="Times New Roman" w:cs="Times New Roman"/>
          <w:sz w:val="22"/>
          <w:szCs w:val="22"/>
        </w:rPr>
        <w:t xml:space="preserve">Doctor of Philosophy (Ph.D.) degree in Public Health with specializations in Epidemiology and Social and Behavioral Health. </w:t>
      </w:r>
      <w:r w:rsidR="006B5282" w:rsidRPr="00AA023B">
        <w:rPr>
          <w:rFonts w:ascii="Times New Roman" w:hAnsi="Times New Roman" w:cs="Times New Roman"/>
          <w:sz w:val="22"/>
          <w:szCs w:val="22"/>
        </w:rPr>
        <w:t xml:space="preserve">The Ph.D. in Public Health emphasizes the expertise necessary for a research career in either epidemiology or social behavioral health. </w:t>
      </w:r>
      <w:r w:rsidRPr="00AA023B">
        <w:rPr>
          <w:rFonts w:ascii="Times New Roman" w:hAnsi="Times New Roman" w:cs="Times New Roman"/>
          <w:sz w:val="22"/>
          <w:szCs w:val="22"/>
        </w:rPr>
        <w:t xml:space="preserve">The Ph.D. is designed to prepare students for careers in which advanced analytical and conceptual capabilities are required, such as university teaching, research, consulting, policy development or other high-level positions. </w:t>
      </w:r>
    </w:p>
    <w:p w14:paraId="712ADBC3" w14:textId="77777777" w:rsidR="008F4086" w:rsidRPr="00AA023B" w:rsidRDefault="008F4086" w:rsidP="008F4086">
      <w:pPr>
        <w:spacing w:before="0" w:after="0"/>
        <w:rPr>
          <w:rFonts w:ascii="Times New Roman" w:hAnsi="Times New Roman" w:cs="Times New Roman"/>
          <w:b/>
          <w:sz w:val="22"/>
          <w:szCs w:val="22"/>
        </w:rPr>
      </w:pPr>
    </w:p>
    <w:p w14:paraId="562F325F" w14:textId="21FD3108" w:rsidR="003C7E7F" w:rsidRPr="00AA023B" w:rsidRDefault="000B5F5C" w:rsidP="008F4086">
      <w:pPr>
        <w:spacing w:before="0" w:after="0"/>
        <w:rPr>
          <w:rFonts w:ascii="Times New Roman" w:hAnsi="Times New Roman" w:cs="Times New Roman"/>
          <w:b/>
          <w:sz w:val="22"/>
          <w:szCs w:val="22"/>
        </w:rPr>
      </w:pPr>
      <w:r w:rsidRPr="00AA023B">
        <w:rPr>
          <w:rFonts w:ascii="Times New Roman" w:hAnsi="Times New Roman" w:cs="Times New Roman"/>
          <w:b/>
          <w:sz w:val="22"/>
          <w:szCs w:val="22"/>
        </w:rPr>
        <w:t>Contact Information</w:t>
      </w:r>
    </w:p>
    <w:p w14:paraId="3832EBF5" w14:textId="71B2255B" w:rsidR="005D4300" w:rsidRPr="00AA023B" w:rsidRDefault="000B5F5C" w:rsidP="007B2CCF">
      <w:pPr>
        <w:spacing w:before="0" w:after="0"/>
        <w:jc w:val="both"/>
        <w:rPr>
          <w:rFonts w:ascii="Times New Roman" w:hAnsi="Times New Roman" w:cs="Times New Roman"/>
          <w:sz w:val="22"/>
          <w:szCs w:val="22"/>
        </w:rPr>
      </w:pPr>
      <w:r w:rsidRPr="00AA023B">
        <w:rPr>
          <w:rFonts w:ascii="Times New Roman" w:hAnsi="Times New Roman" w:cs="Times New Roman"/>
          <w:sz w:val="22"/>
          <w:szCs w:val="22"/>
        </w:rPr>
        <w:t xml:space="preserve">For any program </w:t>
      </w:r>
      <w:r w:rsidR="00496244" w:rsidRPr="00AA023B">
        <w:rPr>
          <w:rFonts w:ascii="Times New Roman" w:hAnsi="Times New Roman" w:cs="Times New Roman"/>
          <w:sz w:val="22"/>
          <w:szCs w:val="22"/>
        </w:rPr>
        <w:t xml:space="preserve">or application </w:t>
      </w:r>
      <w:r w:rsidRPr="00AA023B">
        <w:rPr>
          <w:rFonts w:ascii="Times New Roman" w:hAnsi="Times New Roman" w:cs="Times New Roman"/>
          <w:sz w:val="22"/>
          <w:szCs w:val="22"/>
        </w:rPr>
        <w:t>related questions or inquiries, please contact</w:t>
      </w:r>
      <w:r w:rsidR="003973B4" w:rsidRPr="00AA023B">
        <w:rPr>
          <w:rFonts w:ascii="Times New Roman" w:hAnsi="Times New Roman" w:cs="Times New Roman"/>
          <w:sz w:val="22"/>
          <w:szCs w:val="22"/>
        </w:rPr>
        <w:t xml:space="preserve"> the</w:t>
      </w:r>
      <w:r w:rsidRPr="00AA023B">
        <w:rPr>
          <w:rFonts w:ascii="Times New Roman" w:hAnsi="Times New Roman" w:cs="Times New Roman"/>
          <w:sz w:val="22"/>
          <w:szCs w:val="22"/>
        </w:rPr>
        <w:t xml:space="preserve"> </w:t>
      </w:r>
      <w:r w:rsidR="0095213F">
        <w:rPr>
          <w:rFonts w:ascii="Times New Roman" w:hAnsi="Times New Roman" w:cs="Times New Roman"/>
          <w:sz w:val="22"/>
          <w:szCs w:val="22"/>
        </w:rPr>
        <w:t xml:space="preserve">Director of </w:t>
      </w:r>
      <w:r w:rsidRPr="00AA023B">
        <w:rPr>
          <w:rFonts w:ascii="Times New Roman" w:hAnsi="Times New Roman" w:cs="Times New Roman"/>
          <w:sz w:val="22"/>
          <w:szCs w:val="22"/>
        </w:rPr>
        <w:t>Graduate</w:t>
      </w:r>
      <w:r w:rsidR="0095213F">
        <w:rPr>
          <w:rFonts w:ascii="Times New Roman" w:hAnsi="Times New Roman" w:cs="Times New Roman"/>
          <w:sz w:val="22"/>
          <w:szCs w:val="22"/>
        </w:rPr>
        <w:t xml:space="preserve"> Studies</w:t>
      </w:r>
      <w:r w:rsidRPr="00AA023B">
        <w:rPr>
          <w:rFonts w:ascii="Times New Roman" w:hAnsi="Times New Roman" w:cs="Times New Roman"/>
          <w:sz w:val="22"/>
          <w:szCs w:val="22"/>
        </w:rPr>
        <w:t xml:space="preserve">, </w:t>
      </w:r>
      <w:r w:rsidR="00C94E2B" w:rsidRPr="00AA023B">
        <w:rPr>
          <w:rFonts w:ascii="Times New Roman" w:hAnsi="Times New Roman" w:cs="Times New Roman"/>
          <w:sz w:val="22"/>
          <w:szCs w:val="22"/>
        </w:rPr>
        <w:t xml:space="preserve">Dr. </w:t>
      </w:r>
      <w:r w:rsidR="006B5282" w:rsidRPr="00AA023B">
        <w:rPr>
          <w:rFonts w:ascii="Times New Roman" w:hAnsi="Times New Roman" w:cs="Times New Roman"/>
          <w:sz w:val="22"/>
          <w:szCs w:val="22"/>
        </w:rPr>
        <w:t xml:space="preserve">Kristen Clements-Nolle, </w:t>
      </w:r>
      <w:r w:rsidRPr="00AA023B">
        <w:rPr>
          <w:rFonts w:ascii="Times New Roman" w:hAnsi="Times New Roman" w:cs="Times New Roman"/>
          <w:sz w:val="22"/>
          <w:szCs w:val="22"/>
        </w:rPr>
        <w:t xml:space="preserve">at </w:t>
      </w:r>
      <w:hyperlink r:id="rId9" w:history="1">
        <w:r w:rsidR="006B5282" w:rsidRPr="00AA023B">
          <w:rPr>
            <w:rStyle w:val="Hyperlink"/>
            <w:rFonts w:ascii="Times New Roman" w:hAnsi="Times New Roman" w:cs="Times New Roman"/>
            <w:sz w:val="22"/>
            <w:szCs w:val="22"/>
          </w:rPr>
          <w:t>clements@unr.edu</w:t>
        </w:r>
      </w:hyperlink>
      <w:r w:rsidR="006B5282" w:rsidRPr="00AA023B">
        <w:rPr>
          <w:rFonts w:ascii="Times New Roman" w:hAnsi="Times New Roman" w:cs="Times New Roman"/>
          <w:sz w:val="22"/>
          <w:szCs w:val="22"/>
        </w:rPr>
        <w:t xml:space="preserve">. </w:t>
      </w:r>
      <w:r w:rsidR="00F7336F" w:rsidRPr="00AA023B">
        <w:rPr>
          <w:rFonts w:ascii="Times New Roman" w:hAnsi="Times New Roman" w:cs="Times New Roman"/>
          <w:sz w:val="22"/>
          <w:szCs w:val="22"/>
        </w:rPr>
        <w:t xml:space="preserve">For questions about the </w:t>
      </w:r>
      <w:r w:rsidR="00A13E94" w:rsidRPr="00AA023B">
        <w:rPr>
          <w:rFonts w:ascii="Times New Roman" w:hAnsi="Times New Roman" w:cs="Times New Roman"/>
          <w:sz w:val="22"/>
          <w:szCs w:val="22"/>
        </w:rPr>
        <w:t xml:space="preserve">Epidemiology specialization, please contact </w:t>
      </w:r>
      <w:r w:rsidR="00496244" w:rsidRPr="00AA023B">
        <w:rPr>
          <w:rFonts w:ascii="Times New Roman" w:hAnsi="Times New Roman" w:cs="Times New Roman"/>
          <w:sz w:val="22"/>
          <w:szCs w:val="22"/>
        </w:rPr>
        <w:t>Dr. Kristen Clements-Nolle at</w:t>
      </w:r>
      <w:r w:rsidR="00496244" w:rsidRPr="00AA023B">
        <w:rPr>
          <w:rStyle w:val="apple-converted-space"/>
          <w:rFonts w:ascii="Times New Roman" w:hAnsi="Times New Roman" w:cs="Times New Roman"/>
          <w:sz w:val="22"/>
          <w:szCs w:val="22"/>
        </w:rPr>
        <w:t> </w:t>
      </w:r>
      <w:hyperlink r:id="rId10" w:history="1">
        <w:r w:rsidR="00496244" w:rsidRPr="00AA023B">
          <w:rPr>
            <w:rStyle w:val="Hyperlink"/>
            <w:rFonts w:ascii="Times New Roman" w:hAnsi="Times New Roman" w:cs="Times New Roman"/>
            <w:sz w:val="22"/>
            <w:szCs w:val="22"/>
          </w:rPr>
          <w:t>clements@unr.edu</w:t>
        </w:r>
      </w:hyperlink>
      <w:r w:rsidR="00417DEE" w:rsidRPr="00AA023B">
        <w:rPr>
          <w:rStyle w:val="Hyperlink"/>
          <w:rFonts w:ascii="Times New Roman" w:hAnsi="Times New Roman" w:cs="Times New Roman"/>
          <w:sz w:val="22"/>
          <w:szCs w:val="22"/>
        </w:rPr>
        <w:t xml:space="preserve"> </w:t>
      </w:r>
      <w:r w:rsidR="00294EC1" w:rsidRPr="00AA023B">
        <w:rPr>
          <w:rStyle w:val="apple-converted-space"/>
          <w:rFonts w:ascii="Times New Roman" w:hAnsi="Times New Roman" w:cs="Times New Roman"/>
          <w:sz w:val="22"/>
          <w:szCs w:val="22"/>
        </w:rPr>
        <w:t xml:space="preserve">. </w:t>
      </w:r>
      <w:r w:rsidR="00295D39" w:rsidRPr="00AA023B">
        <w:rPr>
          <w:rFonts w:ascii="Times New Roman" w:hAnsi="Times New Roman" w:cs="Times New Roman"/>
          <w:sz w:val="22"/>
          <w:szCs w:val="22"/>
        </w:rPr>
        <w:t xml:space="preserve">For questions about the Social and Behavioral Health specialization, please contact </w:t>
      </w:r>
      <w:r w:rsidR="00CE50E4">
        <w:rPr>
          <w:rFonts w:ascii="Times New Roman" w:hAnsi="Times New Roman" w:cs="Times New Roman"/>
          <w:sz w:val="22"/>
          <w:szCs w:val="22"/>
        </w:rPr>
        <w:t>Dr. Paul Devereux</w:t>
      </w:r>
      <w:r w:rsidR="006B5282" w:rsidRPr="00AA023B">
        <w:rPr>
          <w:rFonts w:ascii="Times New Roman" w:hAnsi="Times New Roman" w:cs="Times New Roman"/>
          <w:sz w:val="22"/>
          <w:szCs w:val="22"/>
        </w:rPr>
        <w:t xml:space="preserve"> at </w:t>
      </w:r>
      <w:hyperlink r:id="rId11" w:history="1">
        <w:r w:rsidR="00CE50E4" w:rsidRPr="008F6E0B">
          <w:rPr>
            <w:rStyle w:val="Hyperlink"/>
            <w:rFonts w:ascii="Times New Roman" w:hAnsi="Times New Roman" w:cs="Times New Roman"/>
            <w:sz w:val="22"/>
            <w:szCs w:val="22"/>
          </w:rPr>
          <w:t>devereux@unr.edu</w:t>
        </w:r>
      </w:hyperlink>
      <w:r w:rsidR="006B5282" w:rsidRPr="00214D02">
        <w:rPr>
          <w:rFonts w:ascii="Times New Roman" w:hAnsi="Times New Roman" w:cs="Times New Roman"/>
          <w:sz w:val="22"/>
          <w:szCs w:val="22"/>
        </w:rPr>
        <w:t xml:space="preserve">. </w:t>
      </w:r>
    </w:p>
    <w:p w14:paraId="1FFDDB13" w14:textId="54192D97" w:rsidR="005C0001" w:rsidRPr="00255F42" w:rsidRDefault="005D4300" w:rsidP="005D4300">
      <w:pPr>
        <w:rPr>
          <w:rFonts w:ascii="Times New Roman" w:hAnsi="Times New Roman" w:cs="Times New Roman"/>
          <w:sz w:val="22"/>
          <w:szCs w:val="22"/>
        </w:rPr>
      </w:pPr>
      <w:r w:rsidRPr="00255F42">
        <w:rPr>
          <w:rFonts w:ascii="Times New Roman" w:hAnsi="Times New Roman" w:cs="Times New Roman"/>
          <w:sz w:val="22"/>
          <w:szCs w:val="22"/>
        </w:rPr>
        <w:br w:type="page"/>
      </w:r>
    </w:p>
    <w:p w14:paraId="1B479FF4" w14:textId="4685CFE8" w:rsidR="00DC1E62" w:rsidRPr="00DC1E62" w:rsidRDefault="00942B9C" w:rsidP="005A227B">
      <w:pPr>
        <w:pStyle w:val="Heading2"/>
      </w:pPr>
      <w:bookmarkStart w:id="2" w:name="Newstudentchecklist"/>
      <w:bookmarkStart w:id="3" w:name="_Toc66112295"/>
      <w:r w:rsidRPr="005E7DAA">
        <w:lastRenderedPageBreak/>
        <w:t xml:space="preserve">New Student </w:t>
      </w:r>
      <w:bookmarkEnd w:id="2"/>
      <w:r w:rsidRPr="005E7DAA">
        <w:t>Information</w:t>
      </w:r>
      <w:bookmarkEnd w:id="3"/>
    </w:p>
    <w:p w14:paraId="0582D487" w14:textId="309C6E2E" w:rsidR="00942B9C" w:rsidRPr="00AA023B" w:rsidRDefault="00CE50E4" w:rsidP="00E7346B">
      <w:pPr>
        <w:pStyle w:val="Standard"/>
        <w:jc w:val="both"/>
        <w:rPr>
          <w:rFonts w:ascii="Times New Roman" w:hAnsi="Times New Roman"/>
          <w:sz w:val="22"/>
          <w:szCs w:val="22"/>
        </w:rPr>
      </w:pPr>
      <w:r>
        <w:rPr>
          <w:rFonts w:ascii="Times New Roman" w:hAnsi="Times New Roman"/>
          <w:sz w:val="22"/>
          <w:szCs w:val="22"/>
        </w:rPr>
        <w:t>N</w:t>
      </w:r>
      <w:r w:rsidR="00942B9C" w:rsidRPr="00AA023B">
        <w:rPr>
          <w:rFonts w:ascii="Times New Roman" w:hAnsi="Times New Roman"/>
          <w:sz w:val="22"/>
          <w:szCs w:val="22"/>
        </w:rPr>
        <w:t>ew student orient</w:t>
      </w:r>
      <w:r w:rsidR="00417DEE" w:rsidRPr="00AA023B">
        <w:rPr>
          <w:rFonts w:ascii="Times New Roman" w:hAnsi="Times New Roman"/>
          <w:sz w:val="22"/>
          <w:szCs w:val="22"/>
        </w:rPr>
        <w:t>ation</w:t>
      </w:r>
      <w:r>
        <w:rPr>
          <w:rFonts w:ascii="Times New Roman" w:hAnsi="Times New Roman"/>
          <w:sz w:val="22"/>
          <w:szCs w:val="22"/>
        </w:rPr>
        <w:t>s are</w:t>
      </w:r>
      <w:r w:rsidR="00417DEE" w:rsidRPr="00AA023B">
        <w:rPr>
          <w:rFonts w:ascii="Times New Roman" w:hAnsi="Times New Roman"/>
          <w:sz w:val="22"/>
          <w:szCs w:val="22"/>
        </w:rPr>
        <w:t xml:space="preserve"> held </w:t>
      </w:r>
      <w:r w:rsidR="00942B9C" w:rsidRPr="00AA023B">
        <w:rPr>
          <w:rFonts w:ascii="Times New Roman" w:hAnsi="Times New Roman"/>
          <w:sz w:val="22"/>
          <w:szCs w:val="22"/>
        </w:rPr>
        <w:t>after admission into the Ph.D. program to provide students with important information and to facilitate the start of their program.</w:t>
      </w:r>
      <w:r w:rsidR="005D4300" w:rsidRPr="00AA023B">
        <w:rPr>
          <w:rFonts w:ascii="Times New Roman" w:hAnsi="Times New Roman"/>
          <w:sz w:val="22"/>
          <w:szCs w:val="22"/>
        </w:rPr>
        <w:t xml:space="preserve"> </w:t>
      </w:r>
      <w:r w:rsidR="00942B9C" w:rsidRPr="00AA023B">
        <w:rPr>
          <w:rFonts w:ascii="Times New Roman" w:hAnsi="Times New Roman"/>
          <w:sz w:val="22"/>
          <w:szCs w:val="22"/>
        </w:rPr>
        <w:t>The orientation</w:t>
      </w:r>
      <w:r>
        <w:rPr>
          <w:rFonts w:ascii="Times New Roman" w:hAnsi="Times New Roman"/>
          <w:sz w:val="22"/>
          <w:szCs w:val="22"/>
        </w:rPr>
        <w:t>s also allow</w:t>
      </w:r>
      <w:r w:rsidR="00942B9C" w:rsidRPr="00AA023B">
        <w:rPr>
          <w:rFonts w:ascii="Times New Roman" w:hAnsi="Times New Roman"/>
          <w:sz w:val="22"/>
          <w:szCs w:val="22"/>
        </w:rPr>
        <w:t xml:space="preserve"> students to be introduced to the UNR campus, faculty members, and to fellow students in the program. </w:t>
      </w:r>
      <w:r w:rsidR="00E7346B">
        <w:rPr>
          <w:rFonts w:ascii="Times New Roman" w:hAnsi="Times New Roman"/>
          <w:sz w:val="22"/>
          <w:szCs w:val="22"/>
        </w:rPr>
        <w:t>Additionally, the orientation</w:t>
      </w:r>
      <w:r>
        <w:rPr>
          <w:rFonts w:ascii="Times New Roman" w:hAnsi="Times New Roman"/>
          <w:sz w:val="22"/>
          <w:szCs w:val="22"/>
        </w:rPr>
        <w:t>s</w:t>
      </w:r>
      <w:r w:rsidR="00E7346B">
        <w:rPr>
          <w:rFonts w:ascii="Times New Roman" w:hAnsi="Times New Roman"/>
          <w:sz w:val="22"/>
          <w:szCs w:val="22"/>
        </w:rPr>
        <w:t xml:space="preserve"> will allow the students to meet their advisor and ask any prepared questions. </w:t>
      </w:r>
    </w:p>
    <w:p w14:paraId="3E6F3515" w14:textId="77777777" w:rsidR="008F4086" w:rsidRPr="00AA023B" w:rsidRDefault="008F4086" w:rsidP="008F4086">
      <w:pPr>
        <w:pStyle w:val="Standard"/>
        <w:spacing w:before="0" w:after="0"/>
        <w:rPr>
          <w:rFonts w:ascii="Times New Roman" w:hAnsi="Times New Roman"/>
          <w:sz w:val="22"/>
          <w:szCs w:val="22"/>
        </w:rPr>
      </w:pPr>
    </w:p>
    <w:p w14:paraId="071FE7CF" w14:textId="77777777" w:rsidR="00942B9C" w:rsidRPr="00AA023B" w:rsidRDefault="00942B9C" w:rsidP="008F4086">
      <w:pPr>
        <w:pStyle w:val="Standard"/>
        <w:tabs>
          <w:tab w:val="left" w:pos="180"/>
        </w:tabs>
        <w:spacing w:before="0" w:after="0"/>
        <w:outlineLvl w:val="2"/>
        <w:rPr>
          <w:rFonts w:ascii="Times New Roman" w:hAnsi="Times New Roman"/>
          <w:b/>
          <w:sz w:val="22"/>
          <w:szCs w:val="22"/>
        </w:rPr>
      </w:pPr>
      <w:bookmarkStart w:id="4" w:name="_Toc66112296"/>
      <w:r w:rsidRPr="00AA023B">
        <w:rPr>
          <w:rFonts w:ascii="Times New Roman" w:hAnsi="Times New Roman"/>
          <w:b/>
          <w:sz w:val="22"/>
          <w:szCs w:val="22"/>
        </w:rPr>
        <w:t>University of Nevada Student ID and Communication</w:t>
      </w:r>
      <w:bookmarkEnd w:id="4"/>
    </w:p>
    <w:p w14:paraId="6E0C9C7B" w14:textId="08923397" w:rsidR="00942B9C" w:rsidRPr="00AA023B" w:rsidRDefault="00942B9C" w:rsidP="000B7588">
      <w:pPr>
        <w:pStyle w:val="Standard"/>
        <w:numPr>
          <w:ilvl w:val="0"/>
          <w:numId w:val="6"/>
        </w:numPr>
        <w:tabs>
          <w:tab w:val="left" w:pos="180"/>
        </w:tabs>
        <w:spacing w:before="0" w:after="0"/>
        <w:rPr>
          <w:rFonts w:ascii="Times New Roman" w:hAnsi="Times New Roman"/>
          <w:sz w:val="22"/>
          <w:szCs w:val="22"/>
        </w:rPr>
      </w:pPr>
      <w:r w:rsidRPr="00AA023B">
        <w:rPr>
          <w:rFonts w:ascii="Times New Roman" w:hAnsi="Times New Roman"/>
          <w:sz w:val="22"/>
          <w:szCs w:val="22"/>
        </w:rPr>
        <w:t xml:space="preserve">After admission to UNR, students need to obtain and set up an account with </w:t>
      </w:r>
      <w:hyperlink r:id="rId12" w:history="1">
        <w:proofErr w:type="spellStart"/>
        <w:r w:rsidR="005D4300" w:rsidRPr="00AA023B">
          <w:rPr>
            <w:rStyle w:val="Hyperlink"/>
            <w:rFonts w:ascii="Times New Roman" w:hAnsi="Times New Roman"/>
            <w:sz w:val="22"/>
            <w:szCs w:val="22"/>
          </w:rPr>
          <w:t>MyNevada</w:t>
        </w:r>
        <w:proofErr w:type="spellEnd"/>
      </w:hyperlink>
      <w:r w:rsidRPr="00AA023B">
        <w:rPr>
          <w:rStyle w:val="Hyperlink"/>
          <w:rFonts w:ascii="Times New Roman" w:hAnsi="Times New Roman"/>
          <w:color w:val="auto"/>
          <w:sz w:val="22"/>
          <w:szCs w:val="22"/>
          <w:u w:val="none"/>
        </w:rPr>
        <w:t>.</w:t>
      </w:r>
    </w:p>
    <w:p w14:paraId="74DC01EF" w14:textId="781B8402" w:rsidR="00942B9C" w:rsidRPr="00AA023B" w:rsidRDefault="00942B9C" w:rsidP="000B7588">
      <w:pPr>
        <w:pStyle w:val="Standard"/>
        <w:numPr>
          <w:ilvl w:val="1"/>
          <w:numId w:val="6"/>
        </w:numPr>
        <w:tabs>
          <w:tab w:val="left" w:pos="180"/>
        </w:tabs>
        <w:spacing w:before="0" w:after="0"/>
        <w:rPr>
          <w:rFonts w:ascii="Times New Roman" w:hAnsi="Times New Roman"/>
          <w:b/>
          <w:sz w:val="22"/>
          <w:szCs w:val="22"/>
        </w:rPr>
      </w:pPr>
      <w:r w:rsidRPr="00AA023B">
        <w:rPr>
          <w:rFonts w:ascii="Times New Roman" w:hAnsi="Times New Roman"/>
          <w:sz w:val="22"/>
          <w:szCs w:val="22"/>
        </w:rPr>
        <w:t>Under “For Current Students,” “Create My Profile”, students can set up their university account, including providing an email address that will be used for all university and program communication. Use of the Nevada.edu email address is</w:t>
      </w:r>
      <w:r w:rsidR="00417DEE" w:rsidRPr="00AA023B">
        <w:rPr>
          <w:rFonts w:ascii="Times New Roman" w:hAnsi="Times New Roman"/>
          <w:sz w:val="22"/>
          <w:szCs w:val="22"/>
        </w:rPr>
        <w:t xml:space="preserve"> required</w:t>
      </w:r>
      <w:r w:rsidRPr="00AA023B">
        <w:rPr>
          <w:rFonts w:ascii="Times New Roman" w:hAnsi="Times New Roman"/>
          <w:sz w:val="22"/>
          <w:szCs w:val="22"/>
        </w:rPr>
        <w:t>.</w:t>
      </w:r>
    </w:p>
    <w:p w14:paraId="3743135A" w14:textId="5BC26788" w:rsidR="00942B9C" w:rsidRPr="00AA023B" w:rsidRDefault="00942B9C" w:rsidP="000B7588">
      <w:pPr>
        <w:pStyle w:val="Standard"/>
        <w:numPr>
          <w:ilvl w:val="0"/>
          <w:numId w:val="5"/>
        </w:numPr>
        <w:tabs>
          <w:tab w:val="left" w:pos="180"/>
        </w:tabs>
        <w:spacing w:before="0" w:after="0"/>
        <w:ind w:left="720"/>
        <w:rPr>
          <w:rFonts w:ascii="Times New Roman" w:hAnsi="Times New Roman"/>
          <w:sz w:val="22"/>
          <w:szCs w:val="22"/>
        </w:rPr>
      </w:pPr>
      <w:r w:rsidRPr="00AA023B">
        <w:rPr>
          <w:rFonts w:ascii="Times New Roman" w:hAnsi="Times New Roman"/>
          <w:sz w:val="22"/>
          <w:szCs w:val="22"/>
        </w:rPr>
        <w:t xml:space="preserve">Set up NetID and password at </w:t>
      </w:r>
      <w:hyperlink r:id="rId13" w:history="1">
        <w:r w:rsidR="005D4300" w:rsidRPr="000204FE">
          <w:rPr>
            <w:rStyle w:val="Hyperlink"/>
            <w:rFonts w:ascii="Times New Roman" w:hAnsi="Times New Roman"/>
            <w:sz w:val="22"/>
            <w:szCs w:val="22"/>
          </w:rPr>
          <w:t>Net ID Activation</w:t>
        </w:r>
      </w:hyperlink>
      <w:r w:rsidRPr="00AA023B">
        <w:rPr>
          <w:rFonts w:ascii="Times New Roman" w:hAnsi="Times New Roman"/>
          <w:sz w:val="22"/>
          <w:szCs w:val="22"/>
        </w:rPr>
        <w:t xml:space="preserve"> </w:t>
      </w:r>
    </w:p>
    <w:p w14:paraId="234A4255" w14:textId="77777777" w:rsidR="00942B9C" w:rsidRPr="00AA023B" w:rsidRDefault="00942B9C" w:rsidP="000B7588">
      <w:pPr>
        <w:pStyle w:val="Standard"/>
        <w:numPr>
          <w:ilvl w:val="1"/>
          <w:numId w:val="5"/>
        </w:numPr>
        <w:tabs>
          <w:tab w:val="left" w:pos="180"/>
        </w:tabs>
        <w:spacing w:before="0" w:after="0"/>
        <w:ind w:left="1440"/>
        <w:rPr>
          <w:rFonts w:ascii="Times New Roman" w:hAnsi="Times New Roman"/>
          <w:sz w:val="22"/>
          <w:szCs w:val="22"/>
        </w:rPr>
      </w:pPr>
      <w:r w:rsidRPr="00AA023B">
        <w:rPr>
          <w:rFonts w:ascii="Times New Roman" w:hAnsi="Times New Roman"/>
          <w:sz w:val="22"/>
          <w:szCs w:val="22"/>
        </w:rPr>
        <w:t xml:space="preserve">This site assists students in activating their NetID and user password, which will be used to access </w:t>
      </w:r>
      <w:proofErr w:type="spellStart"/>
      <w:r w:rsidRPr="00AA023B">
        <w:rPr>
          <w:rFonts w:ascii="Times New Roman" w:hAnsi="Times New Roman"/>
          <w:sz w:val="22"/>
          <w:szCs w:val="22"/>
        </w:rPr>
        <w:t>MyNevada</w:t>
      </w:r>
      <w:proofErr w:type="spellEnd"/>
      <w:r w:rsidRPr="00AA023B">
        <w:rPr>
          <w:rFonts w:ascii="Times New Roman" w:hAnsi="Times New Roman"/>
          <w:sz w:val="22"/>
          <w:szCs w:val="22"/>
        </w:rPr>
        <w:t xml:space="preserve">, </w:t>
      </w:r>
      <w:proofErr w:type="spellStart"/>
      <w:r w:rsidRPr="00AA023B">
        <w:rPr>
          <w:rFonts w:ascii="Times New Roman" w:hAnsi="Times New Roman"/>
          <w:sz w:val="22"/>
          <w:szCs w:val="22"/>
        </w:rPr>
        <w:t>WebCampus</w:t>
      </w:r>
      <w:proofErr w:type="spellEnd"/>
      <w:r w:rsidRPr="00AA023B">
        <w:rPr>
          <w:rFonts w:ascii="Times New Roman" w:hAnsi="Times New Roman"/>
          <w:sz w:val="22"/>
          <w:szCs w:val="22"/>
        </w:rPr>
        <w:t>, and other university resources.</w:t>
      </w:r>
    </w:p>
    <w:p w14:paraId="01A7357D" w14:textId="4B5D1C87" w:rsidR="00765B7C" w:rsidRPr="00AA023B" w:rsidRDefault="00765B7C" w:rsidP="000B7588">
      <w:pPr>
        <w:pStyle w:val="Standard"/>
        <w:numPr>
          <w:ilvl w:val="0"/>
          <w:numId w:val="5"/>
        </w:numPr>
        <w:tabs>
          <w:tab w:val="left" w:pos="180"/>
        </w:tabs>
        <w:spacing w:before="0" w:after="0"/>
        <w:ind w:left="720"/>
        <w:rPr>
          <w:rFonts w:ascii="Times New Roman" w:hAnsi="Times New Roman"/>
          <w:sz w:val="22"/>
          <w:szCs w:val="22"/>
        </w:rPr>
      </w:pPr>
      <w:r w:rsidRPr="00AA023B">
        <w:rPr>
          <w:rFonts w:ascii="Times New Roman" w:hAnsi="Times New Roman"/>
          <w:sz w:val="22"/>
          <w:szCs w:val="22"/>
        </w:rPr>
        <w:t xml:space="preserve">Log into </w:t>
      </w:r>
      <w:hyperlink r:id="rId14" w:history="1">
        <w:proofErr w:type="spellStart"/>
        <w:r w:rsidR="005D4300" w:rsidRPr="00AA023B">
          <w:rPr>
            <w:rStyle w:val="Hyperlink"/>
            <w:rFonts w:ascii="Times New Roman" w:hAnsi="Times New Roman"/>
            <w:sz w:val="22"/>
            <w:szCs w:val="22"/>
          </w:rPr>
          <w:t>WebCampus</w:t>
        </w:r>
        <w:proofErr w:type="spellEnd"/>
      </w:hyperlink>
      <w:r w:rsidRPr="00AA023B">
        <w:rPr>
          <w:rFonts w:ascii="Times New Roman" w:hAnsi="Times New Roman"/>
          <w:sz w:val="22"/>
          <w:szCs w:val="22"/>
        </w:rPr>
        <w:t xml:space="preserve"> with your UNR NetID to view course content and announcements. </w:t>
      </w:r>
    </w:p>
    <w:p w14:paraId="27AB84CE" w14:textId="1D842AA3" w:rsidR="00765B7C" w:rsidRPr="00AA023B" w:rsidRDefault="00942B9C" w:rsidP="000B7588">
      <w:pPr>
        <w:pStyle w:val="Standard"/>
        <w:numPr>
          <w:ilvl w:val="0"/>
          <w:numId w:val="5"/>
        </w:numPr>
        <w:tabs>
          <w:tab w:val="left" w:pos="180"/>
        </w:tabs>
        <w:spacing w:before="0" w:after="0"/>
        <w:ind w:left="720"/>
        <w:rPr>
          <w:rFonts w:ascii="Times New Roman" w:hAnsi="Times New Roman"/>
          <w:sz w:val="22"/>
          <w:szCs w:val="22"/>
        </w:rPr>
      </w:pPr>
      <w:r w:rsidRPr="00AA023B">
        <w:rPr>
          <w:rFonts w:ascii="Times New Roman" w:hAnsi="Times New Roman"/>
          <w:sz w:val="22"/>
          <w:szCs w:val="22"/>
        </w:rPr>
        <w:t xml:space="preserve">Purchase a </w:t>
      </w:r>
      <w:hyperlink r:id="rId15" w:history="1">
        <w:proofErr w:type="spellStart"/>
        <w:r w:rsidRPr="00AA023B">
          <w:rPr>
            <w:rStyle w:val="Hyperlink"/>
            <w:rFonts w:ascii="Times New Roman" w:hAnsi="Times New Roman"/>
            <w:sz w:val="22"/>
            <w:szCs w:val="22"/>
          </w:rPr>
          <w:t>WolfCard</w:t>
        </w:r>
        <w:proofErr w:type="spellEnd"/>
      </w:hyperlink>
      <w:r w:rsidRPr="00AA023B">
        <w:rPr>
          <w:rFonts w:ascii="Times New Roman" w:hAnsi="Times New Roman"/>
          <w:sz w:val="22"/>
          <w:szCs w:val="22"/>
        </w:rPr>
        <w:t xml:space="preserve"> student ID</w:t>
      </w:r>
    </w:p>
    <w:p w14:paraId="025E7B72" w14:textId="31D8BD3E" w:rsidR="00942B9C" w:rsidRPr="00AA023B" w:rsidRDefault="00942B9C" w:rsidP="000B7588">
      <w:pPr>
        <w:pStyle w:val="Standard"/>
        <w:numPr>
          <w:ilvl w:val="1"/>
          <w:numId w:val="5"/>
        </w:numPr>
        <w:tabs>
          <w:tab w:val="left" w:pos="180"/>
        </w:tabs>
        <w:spacing w:before="0" w:after="0"/>
        <w:ind w:left="1440"/>
        <w:rPr>
          <w:rFonts w:ascii="Times New Roman" w:hAnsi="Times New Roman"/>
          <w:sz w:val="22"/>
          <w:szCs w:val="22"/>
        </w:rPr>
      </w:pPr>
      <w:r w:rsidRPr="00AA023B">
        <w:rPr>
          <w:rFonts w:ascii="Times New Roman" w:hAnsi="Times New Roman"/>
          <w:sz w:val="22"/>
          <w:szCs w:val="22"/>
        </w:rPr>
        <w:t xml:space="preserve">Visit the </w:t>
      </w:r>
      <w:proofErr w:type="spellStart"/>
      <w:r w:rsidRPr="00AA023B">
        <w:rPr>
          <w:rFonts w:ascii="Times New Roman" w:hAnsi="Times New Roman"/>
          <w:sz w:val="22"/>
          <w:szCs w:val="22"/>
        </w:rPr>
        <w:t>WolfCard</w:t>
      </w:r>
      <w:proofErr w:type="spellEnd"/>
      <w:r w:rsidR="00614140">
        <w:rPr>
          <w:rFonts w:ascii="Times New Roman" w:hAnsi="Times New Roman"/>
          <w:sz w:val="22"/>
          <w:szCs w:val="22"/>
        </w:rPr>
        <w:t xml:space="preserve"> office on the first</w:t>
      </w:r>
      <w:r w:rsidRPr="00AA023B">
        <w:rPr>
          <w:rFonts w:ascii="Times New Roman" w:hAnsi="Times New Roman"/>
          <w:sz w:val="22"/>
          <w:szCs w:val="22"/>
        </w:rPr>
        <w:t xml:space="preserve"> floor of the Joe Crowley Student </w:t>
      </w:r>
      <w:r w:rsidR="00A91D74" w:rsidRPr="00AA023B">
        <w:rPr>
          <w:rFonts w:ascii="Times New Roman" w:hAnsi="Times New Roman"/>
          <w:sz w:val="22"/>
          <w:szCs w:val="22"/>
        </w:rPr>
        <w:t>Union and</w:t>
      </w:r>
      <w:r w:rsidRPr="00AA023B">
        <w:rPr>
          <w:rFonts w:ascii="Times New Roman" w:hAnsi="Times New Roman"/>
          <w:sz w:val="22"/>
          <w:szCs w:val="22"/>
        </w:rPr>
        <w:t xml:space="preserve"> bring a valid U.S. State or Federally issued photo ID or a passport</w:t>
      </w:r>
      <w:r w:rsidR="005D4300" w:rsidRPr="00AA023B">
        <w:rPr>
          <w:rFonts w:ascii="Times New Roman" w:hAnsi="Times New Roman"/>
          <w:sz w:val="22"/>
          <w:szCs w:val="22"/>
        </w:rPr>
        <w:t xml:space="preserve"> to purchase a</w:t>
      </w:r>
      <w:r w:rsidRPr="00AA023B">
        <w:rPr>
          <w:rFonts w:ascii="Times New Roman" w:hAnsi="Times New Roman"/>
          <w:sz w:val="22"/>
          <w:szCs w:val="22"/>
        </w:rPr>
        <w:t xml:space="preserve"> </w:t>
      </w:r>
      <w:proofErr w:type="spellStart"/>
      <w:r w:rsidR="001F6BAA" w:rsidRPr="00AA023B">
        <w:rPr>
          <w:rStyle w:val="Hyperlink"/>
          <w:rFonts w:ascii="Times New Roman" w:hAnsi="Times New Roman"/>
          <w:color w:val="auto"/>
          <w:sz w:val="22"/>
          <w:szCs w:val="22"/>
          <w:u w:val="none"/>
        </w:rPr>
        <w:t>Wolfcard</w:t>
      </w:r>
      <w:proofErr w:type="spellEnd"/>
      <w:r w:rsidRPr="00AA023B">
        <w:rPr>
          <w:rFonts w:ascii="Times New Roman" w:hAnsi="Times New Roman"/>
          <w:sz w:val="22"/>
          <w:szCs w:val="22"/>
        </w:rPr>
        <w:t>.</w:t>
      </w:r>
    </w:p>
    <w:p w14:paraId="036FB177" w14:textId="77777777" w:rsidR="003B5D58" w:rsidRDefault="003B5D58" w:rsidP="008F4086">
      <w:pPr>
        <w:pStyle w:val="Standard"/>
        <w:tabs>
          <w:tab w:val="left" w:pos="180"/>
        </w:tabs>
        <w:spacing w:before="0" w:after="0"/>
        <w:outlineLvl w:val="2"/>
        <w:rPr>
          <w:rFonts w:ascii="Times New Roman" w:hAnsi="Times New Roman"/>
          <w:b/>
          <w:sz w:val="22"/>
          <w:szCs w:val="22"/>
        </w:rPr>
      </w:pPr>
    </w:p>
    <w:p w14:paraId="448B6209" w14:textId="7FA1F638" w:rsidR="00942B9C" w:rsidRPr="00AA023B" w:rsidRDefault="00942B9C" w:rsidP="008F4086">
      <w:pPr>
        <w:pStyle w:val="Standard"/>
        <w:tabs>
          <w:tab w:val="left" w:pos="180"/>
        </w:tabs>
        <w:spacing w:before="0" w:after="0"/>
        <w:outlineLvl w:val="2"/>
        <w:rPr>
          <w:rFonts w:ascii="Times New Roman" w:hAnsi="Times New Roman"/>
          <w:b/>
          <w:sz w:val="22"/>
          <w:szCs w:val="22"/>
        </w:rPr>
      </w:pPr>
      <w:bookmarkStart w:id="5" w:name="_Toc66112297"/>
      <w:r w:rsidRPr="00AA023B">
        <w:rPr>
          <w:rFonts w:ascii="Times New Roman" w:hAnsi="Times New Roman"/>
          <w:b/>
          <w:sz w:val="22"/>
          <w:szCs w:val="22"/>
        </w:rPr>
        <w:t>Class Registration</w:t>
      </w:r>
      <w:bookmarkEnd w:id="5"/>
      <w:r w:rsidRPr="00AA023B">
        <w:rPr>
          <w:rFonts w:ascii="Times New Roman" w:hAnsi="Times New Roman"/>
          <w:b/>
          <w:sz w:val="22"/>
          <w:szCs w:val="22"/>
        </w:rPr>
        <w:t xml:space="preserve"> </w:t>
      </w:r>
    </w:p>
    <w:p w14:paraId="323CC3D2" w14:textId="6BD1D1F6" w:rsidR="00942B9C" w:rsidRPr="006573C6" w:rsidRDefault="00942B9C" w:rsidP="008F4086">
      <w:pPr>
        <w:pStyle w:val="Standard"/>
        <w:tabs>
          <w:tab w:val="left" w:pos="180"/>
        </w:tabs>
        <w:spacing w:before="0" w:after="0"/>
        <w:rPr>
          <w:rStyle w:val="Hyperlink"/>
          <w:rFonts w:ascii="Times New Roman" w:hAnsi="Times New Roman"/>
          <w:color w:val="auto"/>
          <w:sz w:val="22"/>
          <w:szCs w:val="22"/>
          <w:u w:val="none"/>
        </w:rPr>
      </w:pPr>
      <w:r w:rsidRPr="00AA023B">
        <w:rPr>
          <w:rFonts w:ascii="Times New Roman" w:hAnsi="Times New Roman"/>
          <w:sz w:val="22"/>
          <w:szCs w:val="22"/>
        </w:rPr>
        <w:t>After admission into the Ph.D. program, an email will be sent to each student from the Office of Admissions and Records with a fall semester enrollment date. All students need to register for fall courses after discussi</w:t>
      </w:r>
      <w:r w:rsidR="00EE2C4A" w:rsidRPr="00AA023B">
        <w:rPr>
          <w:rFonts w:ascii="Times New Roman" w:hAnsi="Times New Roman"/>
          <w:sz w:val="22"/>
          <w:szCs w:val="22"/>
        </w:rPr>
        <w:t xml:space="preserve">on with and approval from the </w:t>
      </w:r>
      <w:r w:rsidR="006573C6">
        <w:rPr>
          <w:rFonts w:ascii="Times New Roman" w:hAnsi="Times New Roman"/>
          <w:sz w:val="22"/>
          <w:szCs w:val="22"/>
        </w:rPr>
        <w:t xml:space="preserve">Director of </w:t>
      </w:r>
      <w:r w:rsidR="00EE2C4A" w:rsidRPr="00AA023B">
        <w:rPr>
          <w:rFonts w:ascii="Times New Roman" w:hAnsi="Times New Roman"/>
          <w:sz w:val="22"/>
          <w:szCs w:val="22"/>
        </w:rPr>
        <w:t>G</w:t>
      </w:r>
      <w:r w:rsidR="00417DEE" w:rsidRPr="00AA023B">
        <w:rPr>
          <w:rFonts w:ascii="Times New Roman" w:hAnsi="Times New Roman"/>
          <w:sz w:val="22"/>
          <w:szCs w:val="22"/>
        </w:rPr>
        <w:t xml:space="preserve">raduate </w:t>
      </w:r>
      <w:r w:rsidR="006573C6">
        <w:rPr>
          <w:rFonts w:ascii="Times New Roman" w:hAnsi="Times New Roman"/>
          <w:sz w:val="22"/>
          <w:szCs w:val="22"/>
        </w:rPr>
        <w:t xml:space="preserve">Studies </w:t>
      </w:r>
      <w:r w:rsidR="00417DEE" w:rsidRPr="00AA023B">
        <w:rPr>
          <w:rFonts w:ascii="Times New Roman" w:hAnsi="Times New Roman"/>
          <w:sz w:val="22"/>
          <w:szCs w:val="22"/>
        </w:rPr>
        <w:t>or a faculty advisor</w:t>
      </w:r>
      <w:r w:rsidRPr="00AA023B">
        <w:rPr>
          <w:rFonts w:ascii="Times New Roman" w:hAnsi="Times New Roman"/>
          <w:sz w:val="22"/>
          <w:szCs w:val="22"/>
        </w:rPr>
        <w:t>.</w:t>
      </w:r>
      <w:r w:rsidR="00746277" w:rsidRPr="00AA023B">
        <w:rPr>
          <w:rFonts w:ascii="Times New Roman" w:hAnsi="Times New Roman"/>
          <w:sz w:val="22"/>
          <w:szCs w:val="22"/>
        </w:rPr>
        <w:t xml:space="preserve"> Students can register for classes at </w:t>
      </w:r>
      <w:hyperlink r:id="rId16" w:history="1">
        <w:proofErr w:type="spellStart"/>
        <w:r w:rsidR="005D4300" w:rsidRPr="00AA023B">
          <w:rPr>
            <w:rStyle w:val="Hyperlink"/>
            <w:rFonts w:ascii="Times New Roman" w:hAnsi="Times New Roman"/>
            <w:sz w:val="22"/>
            <w:szCs w:val="22"/>
          </w:rPr>
          <w:t>MyNevada</w:t>
        </w:r>
        <w:proofErr w:type="spellEnd"/>
      </w:hyperlink>
      <w:r w:rsidR="00746277" w:rsidRPr="00AA023B">
        <w:rPr>
          <w:rStyle w:val="Hyperlink"/>
          <w:rFonts w:ascii="Times New Roman" w:hAnsi="Times New Roman"/>
          <w:sz w:val="22"/>
          <w:szCs w:val="22"/>
        </w:rPr>
        <w:t>.</w:t>
      </w:r>
    </w:p>
    <w:p w14:paraId="43CAC2AC" w14:textId="77777777" w:rsidR="00DC1E62" w:rsidRPr="00AA023B" w:rsidRDefault="00DC1E62" w:rsidP="008F4086">
      <w:pPr>
        <w:pStyle w:val="Standard"/>
        <w:tabs>
          <w:tab w:val="left" w:pos="180"/>
        </w:tabs>
        <w:spacing w:before="0" w:after="0"/>
        <w:rPr>
          <w:rFonts w:ascii="Times New Roman" w:hAnsi="Times New Roman"/>
          <w:sz w:val="22"/>
          <w:szCs w:val="22"/>
        </w:rPr>
      </w:pPr>
    </w:p>
    <w:p w14:paraId="015232C4" w14:textId="77777777" w:rsidR="00942B9C" w:rsidRPr="00AA023B" w:rsidRDefault="00942B9C" w:rsidP="008F4086">
      <w:pPr>
        <w:tabs>
          <w:tab w:val="left" w:pos="180"/>
        </w:tabs>
        <w:spacing w:before="0" w:after="0"/>
        <w:rPr>
          <w:rFonts w:ascii="Times New Roman" w:eastAsia="Times New Roman" w:hAnsi="Times New Roman" w:cs="Times New Roman"/>
          <w:b/>
          <w:sz w:val="22"/>
          <w:szCs w:val="22"/>
        </w:rPr>
      </w:pPr>
      <w:r w:rsidRPr="00AA023B">
        <w:rPr>
          <w:rFonts w:ascii="Times New Roman" w:hAnsi="Times New Roman" w:cs="Times New Roman"/>
          <w:b/>
          <w:sz w:val="22"/>
          <w:szCs w:val="22"/>
        </w:rPr>
        <w:t>Academic Calendar and Deadlines</w:t>
      </w:r>
    </w:p>
    <w:p w14:paraId="4972406D" w14:textId="263928D3" w:rsidR="00942B9C" w:rsidRPr="00AA023B" w:rsidRDefault="007D6618" w:rsidP="000B7588">
      <w:pPr>
        <w:pStyle w:val="Standard"/>
        <w:numPr>
          <w:ilvl w:val="0"/>
          <w:numId w:val="7"/>
        </w:numPr>
        <w:tabs>
          <w:tab w:val="left" w:pos="180"/>
        </w:tabs>
        <w:spacing w:before="0" w:after="0"/>
        <w:rPr>
          <w:rFonts w:ascii="Times New Roman" w:hAnsi="Times New Roman"/>
          <w:sz w:val="22"/>
          <w:szCs w:val="22"/>
        </w:rPr>
      </w:pPr>
      <w:hyperlink r:id="rId17" w:history="1">
        <w:r w:rsidR="005D4300" w:rsidRPr="00AA023B">
          <w:rPr>
            <w:rStyle w:val="Hyperlink"/>
            <w:rFonts w:ascii="Times New Roman" w:hAnsi="Times New Roman"/>
            <w:sz w:val="22"/>
            <w:szCs w:val="22"/>
          </w:rPr>
          <w:t>Academic Calendar</w:t>
        </w:r>
      </w:hyperlink>
      <w:r w:rsidR="00942B9C" w:rsidRPr="00AA023B">
        <w:rPr>
          <w:rFonts w:ascii="Times New Roman" w:hAnsi="Times New Roman"/>
          <w:sz w:val="22"/>
          <w:szCs w:val="22"/>
        </w:rPr>
        <w:t xml:space="preserve"> </w:t>
      </w:r>
    </w:p>
    <w:p w14:paraId="3F1E6A6B" w14:textId="77777777" w:rsidR="00942B9C" w:rsidRPr="00AA023B" w:rsidRDefault="00942B9C" w:rsidP="000B7588">
      <w:pPr>
        <w:pStyle w:val="Standard"/>
        <w:numPr>
          <w:ilvl w:val="1"/>
          <w:numId w:val="7"/>
        </w:numPr>
        <w:tabs>
          <w:tab w:val="left" w:pos="180"/>
        </w:tabs>
        <w:spacing w:before="0" w:after="0"/>
        <w:rPr>
          <w:rFonts w:ascii="Times New Roman" w:hAnsi="Times New Roman"/>
          <w:sz w:val="22"/>
          <w:szCs w:val="22"/>
        </w:rPr>
      </w:pPr>
      <w:r w:rsidRPr="00AA023B">
        <w:rPr>
          <w:rFonts w:ascii="Times New Roman" w:hAnsi="Times New Roman"/>
          <w:sz w:val="22"/>
          <w:szCs w:val="22"/>
        </w:rPr>
        <w:t>Important dates and holidays</w:t>
      </w:r>
    </w:p>
    <w:p w14:paraId="0CE5617E" w14:textId="3A89D977" w:rsidR="00942B9C" w:rsidRPr="00AA023B" w:rsidRDefault="00655131" w:rsidP="000B7588">
      <w:pPr>
        <w:pStyle w:val="NoSpacing"/>
        <w:numPr>
          <w:ilvl w:val="0"/>
          <w:numId w:val="18"/>
        </w:numPr>
        <w:rPr>
          <w:rStyle w:val="Hyperlink"/>
          <w:rFonts w:ascii="Times New Roman" w:hAnsi="Times New Roman"/>
          <w:sz w:val="22"/>
          <w:szCs w:val="22"/>
        </w:rPr>
      </w:pPr>
      <w:r w:rsidRPr="00AA023B">
        <w:rPr>
          <w:rStyle w:val="Hyperlink"/>
          <w:rFonts w:ascii="Times New Roman" w:hAnsi="Times New Roman"/>
          <w:sz w:val="22"/>
          <w:szCs w:val="22"/>
        </w:rPr>
        <w:fldChar w:fldCharType="begin"/>
      </w:r>
      <w:r w:rsidRPr="00AA023B">
        <w:rPr>
          <w:rStyle w:val="Hyperlink"/>
          <w:rFonts w:ascii="Times New Roman" w:hAnsi="Times New Roman"/>
          <w:sz w:val="22"/>
          <w:szCs w:val="22"/>
        </w:rPr>
        <w:instrText xml:space="preserve"> HYPERLINK "https://www.unr.edu/grad/graduation-and-deadlines" </w:instrText>
      </w:r>
      <w:r w:rsidRPr="00AA023B">
        <w:rPr>
          <w:rStyle w:val="Hyperlink"/>
          <w:rFonts w:ascii="Times New Roman" w:hAnsi="Times New Roman"/>
          <w:sz w:val="22"/>
          <w:szCs w:val="22"/>
        </w:rPr>
        <w:fldChar w:fldCharType="separate"/>
      </w:r>
      <w:r w:rsidR="005D4300" w:rsidRPr="00AA023B">
        <w:rPr>
          <w:rStyle w:val="Hyperlink"/>
          <w:rFonts w:ascii="Times New Roman" w:hAnsi="Times New Roman"/>
          <w:sz w:val="22"/>
          <w:szCs w:val="22"/>
        </w:rPr>
        <w:t xml:space="preserve">Graduate School Deadlines </w:t>
      </w:r>
    </w:p>
    <w:p w14:paraId="2C69A0DA" w14:textId="6F4C6B8E" w:rsidR="00742A98" w:rsidRDefault="00655131" w:rsidP="000B7588">
      <w:pPr>
        <w:pStyle w:val="Standard"/>
        <w:numPr>
          <w:ilvl w:val="1"/>
          <w:numId w:val="7"/>
        </w:numPr>
        <w:tabs>
          <w:tab w:val="left" w:pos="180"/>
        </w:tabs>
        <w:spacing w:before="0" w:after="0"/>
        <w:rPr>
          <w:rFonts w:ascii="Times New Roman" w:hAnsi="Times New Roman"/>
          <w:sz w:val="22"/>
          <w:szCs w:val="22"/>
        </w:rPr>
      </w:pPr>
      <w:r w:rsidRPr="00AA023B">
        <w:rPr>
          <w:rStyle w:val="Hyperlink"/>
          <w:rFonts w:ascii="Times New Roman" w:hAnsi="Times New Roman"/>
          <w:sz w:val="22"/>
          <w:szCs w:val="22"/>
        </w:rPr>
        <w:fldChar w:fldCharType="end"/>
      </w:r>
      <w:r w:rsidR="00942B9C" w:rsidRPr="00AA023B">
        <w:rPr>
          <w:rFonts w:ascii="Times New Roman" w:hAnsi="Times New Roman"/>
          <w:sz w:val="22"/>
          <w:szCs w:val="22"/>
        </w:rPr>
        <w:t xml:space="preserve">Deadlines for the academic year </w:t>
      </w:r>
    </w:p>
    <w:p w14:paraId="61C722AA" w14:textId="77777777" w:rsidR="00D5318B" w:rsidRDefault="00D5318B" w:rsidP="00D5318B">
      <w:pPr>
        <w:pStyle w:val="Standard"/>
        <w:tabs>
          <w:tab w:val="left" w:pos="180"/>
        </w:tabs>
        <w:spacing w:before="0" w:after="0"/>
        <w:ind w:left="1440"/>
        <w:rPr>
          <w:rFonts w:ascii="Times New Roman" w:hAnsi="Times New Roman"/>
          <w:sz w:val="22"/>
          <w:szCs w:val="22"/>
        </w:rPr>
      </w:pPr>
    </w:p>
    <w:p w14:paraId="57B59F57" w14:textId="275FBA18" w:rsidR="00DC1E62" w:rsidRPr="00A07EFB" w:rsidRDefault="00933059" w:rsidP="005A227B">
      <w:pPr>
        <w:pStyle w:val="Heading2"/>
      </w:pPr>
      <w:bookmarkStart w:id="6" w:name="_Toc66112298"/>
      <w:r w:rsidRPr="00A07EFB">
        <w:rPr>
          <w:rStyle w:val="Strong"/>
          <w:b/>
        </w:rPr>
        <w:t>Required Prerequisite Coursework</w:t>
      </w:r>
      <w:bookmarkEnd w:id="6"/>
    </w:p>
    <w:p w14:paraId="2B9617D2" w14:textId="780264BD" w:rsidR="005E7DAA" w:rsidRPr="005E7DAA" w:rsidRDefault="005E7DAA" w:rsidP="00DC1E62">
      <w:pPr>
        <w:spacing w:after="0"/>
        <w:jc w:val="both"/>
        <w:rPr>
          <w:rFonts w:ascii="Times New Roman" w:hAnsi="Times New Roman" w:cs="Times New Roman"/>
          <w:sz w:val="22"/>
          <w:szCs w:val="24"/>
        </w:rPr>
      </w:pPr>
      <w:r w:rsidRPr="005E7DAA">
        <w:rPr>
          <w:rFonts w:ascii="Times New Roman" w:hAnsi="Times New Roman" w:cs="Times New Roman"/>
          <w:sz w:val="22"/>
          <w:szCs w:val="24"/>
        </w:rPr>
        <w:t xml:space="preserve">Students will </w:t>
      </w:r>
      <w:r w:rsidR="0015782A">
        <w:rPr>
          <w:rFonts w:ascii="Times New Roman" w:hAnsi="Times New Roman" w:cs="Times New Roman"/>
          <w:sz w:val="22"/>
          <w:szCs w:val="24"/>
        </w:rPr>
        <w:t xml:space="preserve">typically </w:t>
      </w:r>
      <w:r w:rsidRPr="005E7DAA">
        <w:rPr>
          <w:rFonts w:ascii="Times New Roman" w:hAnsi="Times New Roman" w:cs="Times New Roman"/>
          <w:sz w:val="22"/>
          <w:szCs w:val="24"/>
        </w:rPr>
        <w:t xml:space="preserve">enter the Ph.D. in Public Health after having completed a relevant </w:t>
      </w:r>
      <w:r w:rsidR="00B42F32" w:rsidRPr="005E7DAA">
        <w:rPr>
          <w:rFonts w:ascii="Times New Roman" w:hAnsi="Times New Roman" w:cs="Times New Roman"/>
          <w:sz w:val="22"/>
          <w:szCs w:val="24"/>
        </w:rPr>
        <w:t>master’s</w:t>
      </w:r>
      <w:r w:rsidRPr="005E7DAA">
        <w:rPr>
          <w:rFonts w:ascii="Times New Roman" w:hAnsi="Times New Roman" w:cs="Times New Roman"/>
          <w:sz w:val="22"/>
          <w:szCs w:val="24"/>
        </w:rPr>
        <w:t xml:space="preserve"> degree, </w:t>
      </w:r>
      <w:r w:rsidR="0015782A">
        <w:rPr>
          <w:rFonts w:ascii="Times New Roman" w:hAnsi="Times New Roman" w:cs="Times New Roman"/>
          <w:sz w:val="22"/>
          <w:szCs w:val="24"/>
        </w:rPr>
        <w:t xml:space="preserve">such as the </w:t>
      </w:r>
      <w:r w:rsidRPr="005E7DAA">
        <w:rPr>
          <w:rFonts w:ascii="Times New Roman" w:hAnsi="Times New Roman" w:cs="Times New Roman"/>
          <w:sz w:val="22"/>
          <w:szCs w:val="24"/>
        </w:rPr>
        <w:t xml:space="preserve">Master of Public Health (MPH) </w:t>
      </w:r>
      <w:r w:rsidR="0015782A">
        <w:rPr>
          <w:rFonts w:ascii="Times New Roman" w:hAnsi="Times New Roman" w:cs="Times New Roman"/>
          <w:sz w:val="22"/>
          <w:szCs w:val="24"/>
        </w:rPr>
        <w:t xml:space="preserve">or Master of Science (MS) </w:t>
      </w:r>
      <w:r w:rsidRPr="005E7DAA">
        <w:rPr>
          <w:rFonts w:ascii="Times New Roman" w:hAnsi="Times New Roman" w:cs="Times New Roman"/>
          <w:sz w:val="22"/>
          <w:szCs w:val="24"/>
        </w:rPr>
        <w:t>in epidemiology or biostatistics</w:t>
      </w:r>
      <w:r w:rsidR="00DC1E62">
        <w:rPr>
          <w:rFonts w:ascii="Times New Roman" w:hAnsi="Times New Roman" w:cs="Times New Roman"/>
          <w:sz w:val="22"/>
          <w:szCs w:val="24"/>
        </w:rPr>
        <w:t xml:space="preserve"> (for the epidemiology specialization) and </w:t>
      </w:r>
      <w:r w:rsidR="00DC1E62" w:rsidRPr="00DC1E62">
        <w:rPr>
          <w:rFonts w:ascii="Times New Roman" w:hAnsi="Times New Roman" w:cs="Times New Roman"/>
          <w:sz w:val="22"/>
          <w:szCs w:val="24"/>
        </w:rPr>
        <w:t>Master of Public Health (MPH) in social and behavio</w:t>
      </w:r>
      <w:r w:rsidR="00DC1E62">
        <w:rPr>
          <w:rFonts w:ascii="Times New Roman" w:hAnsi="Times New Roman" w:cs="Times New Roman"/>
          <w:sz w:val="22"/>
          <w:szCs w:val="24"/>
        </w:rPr>
        <w:t>ral health, or health education (for the Social and Behavioral Health Specialization)</w:t>
      </w:r>
      <w:r w:rsidR="00BF339D" w:rsidRPr="00214D02">
        <w:rPr>
          <w:rFonts w:ascii="Times New Roman" w:hAnsi="Times New Roman" w:cs="Times New Roman"/>
          <w:sz w:val="22"/>
          <w:szCs w:val="24"/>
        </w:rPr>
        <w:t>.</w:t>
      </w:r>
      <w:r w:rsidRPr="005E7DAA">
        <w:rPr>
          <w:rFonts w:ascii="Times New Roman" w:hAnsi="Times New Roman" w:cs="Times New Roman"/>
          <w:sz w:val="22"/>
          <w:szCs w:val="24"/>
        </w:rPr>
        <w:t xml:space="preserve"> </w:t>
      </w:r>
      <w:r w:rsidR="0015782A">
        <w:rPr>
          <w:rFonts w:ascii="Times New Roman" w:hAnsi="Times New Roman" w:cs="Times New Roman"/>
          <w:sz w:val="22"/>
          <w:szCs w:val="24"/>
        </w:rPr>
        <w:t xml:space="preserve">Occasionally, students can be admitted with a health-related </w:t>
      </w:r>
      <w:r w:rsidR="00B42F32">
        <w:rPr>
          <w:rFonts w:ascii="Times New Roman" w:hAnsi="Times New Roman" w:cs="Times New Roman"/>
          <w:sz w:val="22"/>
          <w:szCs w:val="24"/>
        </w:rPr>
        <w:t>bachelor’s</w:t>
      </w:r>
      <w:r w:rsidR="0015782A">
        <w:rPr>
          <w:rFonts w:ascii="Times New Roman" w:hAnsi="Times New Roman" w:cs="Times New Roman"/>
          <w:sz w:val="22"/>
          <w:szCs w:val="24"/>
        </w:rPr>
        <w:t xml:space="preserve"> degree</w:t>
      </w:r>
      <w:r w:rsidR="000943C0">
        <w:rPr>
          <w:rFonts w:ascii="Times New Roman" w:hAnsi="Times New Roman" w:cs="Times New Roman"/>
          <w:sz w:val="22"/>
          <w:szCs w:val="24"/>
        </w:rPr>
        <w:t xml:space="preserve"> with a minimum grade point average of 3.0</w:t>
      </w:r>
      <w:r w:rsidR="0015782A">
        <w:rPr>
          <w:rFonts w:ascii="Times New Roman" w:hAnsi="Times New Roman" w:cs="Times New Roman"/>
          <w:sz w:val="22"/>
          <w:szCs w:val="24"/>
        </w:rPr>
        <w:t xml:space="preserve"> that is confirmed before beginning classes. </w:t>
      </w:r>
      <w:r w:rsidRPr="005E7DAA">
        <w:rPr>
          <w:rFonts w:ascii="Times New Roman" w:hAnsi="Times New Roman" w:cs="Times New Roman"/>
          <w:sz w:val="22"/>
          <w:szCs w:val="24"/>
        </w:rPr>
        <w:t>Additionally, students must have documentation that they have completed the following MPH courses (or their equivalent). Students missing any of the required prerequisites may be admitted, contingent on successful completion of specified courses</w:t>
      </w:r>
      <w:r w:rsidR="001375DB">
        <w:rPr>
          <w:rFonts w:ascii="Times New Roman" w:hAnsi="Times New Roman" w:cs="Times New Roman"/>
          <w:sz w:val="22"/>
          <w:szCs w:val="24"/>
        </w:rPr>
        <w:t xml:space="preserve">, </w:t>
      </w:r>
      <w:r w:rsidR="00CE50E4">
        <w:rPr>
          <w:rFonts w:ascii="Times New Roman" w:hAnsi="Times New Roman" w:cs="Times New Roman"/>
          <w:sz w:val="22"/>
          <w:szCs w:val="24"/>
        </w:rPr>
        <w:t>typically before starting classes or during the first semester</w:t>
      </w:r>
      <w:r w:rsidR="00144B77">
        <w:rPr>
          <w:rFonts w:ascii="Times New Roman" w:hAnsi="Times New Roman" w:cs="Times New Roman"/>
          <w:sz w:val="22"/>
          <w:szCs w:val="24"/>
        </w:rPr>
        <w:t xml:space="preserve">. </w:t>
      </w:r>
    </w:p>
    <w:p w14:paraId="178AA3CD" w14:textId="1EE27BEA" w:rsidR="005E7DAA" w:rsidRDefault="005E7DAA" w:rsidP="000B7588">
      <w:pPr>
        <w:pStyle w:val="ListParagraph"/>
        <w:numPr>
          <w:ilvl w:val="0"/>
          <w:numId w:val="12"/>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lastRenderedPageBreak/>
        <w:t>CHS 780: Biostatistics in Public Health (3 credits)</w:t>
      </w:r>
      <w:r w:rsidR="00CE50E4">
        <w:rPr>
          <w:rFonts w:ascii="Times New Roman" w:hAnsi="Times New Roman" w:cs="Times New Roman"/>
          <w:sz w:val="22"/>
          <w:szCs w:val="24"/>
        </w:rPr>
        <w:t xml:space="preserve"> </w:t>
      </w:r>
    </w:p>
    <w:p w14:paraId="1C31D611" w14:textId="0CE5CCBE" w:rsidR="00CE50E4" w:rsidRDefault="00773681" w:rsidP="00CE50E4">
      <w:pPr>
        <w:pStyle w:val="ListParagraph"/>
        <w:numPr>
          <w:ilvl w:val="0"/>
          <w:numId w:val="12"/>
        </w:numPr>
        <w:spacing w:before="0" w:after="0" w:line="259" w:lineRule="auto"/>
        <w:rPr>
          <w:rFonts w:ascii="Times New Roman" w:hAnsi="Times New Roman" w:cs="Times New Roman"/>
          <w:sz w:val="22"/>
          <w:szCs w:val="24"/>
        </w:rPr>
      </w:pPr>
      <w:r>
        <w:rPr>
          <w:rFonts w:ascii="Times New Roman" w:hAnsi="Times New Roman" w:cs="Times New Roman"/>
          <w:sz w:val="22"/>
          <w:szCs w:val="24"/>
        </w:rPr>
        <w:t xml:space="preserve">CHS 712: Epidemiology in Public Health </w:t>
      </w:r>
      <w:r w:rsidR="00CE50E4">
        <w:rPr>
          <w:rFonts w:ascii="Times New Roman" w:hAnsi="Times New Roman" w:cs="Times New Roman"/>
          <w:sz w:val="22"/>
          <w:szCs w:val="24"/>
        </w:rPr>
        <w:t>(3 credits)</w:t>
      </w:r>
    </w:p>
    <w:p w14:paraId="7B906384" w14:textId="257153A2" w:rsidR="00433277" w:rsidRPr="00CE50E4" w:rsidRDefault="00CE50E4" w:rsidP="00CE50E4">
      <w:pPr>
        <w:pStyle w:val="ListParagraph"/>
        <w:numPr>
          <w:ilvl w:val="0"/>
          <w:numId w:val="12"/>
        </w:numPr>
        <w:spacing w:before="0" w:after="0" w:line="259" w:lineRule="auto"/>
        <w:rPr>
          <w:rFonts w:ascii="Times New Roman" w:hAnsi="Times New Roman" w:cs="Times New Roman"/>
          <w:sz w:val="22"/>
          <w:szCs w:val="24"/>
        </w:rPr>
      </w:pPr>
      <w:r>
        <w:rPr>
          <w:rFonts w:ascii="Times New Roman" w:hAnsi="Times New Roman" w:cs="Times New Roman"/>
          <w:sz w:val="22"/>
          <w:szCs w:val="24"/>
        </w:rPr>
        <w:t>*</w:t>
      </w:r>
      <w:r w:rsidR="00231543" w:rsidRPr="00CE50E4">
        <w:rPr>
          <w:rFonts w:ascii="Times New Roman" w:hAnsi="Times New Roman" w:cs="Times New Roman"/>
          <w:sz w:val="22"/>
          <w:szCs w:val="24"/>
        </w:rPr>
        <w:t xml:space="preserve">Basics of </w:t>
      </w:r>
      <w:r w:rsidR="00433277" w:rsidRPr="00CE50E4">
        <w:rPr>
          <w:rFonts w:ascii="Times New Roman" w:hAnsi="Times New Roman" w:cs="Times New Roman"/>
          <w:sz w:val="22"/>
          <w:szCs w:val="24"/>
        </w:rPr>
        <w:t>Public Hea</w:t>
      </w:r>
      <w:r w:rsidR="00BE7C04" w:rsidRPr="00CE50E4">
        <w:rPr>
          <w:rFonts w:ascii="Times New Roman" w:hAnsi="Times New Roman" w:cs="Times New Roman"/>
          <w:sz w:val="22"/>
          <w:szCs w:val="24"/>
        </w:rPr>
        <w:t xml:space="preserve">th </w:t>
      </w:r>
      <w:r w:rsidR="00773681" w:rsidRPr="00CE50E4">
        <w:rPr>
          <w:rFonts w:ascii="Times New Roman" w:hAnsi="Times New Roman" w:cs="Times New Roman"/>
          <w:sz w:val="22"/>
          <w:szCs w:val="24"/>
        </w:rPr>
        <w:t>(</w:t>
      </w:r>
      <w:r w:rsidR="00012F31" w:rsidRPr="00CE50E4">
        <w:rPr>
          <w:rFonts w:ascii="Times New Roman" w:hAnsi="Times New Roman" w:cs="Times New Roman"/>
          <w:sz w:val="22"/>
          <w:szCs w:val="24"/>
        </w:rPr>
        <w:t>0</w:t>
      </w:r>
      <w:r w:rsidR="00773681" w:rsidRPr="00CE50E4">
        <w:rPr>
          <w:rFonts w:ascii="Times New Roman" w:hAnsi="Times New Roman" w:cs="Times New Roman"/>
          <w:sz w:val="22"/>
          <w:szCs w:val="24"/>
        </w:rPr>
        <w:t xml:space="preserve"> credits</w:t>
      </w:r>
      <w:r w:rsidR="00231543" w:rsidRPr="00CE50E4">
        <w:rPr>
          <w:rFonts w:ascii="Times New Roman" w:hAnsi="Times New Roman" w:cs="Times New Roman"/>
          <w:sz w:val="22"/>
          <w:szCs w:val="24"/>
        </w:rPr>
        <w:t>.</w:t>
      </w:r>
      <w:r w:rsidR="00AA023B" w:rsidRPr="00CE50E4">
        <w:rPr>
          <w:rFonts w:ascii="Times New Roman" w:hAnsi="Times New Roman" w:cs="Times New Roman"/>
          <w:sz w:val="22"/>
          <w:szCs w:val="24"/>
        </w:rPr>
        <w:t xml:space="preserve"> </w:t>
      </w:r>
      <w:r w:rsidR="00231543" w:rsidRPr="00CE50E4">
        <w:rPr>
          <w:rFonts w:ascii="Times New Roman" w:hAnsi="Times New Roman" w:cs="Times New Roman"/>
          <w:sz w:val="22"/>
          <w:szCs w:val="24"/>
        </w:rPr>
        <w:t xml:space="preserve">Online </w:t>
      </w:r>
      <w:r w:rsidR="00C316B6" w:rsidRPr="00CE50E4">
        <w:rPr>
          <w:rFonts w:ascii="Times New Roman" w:hAnsi="Times New Roman" w:cs="Times New Roman"/>
          <w:sz w:val="22"/>
          <w:szCs w:val="24"/>
        </w:rPr>
        <w:t>self-</w:t>
      </w:r>
      <w:r w:rsidR="00B42F32" w:rsidRPr="00CE50E4">
        <w:rPr>
          <w:rFonts w:ascii="Times New Roman" w:hAnsi="Times New Roman" w:cs="Times New Roman"/>
          <w:sz w:val="22"/>
          <w:szCs w:val="24"/>
        </w:rPr>
        <w:t xml:space="preserve">paced) </w:t>
      </w:r>
    </w:p>
    <w:p w14:paraId="17D4E6E6" w14:textId="77777777" w:rsidR="003B5D58" w:rsidRDefault="003B5D58" w:rsidP="00375346">
      <w:pPr>
        <w:spacing w:before="0" w:after="0" w:line="259" w:lineRule="auto"/>
        <w:rPr>
          <w:rFonts w:ascii="Times New Roman" w:hAnsi="Times New Roman" w:cs="Times New Roman"/>
          <w:sz w:val="22"/>
          <w:szCs w:val="24"/>
        </w:rPr>
      </w:pPr>
    </w:p>
    <w:p w14:paraId="14721294" w14:textId="53930242" w:rsidR="004C601F" w:rsidRDefault="004C601F" w:rsidP="00375346">
      <w:pPr>
        <w:spacing w:before="0" w:after="0" w:line="259" w:lineRule="auto"/>
        <w:rPr>
          <w:rFonts w:ascii="Times New Roman" w:hAnsi="Times New Roman" w:cs="Times New Roman"/>
          <w:sz w:val="22"/>
          <w:szCs w:val="24"/>
        </w:rPr>
      </w:pPr>
      <w:r w:rsidRPr="00D5318B">
        <w:rPr>
          <w:rFonts w:ascii="Times New Roman" w:hAnsi="Times New Roman" w:cs="Times New Roman"/>
          <w:sz w:val="22"/>
          <w:szCs w:val="24"/>
        </w:rPr>
        <w:t>* Students who did not graduate from an undergraduate or graduate program accredited by the Council on Education in Public Health must complete the Basics of Public Health course that covers the 12 Foundational Public Health Knowledge learning objectives. The Basics of Public Health course is completed for no academic credit and the student pays no fees or tuition for completing the course.</w:t>
      </w:r>
      <w:r w:rsidR="00433277" w:rsidRPr="00D5318B">
        <w:rPr>
          <w:rFonts w:ascii="Times New Roman" w:hAnsi="Times New Roman" w:cs="Times New Roman"/>
          <w:sz w:val="22"/>
          <w:szCs w:val="24"/>
        </w:rPr>
        <w:t xml:space="preserve"> This course should be completed before the star</w:t>
      </w:r>
      <w:r w:rsidR="00D5318B" w:rsidRPr="00D5318B">
        <w:rPr>
          <w:rFonts w:ascii="Times New Roman" w:hAnsi="Times New Roman" w:cs="Times New Roman"/>
          <w:sz w:val="22"/>
          <w:szCs w:val="24"/>
        </w:rPr>
        <w:t>t of the fall semester.</w:t>
      </w:r>
      <w:r w:rsidR="00D5318B">
        <w:rPr>
          <w:rFonts w:ascii="Times New Roman" w:hAnsi="Times New Roman" w:cs="Times New Roman"/>
          <w:sz w:val="22"/>
          <w:szCs w:val="24"/>
        </w:rPr>
        <w:t xml:space="preserve"> </w:t>
      </w:r>
    </w:p>
    <w:p w14:paraId="3EE092D5" w14:textId="77777777" w:rsidR="00CA6A3A" w:rsidRPr="004C601F" w:rsidRDefault="00CA6A3A" w:rsidP="00375346">
      <w:pPr>
        <w:spacing w:before="0" w:after="0" w:line="259" w:lineRule="auto"/>
        <w:rPr>
          <w:rFonts w:ascii="Times New Roman" w:hAnsi="Times New Roman" w:cs="Times New Roman"/>
          <w:sz w:val="22"/>
          <w:szCs w:val="24"/>
        </w:rPr>
      </w:pPr>
    </w:p>
    <w:p w14:paraId="034FA267" w14:textId="1C8768D5" w:rsidR="00CA6A3A" w:rsidRPr="00CE50E4" w:rsidRDefault="00CA6A3A" w:rsidP="005A227B">
      <w:pPr>
        <w:pStyle w:val="Heading2"/>
        <w:rPr>
          <w:rStyle w:val="Strong"/>
          <w:b/>
        </w:rPr>
      </w:pPr>
      <w:bookmarkStart w:id="7" w:name="_Toc66112299"/>
      <w:r w:rsidRPr="00A07EFB">
        <w:rPr>
          <w:rStyle w:val="Strong"/>
          <w:b/>
        </w:rPr>
        <w:t xml:space="preserve">PhD </w:t>
      </w:r>
      <w:r w:rsidR="00B42F32" w:rsidRPr="00320C72">
        <w:rPr>
          <w:rStyle w:val="Strong"/>
          <w:b/>
        </w:rPr>
        <w:t>C</w:t>
      </w:r>
      <w:r w:rsidRPr="00CE50E4">
        <w:rPr>
          <w:rStyle w:val="Strong"/>
          <w:b/>
        </w:rPr>
        <w:t>ompetencies</w:t>
      </w:r>
      <w:bookmarkEnd w:id="7"/>
    </w:p>
    <w:p w14:paraId="3BF24792" w14:textId="77777777" w:rsidR="00AC2027" w:rsidRDefault="00AC2027" w:rsidP="00375346">
      <w:pPr>
        <w:pStyle w:val="Caption"/>
        <w:keepNext/>
        <w:spacing w:after="0" w:line="240" w:lineRule="auto"/>
      </w:pPr>
    </w:p>
    <w:p w14:paraId="69C53D7A" w14:textId="68455ACF" w:rsidR="00AC2027" w:rsidRPr="00CE50E4" w:rsidRDefault="00AC2027" w:rsidP="00375346">
      <w:pPr>
        <w:pStyle w:val="Caption"/>
        <w:keepNext/>
        <w:spacing w:after="0" w:line="240" w:lineRule="auto"/>
        <w:rPr>
          <w:rFonts w:ascii="Times New Roman" w:hAnsi="Times New Roman" w:cs="Times New Roman"/>
          <w:sz w:val="22"/>
          <w:szCs w:val="22"/>
        </w:rPr>
      </w:pPr>
      <w:r w:rsidRPr="00CE50E4">
        <w:rPr>
          <w:rFonts w:ascii="Times New Roman" w:hAnsi="Times New Roman" w:cs="Times New Roman"/>
          <w:sz w:val="22"/>
          <w:szCs w:val="22"/>
        </w:rPr>
        <w:t xml:space="preserve">Table </w:t>
      </w:r>
      <w:r w:rsidR="00CE50E4" w:rsidRPr="00CE50E4">
        <w:rPr>
          <w:rFonts w:ascii="Times New Roman" w:hAnsi="Times New Roman" w:cs="Times New Roman"/>
          <w:sz w:val="22"/>
          <w:szCs w:val="22"/>
        </w:rPr>
        <w:fldChar w:fldCharType="begin"/>
      </w:r>
      <w:r w:rsidR="00CE50E4" w:rsidRPr="00CE50E4">
        <w:rPr>
          <w:rFonts w:ascii="Times New Roman" w:hAnsi="Times New Roman" w:cs="Times New Roman"/>
          <w:sz w:val="22"/>
          <w:szCs w:val="22"/>
        </w:rPr>
        <w:instrText xml:space="preserve"> SEQ Table \* ARABIC </w:instrText>
      </w:r>
      <w:r w:rsidR="00CE50E4" w:rsidRPr="00CE50E4">
        <w:rPr>
          <w:rFonts w:ascii="Times New Roman" w:hAnsi="Times New Roman" w:cs="Times New Roman"/>
          <w:sz w:val="22"/>
          <w:szCs w:val="22"/>
        </w:rPr>
        <w:fldChar w:fldCharType="separate"/>
      </w:r>
      <w:r w:rsidR="00362C3E" w:rsidRPr="00CE50E4">
        <w:rPr>
          <w:rFonts w:ascii="Times New Roman" w:hAnsi="Times New Roman" w:cs="Times New Roman"/>
          <w:noProof/>
          <w:sz w:val="22"/>
          <w:szCs w:val="22"/>
        </w:rPr>
        <w:t>1</w:t>
      </w:r>
      <w:r w:rsidR="00CE50E4" w:rsidRPr="00CE50E4">
        <w:rPr>
          <w:rFonts w:ascii="Times New Roman" w:hAnsi="Times New Roman" w:cs="Times New Roman"/>
          <w:noProof/>
          <w:sz w:val="22"/>
          <w:szCs w:val="22"/>
        </w:rPr>
        <w:fldChar w:fldCharType="end"/>
      </w:r>
      <w:r w:rsidRPr="00CE50E4">
        <w:rPr>
          <w:rFonts w:ascii="Times New Roman" w:hAnsi="Times New Roman" w:cs="Times New Roman"/>
          <w:sz w:val="22"/>
          <w:szCs w:val="22"/>
        </w:rPr>
        <w:t>: Ph.D. Core Competencies</w:t>
      </w:r>
    </w:p>
    <w:tbl>
      <w:tblPr>
        <w:tblStyle w:val="TableGrid"/>
        <w:tblW w:w="0" w:type="auto"/>
        <w:tblLook w:val="04A0" w:firstRow="1" w:lastRow="0" w:firstColumn="1" w:lastColumn="0" w:noHBand="0" w:noVBand="1"/>
        <w:tblCaption w:val="Ph.D. Core Competencies"/>
      </w:tblPr>
      <w:tblGrid>
        <w:gridCol w:w="4963"/>
        <w:gridCol w:w="4963"/>
      </w:tblGrid>
      <w:tr w:rsidR="00AC2027" w:rsidRPr="00AC2027" w14:paraId="6126B43E" w14:textId="77777777" w:rsidTr="00AC2027">
        <w:trPr>
          <w:tblHeader/>
        </w:trPr>
        <w:tc>
          <w:tcPr>
            <w:tcW w:w="4963" w:type="dxa"/>
            <w:shd w:val="clear" w:color="auto" w:fill="D9D9D9" w:themeFill="background1" w:themeFillShade="D9"/>
          </w:tcPr>
          <w:p w14:paraId="2645F250" w14:textId="62125F4D" w:rsidR="00AC2027" w:rsidRPr="00AC2027" w:rsidRDefault="00AC2027" w:rsidP="00375346">
            <w:pPr>
              <w:spacing w:before="0" w:after="120" w:line="240" w:lineRule="auto"/>
              <w:jc w:val="center"/>
              <w:rPr>
                <w:rFonts w:ascii="Times New Roman" w:eastAsia="Times New Roman" w:hAnsi="Times New Roman" w:cs="Times New Roman"/>
                <w:b/>
                <w:bCs/>
                <w:sz w:val="22"/>
                <w:szCs w:val="22"/>
              </w:rPr>
            </w:pPr>
            <w:r w:rsidRPr="00AC2027">
              <w:rPr>
                <w:rFonts w:ascii="Times New Roman" w:eastAsia="Times New Roman" w:hAnsi="Times New Roman" w:cs="Times New Roman"/>
                <w:b/>
                <w:bCs/>
                <w:sz w:val="22"/>
                <w:szCs w:val="22"/>
              </w:rPr>
              <w:t>Competency</w:t>
            </w:r>
          </w:p>
        </w:tc>
        <w:tc>
          <w:tcPr>
            <w:tcW w:w="4963" w:type="dxa"/>
            <w:shd w:val="clear" w:color="auto" w:fill="D9D9D9" w:themeFill="background1" w:themeFillShade="D9"/>
          </w:tcPr>
          <w:p w14:paraId="646DBE34" w14:textId="3FD3252B" w:rsidR="00AC2027" w:rsidRPr="00AC2027" w:rsidRDefault="00AC2027" w:rsidP="00375346">
            <w:pPr>
              <w:spacing w:before="0" w:after="120" w:line="240" w:lineRule="auto"/>
              <w:jc w:val="center"/>
              <w:rPr>
                <w:rFonts w:ascii="Times New Roman" w:eastAsia="Times New Roman" w:hAnsi="Times New Roman" w:cs="Times New Roman"/>
                <w:b/>
                <w:bCs/>
                <w:sz w:val="22"/>
                <w:szCs w:val="22"/>
              </w:rPr>
            </w:pPr>
            <w:r w:rsidRPr="00AC2027">
              <w:rPr>
                <w:rFonts w:ascii="Times New Roman" w:eastAsia="Times New Roman" w:hAnsi="Times New Roman" w:cs="Times New Roman"/>
                <w:b/>
                <w:bCs/>
                <w:sz w:val="22"/>
                <w:szCs w:val="22"/>
              </w:rPr>
              <w:t>Course number(s) and name(s)</w:t>
            </w:r>
          </w:p>
        </w:tc>
      </w:tr>
      <w:tr w:rsidR="00AC2027" w:rsidRPr="00AC2027" w14:paraId="104D7302" w14:textId="77777777" w:rsidTr="00AC2027">
        <w:tc>
          <w:tcPr>
            <w:tcW w:w="4963" w:type="dxa"/>
          </w:tcPr>
          <w:p w14:paraId="24DDA92F" w14:textId="2A372E28" w:rsidR="00AC2027" w:rsidRPr="002C685B" w:rsidRDefault="00AC2027" w:rsidP="002C685B">
            <w:pPr>
              <w:pStyle w:val="ListParagraph"/>
              <w:numPr>
                <w:ilvl w:val="0"/>
                <w:numId w:val="24"/>
              </w:numPr>
              <w:spacing w:before="0" w:after="120" w:line="240" w:lineRule="auto"/>
              <w:rPr>
                <w:rFonts w:ascii="Times New Roman" w:eastAsia="Times New Roman" w:hAnsi="Times New Roman" w:cs="Times New Roman"/>
                <w:b/>
                <w:bCs/>
                <w:sz w:val="22"/>
                <w:szCs w:val="22"/>
              </w:rPr>
            </w:pPr>
            <w:r w:rsidRPr="002C685B">
              <w:rPr>
                <w:rFonts w:ascii="Times New Roman" w:eastAsia="Times New Roman" w:hAnsi="Times New Roman" w:cs="Times New Roman"/>
                <w:sz w:val="22"/>
                <w:szCs w:val="22"/>
              </w:rPr>
              <w:t>PHD1. Critically evaluate and synthesize scientific literature</w:t>
            </w:r>
          </w:p>
        </w:tc>
        <w:tc>
          <w:tcPr>
            <w:tcW w:w="4963" w:type="dxa"/>
          </w:tcPr>
          <w:p w14:paraId="7E451FF1"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791</w:t>
            </w:r>
            <w:r w:rsidRPr="00AC2027">
              <w:rPr>
                <w:rFonts w:ascii="Times New Roman" w:eastAsia="Calibri" w:hAnsi="Times New Roman" w:cs="Times New Roman"/>
                <w:color w:val="000000"/>
                <w:sz w:val="22"/>
                <w:szCs w:val="22"/>
              </w:rPr>
              <w:t>: Seminar in Public Health</w:t>
            </w:r>
          </w:p>
          <w:p w14:paraId="66B030CF" w14:textId="3CE75045"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799</w:t>
            </w:r>
            <w:r w:rsidRPr="00AC2027">
              <w:rPr>
                <w:rFonts w:ascii="Times New Roman" w:eastAsia="Calibri" w:hAnsi="Times New Roman" w:cs="Times New Roman"/>
                <w:color w:val="000000"/>
                <w:sz w:val="22"/>
                <w:szCs w:val="22"/>
              </w:rPr>
              <w:t>: Dissertation</w:t>
            </w:r>
          </w:p>
        </w:tc>
      </w:tr>
      <w:tr w:rsidR="00AC2027" w:rsidRPr="00AC2027" w14:paraId="59C3F81F" w14:textId="77777777" w:rsidTr="00AC2027">
        <w:tc>
          <w:tcPr>
            <w:tcW w:w="4963" w:type="dxa"/>
          </w:tcPr>
          <w:p w14:paraId="0641C63B" w14:textId="2E8DDA47" w:rsidR="00AC2027" w:rsidRPr="00AC2027" w:rsidRDefault="00AC2027" w:rsidP="002C685B">
            <w:pPr>
              <w:pStyle w:val="ListParagraph"/>
              <w:numPr>
                <w:ilvl w:val="0"/>
                <w:numId w:val="25"/>
              </w:numPr>
              <w:spacing w:before="0" w:after="120" w:line="240" w:lineRule="auto"/>
              <w:rPr>
                <w:rFonts w:ascii="Times New Roman" w:eastAsia="Times New Roman" w:hAnsi="Times New Roman" w:cs="Times New Roman"/>
                <w:b/>
                <w:bCs/>
                <w:sz w:val="22"/>
                <w:szCs w:val="22"/>
              </w:rPr>
            </w:pPr>
            <w:r w:rsidRPr="00AC2027">
              <w:rPr>
                <w:rFonts w:ascii="Times New Roman" w:eastAsia="Times New Roman" w:hAnsi="Times New Roman" w:cs="Times New Roman"/>
                <w:sz w:val="22"/>
                <w:szCs w:val="22"/>
              </w:rPr>
              <w:t>PHD2. Develop original research hypotheses and research questions that will advance public health knowledge</w:t>
            </w:r>
          </w:p>
        </w:tc>
        <w:tc>
          <w:tcPr>
            <w:tcW w:w="4963" w:type="dxa"/>
          </w:tcPr>
          <w:p w14:paraId="245E893F" w14:textId="2FDE6C05"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799</w:t>
            </w:r>
            <w:r w:rsidRPr="00AC2027">
              <w:rPr>
                <w:rFonts w:ascii="Times New Roman" w:eastAsia="Calibri" w:hAnsi="Times New Roman" w:cs="Times New Roman"/>
                <w:color w:val="000000"/>
                <w:sz w:val="22"/>
                <w:szCs w:val="22"/>
              </w:rPr>
              <w:t>: Dissertation</w:t>
            </w:r>
          </w:p>
        </w:tc>
      </w:tr>
      <w:tr w:rsidR="00AC2027" w:rsidRPr="00AC2027" w14:paraId="62B22A5C" w14:textId="77777777" w:rsidTr="00AC2027">
        <w:tc>
          <w:tcPr>
            <w:tcW w:w="4963" w:type="dxa"/>
          </w:tcPr>
          <w:p w14:paraId="4E12ACFB" w14:textId="57278C61" w:rsidR="00AC2027" w:rsidRPr="002C685B" w:rsidRDefault="00AC2027" w:rsidP="002C685B">
            <w:pPr>
              <w:pStyle w:val="ListParagraph"/>
              <w:numPr>
                <w:ilvl w:val="0"/>
                <w:numId w:val="25"/>
              </w:numPr>
              <w:tabs>
                <w:tab w:val="left" w:pos="518"/>
              </w:tabs>
              <w:spacing w:before="0" w:after="120" w:line="240" w:lineRule="auto"/>
              <w:rPr>
                <w:rFonts w:ascii="Times New Roman" w:eastAsia="Times New Roman" w:hAnsi="Times New Roman" w:cs="Times New Roman"/>
                <w:b/>
                <w:bCs/>
                <w:sz w:val="22"/>
                <w:szCs w:val="22"/>
              </w:rPr>
            </w:pPr>
            <w:r w:rsidRPr="002C685B">
              <w:rPr>
                <w:rFonts w:ascii="Times New Roman" w:eastAsia="Times New Roman" w:hAnsi="Times New Roman" w:cs="Times New Roman"/>
                <w:sz w:val="22"/>
                <w:szCs w:val="22"/>
              </w:rPr>
              <w:t>PHD3. Evaluate, justify, and apply appropriate methodological and analytical approaches to address public health research questions</w:t>
            </w:r>
          </w:p>
        </w:tc>
        <w:tc>
          <w:tcPr>
            <w:tcW w:w="4963" w:type="dxa"/>
          </w:tcPr>
          <w:p w14:paraId="33AB0AF2"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710</w:t>
            </w:r>
            <w:r w:rsidRPr="00AC2027">
              <w:rPr>
                <w:rFonts w:ascii="Times New Roman" w:eastAsia="Calibri" w:hAnsi="Times New Roman" w:cs="Times New Roman"/>
                <w:color w:val="000000"/>
                <w:sz w:val="22"/>
                <w:szCs w:val="22"/>
              </w:rPr>
              <w:t xml:space="preserve">: Grant Writing for Public Health  </w:t>
            </w:r>
          </w:p>
          <w:p w14:paraId="3D82EC5B" w14:textId="43CFA4EE"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799</w:t>
            </w:r>
            <w:r w:rsidRPr="00AC2027">
              <w:rPr>
                <w:rFonts w:ascii="Times New Roman" w:eastAsia="Calibri" w:hAnsi="Times New Roman" w:cs="Times New Roman"/>
                <w:color w:val="000000"/>
                <w:sz w:val="22"/>
                <w:szCs w:val="22"/>
              </w:rPr>
              <w:t>: Dissertation </w:t>
            </w:r>
          </w:p>
        </w:tc>
      </w:tr>
      <w:tr w:rsidR="00AC2027" w:rsidRPr="00AC2027" w14:paraId="2DD940C2" w14:textId="77777777" w:rsidTr="00AC2027">
        <w:tc>
          <w:tcPr>
            <w:tcW w:w="4963" w:type="dxa"/>
          </w:tcPr>
          <w:p w14:paraId="680FFA50" w14:textId="7CBDFEC4" w:rsidR="00AC2027" w:rsidRPr="002C685B" w:rsidRDefault="00AC2027" w:rsidP="002C685B">
            <w:pPr>
              <w:pStyle w:val="ListParagraph"/>
              <w:numPr>
                <w:ilvl w:val="0"/>
                <w:numId w:val="25"/>
              </w:numPr>
              <w:spacing w:before="0" w:after="120" w:line="240" w:lineRule="auto"/>
              <w:rPr>
                <w:rFonts w:ascii="Times New Roman" w:eastAsia="Times New Roman" w:hAnsi="Times New Roman" w:cs="Times New Roman"/>
                <w:b/>
                <w:bCs/>
                <w:sz w:val="22"/>
                <w:szCs w:val="22"/>
              </w:rPr>
            </w:pPr>
            <w:r w:rsidRPr="002C685B">
              <w:rPr>
                <w:rFonts w:ascii="Times New Roman" w:eastAsia="Times New Roman" w:hAnsi="Times New Roman" w:cs="Times New Roman"/>
                <w:sz w:val="22"/>
                <w:szCs w:val="22"/>
              </w:rPr>
              <w:t>PHD4. Examine ethical principles pertaining to the collection, maintenance, use, and dissemination of public health data</w:t>
            </w:r>
          </w:p>
        </w:tc>
        <w:tc>
          <w:tcPr>
            <w:tcW w:w="4963" w:type="dxa"/>
          </w:tcPr>
          <w:p w14:paraId="632CBAAB"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710</w:t>
            </w:r>
            <w:r w:rsidRPr="00AC2027">
              <w:rPr>
                <w:rFonts w:ascii="Times New Roman" w:eastAsia="Calibri" w:hAnsi="Times New Roman" w:cs="Times New Roman"/>
                <w:color w:val="000000"/>
                <w:sz w:val="22"/>
                <w:szCs w:val="22"/>
              </w:rPr>
              <w:t>: Grant Writing for Public Health</w:t>
            </w:r>
          </w:p>
          <w:p w14:paraId="4802C8AC" w14:textId="280CEEB5"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791</w:t>
            </w:r>
            <w:r w:rsidRPr="00AC2027">
              <w:rPr>
                <w:rFonts w:ascii="Times New Roman" w:eastAsia="Calibri" w:hAnsi="Times New Roman" w:cs="Times New Roman"/>
                <w:color w:val="000000"/>
                <w:sz w:val="22"/>
                <w:szCs w:val="22"/>
              </w:rPr>
              <w:t>: Seminar in Public Health</w:t>
            </w:r>
          </w:p>
        </w:tc>
      </w:tr>
      <w:tr w:rsidR="00AC2027" w:rsidRPr="00AC2027" w14:paraId="2F39D8BF" w14:textId="77777777" w:rsidTr="00AC2027">
        <w:tc>
          <w:tcPr>
            <w:tcW w:w="4963" w:type="dxa"/>
          </w:tcPr>
          <w:p w14:paraId="029616E4" w14:textId="58B50EB7" w:rsidR="00AC2027" w:rsidRPr="00AC2027" w:rsidRDefault="00AC2027" w:rsidP="000B7588">
            <w:pPr>
              <w:pStyle w:val="ListParagraph"/>
              <w:numPr>
                <w:ilvl w:val="0"/>
                <w:numId w:val="19"/>
              </w:num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color w:val="000000"/>
                <w:sz w:val="22"/>
                <w:szCs w:val="22"/>
              </w:rPr>
              <w:t>PHD5. Effectively defend research methodology and findings through concise scientific writing and oral presentations</w:t>
            </w:r>
          </w:p>
        </w:tc>
        <w:tc>
          <w:tcPr>
            <w:tcW w:w="4963" w:type="dxa"/>
          </w:tcPr>
          <w:p w14:paraId="7F698928" w14:textId="4A1DAD2E"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710</w:t>
            </w:r>
            <w:r w:rsidRPr="00AC2027">
              <w:rPr>
                <w:rFonts w:ascii="Times New Roman" w:eastAsia="Calibri" w:hAnsi="Times New Roman" w:cs="Times New Roman"/>
                <w:color w:val="000000"/>
                <w:sz w:val="22"/>
                <w:szCs w:val="22"/>
              </w:rPr>
              <w:t xml:space="preserve">: Grant Writing for Public Health </w:t>
            </w:r>
          </w:p>
          <w:p w14:paraId="0EBFB6B3"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745</w:t>
            </w:r>
            <w:r w:rsidRPr="00AC2027">
              <w:rPr>
                <w:rFonts w:ascii="Times New Roman" w:eastAsia="Calibri" w:hAnsi="Times New Roman" w:cs="Times New Roman"/>
                <w:color w:val="000000"/>
                <w:sz w:val="22"/>
                <w:szCs w:val="22"/>
              </w:rPr>
              <w:t>: Advanced Survey Methods in Public Health</w:t>
            </w:r>
          </w:p>
          <w:p w14:paraId="52F8D616" w14:textId="6BD0AB8B"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799</w:t>
            </w:r>
            <w:r w:rsidRPr="00AC2027">
              <w:rPr>
                <w:rFonts w:ascii="Times New Roman" w:eastAsia="Calibri" w:hAnsi="Times New Roman" w:cs="Times New Roman"/>
                <w:color w:val="000000"/>
                <w:sz w:val="22"/>
                <w:szCs w:val="22"/>
              </w:rPr>
              <w:t>: Dissertation </w:t>
            </w:r>
          </w:p>
        </w:tc>
      </w:tr>
      <w:tr w:rsidR="00AC2027" w:rsidRPr="00AC2027" w14:paraId="172EB530" w14:textId="77777777" w:rsidTr="00AC2027">
        <w:tc>
          <w:tcPr>
            <w:tcW w:w="4963" w:type="dxa"/>
          </w:tcPr>
          <w:p w14:paraId="593CDE31" w14:textId="7E8D7D1E" w:rsidR="00AC2027" w:rsidRPr="00AC2027" w:rsidRDefault="00AC2027" w:rsidP="000B7588">
            <w:pPr>
              <w:pStyle w:val="ListParagraph"/>
              <w:numPr>
                <w:ilvl w:val="0"/>
                <w:numId w:val="19"/>
              </w:num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color w:val="000000"/>
                <w:sz w:val="22"/>
                <w:szCs w:val="22"/>
              </w:rPr>
              <w:t xml:space="preserve">PHD6. Manage and analyze data using classic and modern approaches appropriate for various study designs using software packages such as SAS, R, STATA, </w:t>
            </w:r>
            <w:proofErr w:type="spellStart"/>
            <w:r w:rsidRPr="00AC2027">
              <w:rPr>
                <w:rFonts w:ascii="Times New Roman" w:eastAsia="Calibri" w:hAnsi="Times New Roman" w:cs="Times New Roman"/>
                <w:color w:val="000000"/>
                <w:sz w:val="22"/>
                <w:szCs w:val="22"/>
              </w:rPr>
              <w:t>Splus</w:t>
            </w:r>
            <w:proofErr w:type="spellEnd"/>
            <w:r w:rsidRPr="00AC2027">
              <w:rPr>
                <w:rFonts w:ascii="Times New Roman" w:eastAsia="Calibri" w:hAnsi="Times New Roman" w:cs="Times New Roman"/>
                <w:color w:val="000000"/>
                <w:sz w:val="22"/>
                <w:szCs w:val="22"/>
              </w:rPr>
              <w:t xml:space="preserve">, and </w:t>
            </w:r>
            <w:proofErr w:type="spellStart"/>
            <w:r w:rsidRPr="00AC2027">
              <w:rPr>
                <w:rFonts w:ascii="Times New Roman" w:eastAsia="Calibri" w:hAnsi="Times New Roman" w:cs="Times New Roman"/>
                <w:color w:val="000000"/>
                <w:sz w:val="22"/>
                <w:szCs w:val="22"/>
              </w:rPr>
              <w:t>WinBUGS</w:t>
            </w:r>
            <w:proofErr w:type="spellEnd"/>
          </w:p>
        </w:tc>
        <w:tc>
          <w:tcPr>
            <w:tcW w:w="4963" w:type="dxa"/>
          </w:tcPr>
          <w:p w14:paraId="0904728E"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745</w:t>
            </w:r>
            <w:r w:rsidRPr="00AC2027">
              <w:rPr>
                <w:rFonts w:ascii="Times New Roman" w:eastAsia="Calibri" w:hAnsi="Times New Roman" w:cs="Times New Roman"/>
                <w:color w:val="000000"/>
                <w:sz w:val="22"/>
                <w:szCs w:val="22"/>
              </w:rPr>
              <w:t>: Advanced Survey Methods in Public Health</w:t>
            </w:r>
          </w:p>
          <w:p w14:paraId="0F24F098" w14:textId="0AAB545B"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766</w:t>
            </w:r>
            <w:r w:rsidRPr="00AC2027">
              <w:rPr>
                <w:rFonts w:ascii="Times New Roman" w:eastAsia="Calibri" w:hAnsi="Times New Roman" w:cs="Times New Roman"/>
                <w:color w:val="000000"/>
                <w:sz w:val="22"/>
                <w:szCs w:val="22"/>
              </w:rPr>
              <w:t>: Public Health Data Programming</w:t>
            </w:r>
          </w:p>
        </w:tc>
      </w:tr>
      <w:tr w:rsidR="00AC2027" w:rsidRPr="00AC2027" w14:paraId="515930D2" w14:textId="77777777" w:rsidTr="00AC2027">
        <w:tc>
          <w:tcPr>
            <w:tcW w:w="4963" w:type="dxa"/>
          </w:tcPr>
          <w:p w14:paraId="45D9326E" w14:textId="274B2C26" w:rsidR="00AC2027" w:rsidRPr="00AC2027" w:rsidRDefault="00AC2027" w:rsidP="000B7588">
            <w:pPr>
              <w:pStyle w:val="ListParagraph"/>
              <w:numPr>
                <w:ilvl w:val="0"/>
                <w:numId w:val="19"/>
              </w:numPr>
              <w:spacing w:before="0" w:after="120" w:line="240" w:lineRule="auto"/>
              <w:rPr>
                <w:rFonts w:ascii="Times New Roman" w:eastAsia="Calibri" w:hAnsi="Times New Roman" w:cs="Times New Roman"/>
                <w:color w:val="000000"/>
                <w:sz w:val="22"/>
                <w:szCs w:val="22"/>
              </w:rPr>
            </w:pPr>
            <w:r w:rsidRPr="00AC2027">
              <w:rPr>
                <w:rFonts w:ascii="Times New Roman" w:eastAsia="Times New Roman" w:hAnsi="Times New Roman" w:cs="Times New Roman"/>
                <w:sz w:val="22"/>
                <w:szCs w:val="22"/>
              </w:rPr>
              <w:t>PHD7. Interpret results from statistical analyses of epidemiologic studies</w:t>
            </w:r>
          </w:p>
        </w:tc>
        <w:tc>
          <w:tcPr>
            <w:tcW w:w="4963" w:type="dxa"/>
          </w:tcPr>
          <w:p w14:paraId="5387C5DE"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766</w:t>
            </w:r>
            <w:r w:rsidRPr="00AC2027">
              <w:rPr>
                <w:rFonts w:ascii="Times New Roman" w:eastAsia="Calibri" w:hAnsi="Times New Roman" w:cs="Times New Roman"/>
                <w:color w:val="000000"/>
                <w:sz w:val="22"/>
                <w:szCs w:val="22"/>
              </w:rPr>
              <w:t xml:space="preserve">: Public Health Data Programming </w:t>
            </w:r>
          </w:p>
          <w:p w14:paraId="38709036" w14:textId="1ABEA693"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786</w:t>
            </w:r>
            <w:r w:rsidRPr="00AC2027">
              <w:rPr>
                <w:rFonts w:ascii="Times New Roman" w:eastAsia="Calibri" w:hAnsi="Times New Roman" w:cs="Times New Roman"/>
                <w:color w:val="000000"/>
                <w:sz w:val="22"/>
                <w:szCs w:val="22"/>
              </w:rPr>
              <w:t>: Biostatistical Analysis in Cohort Studies</w:t>
            </w:r>
          </w:p>
        </w:tc>
      </w:tr>
      <w:tr w:rsidR="00AC2027" w:rsidRPr="00AC2027" w14:paraId="54A20DB8" w14:textId="77777777" w:rsidTr="00AC2027">
        <w:tc>
          <w:tcPr>
            <w:tcW w:w="4963" w:type="dxa"/>
          </w:tcPr>
          <w:p w14:paraId="41BC7157" w14:textId="5D5417D8" w:rsidR="00AC2027" w:rsidRPr="00AC2027" w:rsidRDefault="00AC2027" w:rsidP="000B7588">
            <w:pPr>
              <w:pStyle w:val="ListParagraph"/>
              <w:numPr>
                <w:ilvl w:val="0"/>
                <w:numId w:val="19"/>
              </w:numPr>
              <w:spacing w:before="0" w:after="120" w:line="240" w:lineRule="auto"/>
              <w:rPr>
                <w:rFonts w:ascii="Times New Roman" w:eastAsia="Times New Roman" w:hAnsi="Times New Roman" w:cs="Times New Roman"/>
                <w:sz w:val="22"/>
                <w:szCs w:val="22"/>
              </w:rPr>
            </w:pPr>
            <w:r w:rsidRPr="00AC2027">
              <w:rPr>
                <w:rFonts w:ascii="Times New Roman" w:eastAsia="Calibri" w:hAnsi="Times New Roman" w:cs="Times New Roman"/>
                <w:color w:val="000000"/>
                <w:sz w:val="22"/>
                <w:szCs w:val="22"/>
              </w:rPr>
              <w:lastRenderedPageBreak/>
              <w:t>PHD8. Defend analytical models and the results from statistical inferences to diverse audiences through written and oral presentations</w:t>
            </w:r>
          </w:p>
        </w:tc>
        <w:tc>
          <w:tcPr>
            <w:tcW w:w="4963" w:type="dxa"/>
          </w:tcPr>
          <w:p w14:paraId="5CDAF30B"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782</w:t>
            </w:r>
            <w:r w:rsidRPr="00AC2027">
              <w:rPr>
                <w:rFonts w:ascii="Times New Roman" w:eastAsia="Calibri" w:hAnsi="Times New Roman" w:cs="Times New Roman"/>
                <w:color w:val="000000"/>
                <w:sz w:val="22"/>
                <w:szCs w:val="22"/>
              </w:rPr>
              <w:t>: Analysis of Categorical Data</w:t>
            </w:r>
          </w:p>
          <w:p w14:paraId="7554E354" w14:textId="56AADB24"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799</w:t>
            </w:r>
            <w:r w:rsidRPr="00AC2027">
              <w:rPr>
                <w:rFonts w:ascii="Times New Roman" w:eastAsia="Calibri" w:hAnsi="Times New Roman" w:cs="Times New Roman"/>
                <w:color w:val="000000"/>
                <w:sz w:val="22"/>
                <w:szCs w:val="22"/>
              </w:rPr>
              <w:t>: Dissertation</w:t>
            </w:r>
          </w:p>
        </w:tc>
      </w:tr>
      <w:tr w:rsidR="00AC2027" w:rsidRPr="00AC2027" w14:paraId="4B269FB8" w14:textId="77777777" w:rsidTr="00AC2027">
        <w:tc>
          <w:tcPr>
            <w:tcW w:w="4963" w:type="dxa"/>
          </w:tcPr>
          <w:p w14:paraId="74FDAA15" w14:textId="1C2A353F" w:rsidR="00AC2027" w:rsidRPr="00AC2027" w:rsidRDefault="00AC2027" w:rsidP="000B7588">
            <w:pPr>
              <w:pStyle w:val="ListParagraph"/>
              <w:numPr>
                <w:ilvl w:val="0"/>
                <w:numId w:val="19"/>
              </w:numPr>
              <w:spacing w:before="0" w:after="120" w:line="240" w:lineRule="auto"/>
              <w:rPr>
                <w:rFonts w:ascii="Times New Roman" w:eastAsia="Times New Roman" w:hAnsi="Times New Roman" w:cs="Times New Roman"/>
                <w:sz w:val="22"/>
                <w:szCs w:val="22"/>
              </w:rPr>
            </w:pPr>
            <w:r w:rsidRPr="00AC2027">
              <w:rPr>
                <w:rFonts w:ascii="Times New Roman" w:eastAsia="Calibri" w:hAnsi="Times New Roman" w:cs="Times New Roman"/>
                <w:color w:val="000000"/>
                <w:sz w:val="22"/>
                <w:szCs w:val="22"/>
              </w:rPr>
              <w:t>PHD9. Justify and apply statistical theory and methodology in public health and medical research</w:t>
            </w:r>
          </w:p>
        </w:tc>
        <w:tc>
          <w:tcPr>
            <w:tcW w:w="4963" w:type="dxa"/>
          </w:tcPr>
          <w:p w14:paraId="4FE974FE"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782</w:t>
            </w:r>
            <w:r w:rsidRPr="00AC2027">
              <w:rPr>
                <w:rFonts w:ascii="Times New Roman" w:eastAsia="Calibri" w:hAnsi="Times New Roman" w:cs="Times New Roman"/>
                <w:color w:val="000000"/>
                <w:sz w:val="22"/>
                <w:szCs w:val="22"/>
              </w:rPr>
              <w:t>: Analysis of Categorical Data</w:t>
            </w:r>
          </w:p>
          <w:p w14:paraId="4272DA1F" w14:textId="4A3A0E1D"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786</w:t>
            </w:r>
            <w:r w:rsidRPr="00AC2027">
              <w:rPr>
                <w:rFonts w:ascii="Times New Roman" w:eastAsia="Calibri" w:hAnsi="Times New Roman" w:cs="Times New Roman"/>
                <w:color w:val="000000"/>
                <w:sz w:val="22"/>
                <w:szCs w:val="22"/>
              </w:rPr>
              <w:t>: Biostatistical Analysis in Cohort Studies</w:t>
            </w:r>
          </w:p>
        </w:tc>
      </w:tr>
      <w:tr w:rsidR="00AC2027" w:rsidRPr="00AC2027" w14:paraId="373C5FC8" w14:textId="77777777" w:rsidTr="00AC2027">
        <w:tc>
          <w:tcPr>
            <w:tcW w:w="4963" w:type="dxa"/>
          </w:tcPr>
          <w:p w14:paraId="3B905211" w14:textId="5B0A5A61" w:rsidR="00AC2027" w:rsidRPr="00AC2027" w:rsidRDefault="00AC2027" w:rsidP="000B7588">
            <w:pPr>
              <w:pStyle w:val="ListParagraph"/>
              <w:numPr>
                <w:ilvl w:val="0"/>
                <w:numId w:val="19"/>
              </w:numPr>
              <w:spacing w:before="0" w:after="120" w:line="240" w:lineRule="auto"/>
              <w:rPr>
                <w:rFonts w:ascii="Times New Roman" w:eastAsia="Times New Roman" w:hAnsi="Times New Roman" w:cs="Times New Roman"/>
                <w:sz w:val="22"/>
                <w:szCs w:val="22"/>
              </w:rPr>
            </w:pPr>
            <w:r w:rsidRPr="00AC2027">
              <w:rPr>
                <w:rFonts w:ascii="Times New Roman" w:eastAsia="Calibri" w:hAnsi="Times New Roman" w:cs="Times New Roman"/>
                <w:color w:val="000000"/>
                <w:sz w:val="22"/>
                <w:szCs w:val="22"/>
              </w:rPr>
              <w:t>PHD10. Formulate appropriate sampling strategies</w:t>
            </w:r>
          </w:p>
        </w:tc>
        <w:tc>
          <w:tcPr>
            <w:tcW w:w="4963" w:type="dxa"/>
          </w:tcPr>
          <w:p w14:paraId="0E8E48CA" w14:textId="77777777" w:rsidR="00AC2027" w:rsidRPr="00AC2027" w:rsidRDefault="00AC2027" w:rsidP="00375346">
            <w:pPr>
              <w:rPr>
                <w:rFonts w:ascii="Times New Roman" w:eastAsia="Calibri" w:hAnsi="Times New Roman" w:cs="Times New Roman"/>
                <w:color w:val="000000"/>
                <w:sz w:val="22"/>
                <w:szCs w:val="22"/>
              </w:rPr>
            </w:pPr>
            <w:r w:rsidRPr="00AC2027">
              <w:rPr>
                <w:rFonts w:ascii="Times New Roman" w:eastAsia="Calibri" w:hAnsi="Times New Roman" w:cs="Times New Roman"/>
                <w:b/>
                <w:bCs/>
                <w:color w:val="000000"/>
                <w:sz w:val="22"/>
                <w:szCs w:val="22"/>
              </w:rPr>
              <w:t>CHS 745</w:t>
            </w:r>
            <w:r w:rsidRPr="00AC2027">
              <w:rPr>
                <w:rFonts w:ascii="Times New Roman" w:eastAsia="Calibri" w:hAnsi="Times New Roman" w:cs="Times New Roman"/>
                <w:color w:val="000000"/>
                <w:sz w:val="22"/>
                <w:szCs w:val="22"/>
              </w:rPr>
              <w:t>: Advanced Survey Methods in Public Health</w:t>
            </w:r>
          </w:p>
          <w:p w14:paraId="2AA92D52" w14:textId="038B1CAB"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766</w:t>
            </w:r>
            <w:r w:rsidRPr="00AC2027">
              <w:rPr>
                <w:rFonts w:ascii="Times New Roman" w:eastAsia="Calibri" w:hAnsi="Times New Roman" w:cs="Times New Roman"/>
                <w:color w:val="000000"/>
                <w:sz w:val="22"/>
                <w:szCs w:val="22"/>
              </w:rPr>
              <w:t>: Public Health Data Programming</w:t>
            </w:r>
          </w:p>
        </w:tc>
      </w:tr>
      <w:tr w:rsidR="00AC2027" w:rsidRPr="00AC2027" w14:paraId="0D09AB1A" w14:textId="77777777" w:rsidTr="00AC2027">
        <w:tc>
          <w:tcPr>
            <w:tcW w:w="4963" w:type="dxa"/>
          </w:tcPr>
          <w:p w14:paraId="794F221D" w14:textId="085A0B80" w:rsidR="00AC2027" w:rsidRPr="00AC2027" w:rsidRDefault="00AC2027" w:rsidP="000B7588">
            <w:pPr>
              <w:pStyle w:val="ListParagraph"/>
              <w:numPr>
                <w:ilvl w:val="0"/>
                <w:numId w:val="19"/>
              </w:numPr>
              <w:spacing w:before="0" w:after="120" w:line="240" w:lineRule="auto"/>
              <w:rPr>
                <w:rFonts w:ascii="Times New Roman" w:eastAsia="Times New Roman" w:hAnsi="Times New Roman" w:cs="Times New Roman"/>
                <w:sz w:val="22"/>
                <w:szCs w:val="22"/>
              </w:rPr>
            </w:pPr>
            <w:r w:rsidRPr="00AC2027">
              <w:rPr>
                <w:rFonts w:ascii="Times New Roman" w:eastAsia="Calibri" w:hAnsi="Times New Roman" w:cs="Times New Roman"/>
                <w:color w:val="000000"/>
                <w:sz w:val="22"/>
                <w:szCs w:val="22"/>
              </w:rPr>
              <w:t>PHD11. Demonstrate theoretical knowledge about the influence of diversity and social determinants on health</w:t>
            </w:r>
          </w:p>
        </w:tc>
        <w:tc>
          <w:tcPr>
            <w:tcW w:w="4963" w:type="dxa"/>
          </w:tcPr>
          <w:p w14:paraId="6BDCB49C" w14:textId="04DDF516"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791</w:t>
            </w:r>
            <w:r w:rsidRPr="00AC2027">
              <w:rPr>
                <w:rFonts w:ascii="Times New Roman" w:eastAsia="Calibri" w:hAnsi="Times New Roman" w:cs="Times New Roman"/>
                <w:color w:val="000000"/>
                <w:sz w:val="22"/>
                <w:szCs w:val="22"/>
              </w:rPr>
              <w:t xml:space="preserve">: Seminar in Public </w:t>
            </w:r>
            <w:proofErr w:type="spellStart"/>
            <w:r w:rsidRPr="00AC2027">
              <w:rPr>
                <w:rFonts w:ascii="Times New Roman" w:eastAsia="Calibri" w:hAnsi="Times New Roman" w:cs="Times New Roman"/>
                <w:color w:val="000000"/>
                <w:sz w:val="22"/>
                <w:szCs w:val="22"/>
              </w:rPr>
              <w:t>Health</w:t>
            </w:r>
            <w:r w:rsidRPr="00AC2027">
              <w:rPr>
                <w:rFonts w:ascii="Times New Roman" w:eastAsia="Calibri" w:hAnsi="Times New Roman" w:cs="Times New Roman"/>
                <w:color w:val="000000"/>
                <w:sz w:val="22"/>
                <w:szCs w:val="22"/>
                <w:vertAlign w:val="superscript"/>
              </w:rPr>
              <w:t>a</w:t>
            </w:r>
            <w:proofErr w:type="spellEnd"/>
          </w:p>
        </w:tc>
      </w:tr>
      <w:tr w:rsidR="00AC2027" w:rsidRPr="00AC2027" w14:paraId="0972A7F0" w14:textId="77777777" w:rsidTr="00AC2027">
        <w:tc>
          <w:tcPr>
            <w:tcW w:w="4963" w:type="dxa"/>
          </w:tcPr>
          <w:p w14:paraId="7D87B81C" w14:textId="48A94942" w:rsidR="00AC2027" w:rsidRPr="00AC2027" w:rsidRDefault="00AC2027" w:rsidP="000B7588">
            <w:pPr>
              <w:pStyle w:val="ListParagraph"/>
              <w:numPr>
                <w:ilvl w:val="0"/>
                <w:numId w:val="19"/>
              </w:numPr>
              <w:spacing w:before="0" w:after="120" w:line="240" w:lineRule="auto"/>
              <w:rPr>
                <w:rFonts w:ascii="Times New Roman" w:eastAsia="Times New Roman" w:hAnsi="Times New Roman" w:cs="Times New Roman"/>
                <w:sz w:val="22"/>
                <w:szCs w:val="22"/>
              </w:rPr>
            </w:pPr>
            <w:r w:rsidRPr="00AC2027">
              <w:rPr>
                <w:rFonts w:ascii="Times New Roman" w:eastAsia="Calibri" w:hAnsi="Times New Roman" w:cs="Times New Roman"/>
                <w:color w:val="000000"/>
                <w:sz w:val="22"/>
                <w:szCs w:val="22"/>
              </w:rPr>
              <w:t>PHD12. Design and evaluate psychometric properties of health surveys</w:t>
            </w:r>
          </w:p>
        </w:tc>
        <w:tc>
          <w:tcPr>
            <w:tcW w:w="4963" w:type="dxa"/>
          </w:tcPr>
          <w:p w14:paraId="5AAF12D7" w14:textId="4F003BF6" w:rsidR="00AC2027" w:rsidRPr="00AC2027" w:rsidRDefault="00AC2027" w:rsidP="00375346">
            <w:pPr>
              <w:spacing w:before="0" w:after="120" w:line="240" w:lineRule="auto"/>
              <w:rPr>
                <w:rFonts w:ascii="Times New Roman" w:eastAsia="Times New Roman" w:hAnsi="Times New Roman" w:cs="Times New Roman"/>
                <w:b/>
                <w:bCs/>
                <w:sz w:val="22"/>
                <w:szCs w:val="22"/>
              </w:rPr>
            </w:pPr>
            <w:r w:rsidRPr="00AC2027">
              <w:rPr>
                <w:rFonts w:ascii="Times New Roman" w:eastAsia="Calibri" w:hAnsi="Times New Roman" w:cs="Times New Roman"/>
                <w:b/>
                <w:bCs/>
                <w:color w:val="000000"/>
                <w:sz w:val="22"/>
                <w:szCs w:val="22"/>
              </w:rPr>
              <w:t>CHS 745</w:t>
            </w:r>
            <w:r w:rsidRPr="00AC2027">
              <w:rPr>
                <w:rFonts w:ascii="Times New Roman" w:eastAsia="Calibri" w:hAnsi="Times New Roman" w:cs="Times New Roman"/>
                <w:color w:val="000000"/>
                <w:sz w:val="22"/>
                <w:szCs w:val="22"/>
              </w:rPr>
              <w:t>: Advanced Survey Methods in Public Health</w:t>
            </w:r>
          </w:p>
        </w:tc>
      </w:tr>
    </w:tbl>
    <w:p w14:paraId="339CDB11" w14:textId="77777777" w:rsidR="00362C3E" w:rsidRDefault="00362C3E" w:rsidP="00894FD9">
      <w:pPr>
        <w:pStyle w:val="Caption"/>
        <w:keepNext/>
        <w:spacing w:after="0" w:line="240" w:lineRule="auto"/>
      </w:pPr>
    </w:p>
    <w:p w14:paraId="0ADBB5AA" w14:textId="3367E3D9" w:rsidR="00894FD9" w:rsidRPr="00CE50E4" w:rsidRDefault="00894FD9" w:rsidP="00894FD9">
      <w:pPr>
        <w:pStyle w:val="Caption"/>
        <w:keepNext/>
        <w:spacing w:after="0" w:line="240" w:lineRule="auto"/>
        <w:rPr>
          <w:rFonts w:ascii="Times New Roman" w:hAnsi="Times New Roman" w:cs="Times New Roman"/>
          <w:sz w:val="22"/>
          <w:szCs w:val="22"/>
        </w:rPr>
      </w:pPr>
      <w:r w:rsidRPr="00CE50E4">
        <w:rPr>
          <w:rFonts w:ascii="Times New Roman" w:hAnsi="Times New Roman" w:cs="Times New Roman"/>
          <w:sz w:val="22"/>
          <w:szCs w:val="22"/>
        </w:rPr>
        <w:t xml:space="preserve">Table </w:t>
      </w:r>
      <w:r w:rsidR="00CE50E4" w:rsidRPr="00CE50E4">
        <w:rPr>
          <w:rFonts w:ascii="Times New Roman" w:hAnsi="Times New Roman" w:cs="Times New Roman"/>
          <w:sz w:val="22"/>
          <w:szCs w:val="22"/>
        </w:rPr>
        <w:fldChar w:fldCharType="begin"/>
      </w:r>
      <w:r w:rsidR="00CE50E4" w:rsidRPr="00CE50E4">
        <w:rPr>
          <w:rFonts w:ascii="Times New Roman" w:hAnsi="Times New Roman" w:cs="Times New Roman"/>
          <w:sz w:val="22"/>
          <w:szCs w:val="22"/>
        </w:rPr>
        <w:instrText xml:space="preserve"> SEQ Table \* ARABIC </w:instrText>
      </w:r>
      <w:r w:rsidR="00CE50E4" w:rsidRPr="00CE50E4">
        <w:rPr>
          <w:rFonts w:ascii="Times New Roman" w:hAnsi="Times New Roman" w:cs="Times New Roman"/>
          <w:sz w:val="22"/>
          <w:szCs w:val="22"/>
        </w:rPr>
        <w:fldChar w:fldCharType="separate"/>
      </w:r>
      <w:r w:rsidR="00362C3E" w:rsidRPr="00CE50E4">
        <w:rPr>
          <w:rFonts w:ascii="Times New Roman" w:hAnsi="Times New Roman" w:cs="Times New Roman"/>
          <w:noProof/>
          <w:sz w:val="22"/>
          <w:szCs w:val="22"/>
        </w:rPr>
        <w:t>2</w:t>
      </w:r>
      <w:r w:rsidR="00CE50E4" w:rsidRPr="00CE50E4">
        <w:rPr>
          <w:rFonts w:ascii="Times New Roman" w:hAnsi="Times New Roman" w:cs="Times New Roman"/>
          <w:noProof/>
          <w:sz w:val="22"/>
          <w:szCs w:val="22"/>
        </w:rPr>
        <w:fldChar w:fldCharType="end"/>
      </w:r>
      <w:r w:rsidRPr="00CE50E4">
        <w:rPr>
          <w:rFonts w:ascii="Times New Roman" w:hAnsi="Times New Roman" w:cs="Times New Roman"/>
          <w:sz w:val="22"/>
          <w:szCs w:val="22"/>
        </w:rPr>
        <w:t>: Epidemiology Ph.D. Competencies</w:t>
      </w:r>
    </w:p>
    <w:tbl>
      <w:tblPr>
        <w:tblStyle w:val="TableGrid"/>
        <w:tblW w:w="0" w:type="auto"/>
        <w:tblLook w:val="04A0" w:firstRow="1" w:lastRow="0" w:firstColumn="1" w:lastColumn="0" w:noHBand="0" w:noVBand="1"/>
      </w:tblPr>
      <w:tblGrid>
        <w:gridCol w:w="4963"/>
        <w:gridCol w:w="4963"/>
      </w:tblGrid>
      <w:tr w:rsidR="00894FD9" w14:paraId="0010CE33" w14:textId="77777777" w:rsidTr="00362C3E">
        <w:trPr>
          <w:tblHeader/>
        </w:trPr>
        <w:tc>
          <w:tcPr>
            <w:tcW w:w="4963" w:type="dxa"/>
            <w:shd w:val="clear" w:color="auto" w:fill="D9D9D9" w:themeFill="background1" w:themeFillShade="D9"/>
          </w:tcPr>
          <w:p w14:paraId="08B0B97F" w14:textId="45C3C631" w:rsidR="00894FD9" w:rsidRDefault="00894FD9" w:rsidP="00362C3E">
            <w:pPr>
              <w:spacing w:before="0"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Competency</w:t>
            </w:r>
          </w:p>
        </w:tc>
        <w:tc>
          <w:tcPr>
            <w:tcW w:w="4963" w:type="dxa"/>
            <w:shd w:val="clear" w:color="auto" w:fill="D9D9D9" w:themeFill="background1" w:themeFillShade="D9"/>
          </w:tcPr>
          <w:p w14:paraId="7EC8FFF8" w14:textId="51CEF1A5" w:rsidR="00894FD9" w:rsidRDefault="00894FD9" w:rsidP="00362C3E">
            <w:pPr>
              <w:spacing w:before="0" w:after="0" w:line="240" w:lineRule="auto"/>
              <w:jc w:val="center"/>
              <w:rPr>
                <w:rFonts w:ascii="Times New Roman" w:eastAsia="Times New Roman" w:hAnsi="Times New Roman" w:cs="Times New Roman"/>
                <w:b/>
                <w:bCs/>
                <w:sz w:val="22"/>
                <w:szCs w:val="22"/>
              </w:rPr>
            </w:pPr>
            <w:r w:rsidRPr="00AC2027">
              <w:rPr>
                <w:rFonts w:ascii="Times New Roman" w:eastAsia="Times New Roman" w:hAnsi="Times New Roman" w:cs="Times New Roman"/>
                <w:b/>
                <w:bCs/>
                <w:sz w:val="22"/>
                <w:szCs w:val="22"/>
              </w:rPr>
              <w:t>Course number(s) and name(s)</w:t>
            </w:r>
          </w:p>
        </w:tc>
      </w:tr>
      <w:tr w:rsidR="00894FD9" w14:paraId="5262D80B" w14:textId="77777777" w:rsidTr="00894FD9">
        <w:tc>
          <w:tcPr>
            <w:tcW w:w="4963" w:type="dxa"/>
          </w:tcPr>
          <w:p w14:paraId="1FC32CCE" w14:textId="326B00EF" w:rsidR="00894FD9" w:rsidRPr="00362C3E" w:rsidRDefault="00362C3E" w:rsidP="000B7588">
            <w:pPr>
              <w:pStyle w:val="ListParagraph"/>
              <w:numPr>
                <w:ilvl w:val="0"/>
                <w:numId w:val="20"/>
              </w:numPr>
              <w:spacing w:before="0" w:after="0" w:line="240" w:lineRule="auto"/>
              <w:rPr>
                <w:rFonts w:ascii="Times New Roman" w:eastAsia="Times New Roman" w:hAnsi="Times New Roman" w:cs="Times New Roman"/>
                <w:b/>
                <w:bCs/>
                <w:sz w:val="22"/>
                <w:szCs w:val="22"/>
              </w:rPr>
            </w:pPr>
            <w:r w:rsidRPr="00362C3E">
              <w:rPr>
                <w:rFonts w:ascii="Times New Roman" w:eastAsia="Calibri" w:hAnsi="Times New Roman" w:cs="Times New Roman"/>
                <w:color w:val="000000"/>
                <w:sz w:val="22"/>
                <w:szCs w:val="22"/>
              </w:rPr>
              <w:t xml:space="preserve">PHD_Epi1.  Construct and evaluate models for causal inference and demonstrate their practical application to epidemiologic data  </w:t>
            </w:r>
          </w:p>
        </w:tc>
        <w:tc>
          <w:tcPr>
            <w:tcW w:w="4963" w:type="dxa"/>
          </w:tcPr>
          <w:p w14:paraId="1D9AB01C" w14:textId="5080F82C" w:rsidR="00894FD9"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color w:val="000000"/>
                <w:sz w:val="22"/>
                <w:szCs w:val="22"/>
              </w:rPr>
              <w:t>CHS 713</w:t>
            </w:r>
            <w:r w:rsidRPr="0080478B">
              <w:rPr>
                <w:rFonts w:ascii="Times New Roman" w:eastAsia="Calibri" w:hAnsi="Times New Roman" w:cs="Times New Roman"/>
                <w:color w:val="000000"/>
                <w:sz w:val="22"/>
                <w:szCs w:val="22"/>
              </w:rPr>
              <w:t>: Epidemiology III</w:t>
            </w:r>
          </w:p>
        </w:tc>
      </w:tr>
      <w:tr w:rsidR="00894FD9" w14:paraId="72611E54" w14:textId="77777777" w:rsidTr="00894FD9">
        <w:tc>
          <w:tcPr>
            <w:tcW w:w="4963" w:type="dxa"/>
          </w:tcPr>
          <w:p w14:paraId="35070ED7" w14:textId="594146F1" w:rsidR="00894FD9" w:rsidRPr="00362C3E" w:rsidRDefault="00362C3E" w:rsidP="000B7588">
            <w:pPr>
              <w:pStyle w:val="ListParagraph"/>
              <w:numPr>
                <w:ilvl w:val="0"/>
                <w:numId w:val="20"/>
              </w:numPr>
              <w:spacing w:before="0" w:after="0" w:line="240" w:lineRule="auto"/>
              <w:rPr>
                <w:rFonts w:ascii="Times New Roman" w:eastAsia="Times New Roman" w:hAnsi="Times New Roman" w:cs="Times New Roman"/>
                <w:b/>
                <w:bCs/>
                <w:sz w:val="22"/>
                <w:szCs w:val="22"/>
              </w:rPr>
            </w:pPr>
            <w:r w:rsidRPr="00362C3E">
              <w:rPr>
                <w:rFonts w:ascii="Times New Roman" w:eastAsia="Calibri" w:hAnsi="Times New Roman" w:cs="Times New Roman"/>
                <w:color w:val="000000"/>
                <w:sz w:val="22"/>
                <w:szCs w:val="22"/>
              </w:rPr>
              <w:t>PHD_Epi2.  Demonstrate theoretical knowledge of systematic error through the use and application of directed acyclic graphs</w:t>
            </w:r>
          </w:p>
        </w:tc>
        <w:tc>
          <w:tcPr>
            <w:tcW w:w="4963" w:type="dxa"/>
          </w:tcPr>
          <w:p w14:paraId="6AD116B5" w14:textId="0E1C04AA" w:rsidR="00894FD9"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color w:val="000000"/>
                <w:sz w:val="22"/>
                <w:szCs w:val="22"/>
              </w:rPr>
              <w:t>CHS 713</w:t>
            </w:r>
            <w:r w:rsidRPr="0080478B">
              <w:rPr>
                <w:rFonts w:ascii="Times New Roman" w:eastAsia="Calibri" w:hAnsi="Times New Roman" w:cs="Times New Roman"/>
                <w:color w:val="000000"/>
                <w:sz w:val="22"/>
                <w:szCs w:val="22"/>
              </w:rPr>
              <w:t>: Epidemiology III</w:t>
            </w:r>
          </w:p>
        </w:tc>
      </w:tr>
      <w:tr w:rsidR="00894FD9" w14:paraId="2EE9AA45" w14:textId="77777777" w:rsidTr="00894FD9">
        <w:tc>
          <w:tcPr>
            <w:tcW w:w="4963" w:type="dxa"/>
          </w:tcPr>
          <w:p w14:paraId="12D57108" w14:textId="186DDFE2" w:rsidR="00894FD9" w:rsidRPr="00362C3E" w:rsidRDefault="00362C3E" w:rsidP="000B7588">
            <w:pPr>
              <w:pStyle w:val="ListParagraph"/>
              <w:numPr>
                <w:ilvl w:val="0"/>
                <w:numId w:val="20"/>
              </w:numPr>
              <w:spacing w:before="0" w:after="0" w:line="240" w:lineRule="auto"/>
              <w:rPr>
                <w:rFonts w:ascii="Times New Roman" w:eastAsia="Times New Roman" w:hAnsi="Times New Roman" w:cs="Times New Roman"/>
                <w:b/>
                <w:bCs/>
                <w:sz w:val="22"/>
                <w:szCs w:val="22"/>
              </w:rPr>
            </w:pPr>
            <w:r w:rsidRPr="00362C3E">
              <w:rPr>
                <w:rFonts w:ascii="Times New Roman" w:eastAsia="Calibri" w:hAnsi="Times New Roman" w:cs="Times New Roman"/>
                <w:color w:val="000000"/>
                <w:sz w:val="22"/>
                <w:szCs w:val="22"/>
              </w:rPr>
              <w:t>PHD_Epi3.  Develop and apply statistical methods appropriate for time-to-event data</w:t>
            </w:r>
          </w:p>
        </w:tc>
        <w:tc>
          <w:tcPr>
            <w:tcW w:w="4963" w:type="dxa"/>
          </w:tcPr>
          <w:p w14:paraId="215E04C4" w14:textId="0875A47A" w:rsidR="00894FD9"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color w:val="000000"/>
                <w:sz w:val="22"/>
                <w:szCs w:val="22"/>
              </w:rPr>
              <w:t>CHS 765</w:t>
            </w:r>
            <w:r w:rsidRPr="0080478B">
              <w:rPr>
                <w:rFonts w:ascii="Times New Roman" w:eastAsia="Calibri" w:hAnsi="Times New Roman" w:cs="Times New Roman"/>
                <w:color w:val="000000"/>
                <w:sz w:val="22"/>
                <w:szCs w:val="22"/>
              </w:rPr>
              <w:t>: Survival Analysis for Public Health</w:t>
            </w:r>
          </w:p>
        </w:tc>
      </w:tr>
      <w:tr w:rsidR="00894FD9" w14:paraId="79F79D4F" w14:textId="77777777" w:rsidTr="00894FD9">
        <w:tc>
          <w:tcPr>
            <w:tcW w:w="4963" w:type="dxa"/>
          </w:tcPr>
          <w:p w14:paraId="5535F574" w14:textId="1096600F" w:rsidR="00894FD9" w:rsidRPr="00362C3E" w:rsidRDefault="00362C3E" w:rsidP="000B7588">
            <w:pPr>
              <w:pStyle w:val="ListParagraph"/>
              <w:numPr>
                <w:ilvl w:val="0"/>
                <w:numId w:val="20"/>
              </w:numPr>
              <w:spacing w:before="0" w:after="0" w:line="240" w:lineRule="auto"/>
              <w:rPr>
                <w:rFonts w:ascii="Times New Roman" w:eastAsia="Times New Roman" w:hAnsi="Times New Roman" w:cs="Times New Roman"/>
                <w:b/>
                <w:bCs/>
                <w:sz w:val="22"/>
                <w:szCs w:val="22"/>
              </w:rPr>
            </w:pPr>
            <w:r w:rsidRPr="00362C3E">
              <w:rPr>
                <w:rFonts w:ascii="Times New Roman" w:eastAsia="Calibri" w:hAnsi="Times New Roman" w:cs="Times New Roman"/>
                <w:color w:val="000000"/>
                <w:sz w:val="22"/>
                <w:szCs w:val="22"/>
              </w:rPr>
              <w:t>PHD_Epi4.  Judge and design statistical models to investigate mediation, confounding, interaction, and effect modification in the context of epidemiologic research</w:t>
            </w:r>
          </w:p>
        </w:tc>
        <w:tc>
          <w:tcPr>
            <w:tcW w:w="4963" w:type="dxa"/>
          </w:tcPr>
          <w:p w14:paraId="3BF12F71" w14:textId="77777777" w:rsidR="00362C3E" w:rsidRPr="0080478B" w:rsidRDefault="00362C3E" w:rsidP="00375346">
            <w:pPr>
              <w:autoSpaceDE w:val="0"/>
              <w:autoSpaceDN w:val="0"/>
              <w:adjustRightInd w:val="0"/>
              <w:rPr>
                <w:rFonts w:ascii="Times New Roman" w:eastAsia="Calibri" w:hAnsi="Times New Roman" w:cs="Times New Roman"/>
                <w:color w:val="000000"/>
                <w:sz w:val="22"/>
                <w:szCs w:val="22"/>
              </w:rPr>
            </w:pPr>
            <w:r w:rsidRPr="0080478B">
              <w:rPr>
                <w:rFonts w:ascii="Times New Roman" w:eastAsia="Calibri" w:hAnsi="Times New Roman" w:cs="Times New Roman"/>
                <w:b/>
                <w:bCs/>
                <w:color w:val="000000"/>
                <w:sz w:val="22"/>
                <w:szCs w:val="22"/>
              </w:rPr>
              <w:t>CHS 714</w:t>
            </w:r>
            <w:r w:rsidRPr="0080478B">
              <w:rPr>
                <w:rFonts w:ascii="Times New Roman" w:eastAsia="Calibri" w:hAnsi="Times New Roman" w:cs="Times New Roman"/>
                <w:color w:val="000000"/>
                <w:sz w:val="22"/>
                <w:szCs w:val="22"/>
              </w:rPr>
              <w:t xml:space="preserve">: Critical Evaluation of Epidemiologic Research </w:t>
            </w:r>
          </w:p>
          <w:p w14:paraId="12163B8F" w14:textId="2EB5CDCE" w:rsidR="00894FD9"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color w:val="000000"/>
                <w:sz w:val="22"/>
                <w:szCs w:val="22"/>
              </w:rPr>
              <w:t>CHS 765</w:t>
            </w:r>
            <w:r w:rsidRPr="0080478B">
              <w:rPr>
                <w:rFonts w:ascii="Times New Roman" w:eastAsia="Calibri" w:hAnsi="Times New Roman" w:cs="Times New Roman"/>
                <w:color w:val="000000"/>
                <w:sz w:val="22"/>
                <w:szCs w:val="22"/>
              </w:rPr>
              <w:t>: Survival Analysis for Public Health</w:t>
            </w:r>
          </w:p>
        </w:tc>
      </w:tr>
      <w:tr w:rsidR="00362C3E" w14:paraId="4BEEDD90" w14:textId="77777777" w:rsidTr="00894FD9">
        <w:tc>
          <w:tcPr>
            <w:tcW w:w="4963" w:type="dxa"/>
          </w:tcPr>
          <w:p w14:paraId="38CD78B8" w14:textId="024D34CE" w:rsidR="00362C3E" w:rsidRPr="00362C3E" w:rsidRDefault="00362C3E" w:rsidP="000B7588">
            <w:pPr>
              <w:pStyle w:val="ListParagraph"/>
              <w:numPr>
                <w:ilvl w:val="0"/>
                <w:numId w:val="20"/>
              </w:numPr>
              <w:spacing w:before="0" w:after="0" w:line="240" w:lineRule="auto"/>
              <w:rPr>
                <w:rFonts w:ascii="Times New Roman" w:eastAsia="Calibri" w:hAnsi="Times New Roman" w:cs="Times New Roman"/>
                <w:color w:val="000000"/>
                <w:sz w:val="22"/>
                <w:szCs w:val="22"/>
              </w:rPr>
            </w:pPr>
            <w:r w:rsidRPr="00362C3E">
              <w:rPr>
                <w:rFonts w:ascii="Times New Roman" w:eastAsia="Calibri" w:hAnsi="Times New Roman" w:cs="Times New Roman"/>
                <w:color w:val="000000"/>
                <w:sz w:val="22"/>
                <w:szCs w:val="22"/>
              </w:rPr>
              <w:t>PHD_Epi5.  Critique individual published epidemiologic research studies</w:t>
            </w:r>
          </w:p>
        </w:tc>
        <w:tc>
          <w:tcPr>
            <w:tcW w:w="4963" w:type="dxa"/>
          </w:tcPr>
          <w:p w14:paraId="3D9D05A8" w14:textId="65AD1D05" w:rsidR="00362C3E"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color w:val="000000"/>
                <w:sz w:val="22"/>
                <w:szCs w:val="22"/>
              </w:rPr>
              <w:t>CHS 714</w:t>
            </w:r>
            <w:r w:rsidRPr="0080478B">
              <w:rPr>
                <w:rFonts w:ascii="Times New Roman" w:eastAsia="Calibri" w:hAnsi="Times New Roman" w:cs="Times New Roman"/>
                <w:color w:val="000000"/>
                <w:sz w:val="22"/>
                <w:szCs w:val="22"/>
              </w:rPr>
              <w:t>: Critical Evaluation of Epidemiologic Research</w:t>
            </w:r>
          </w:p>
        </w:tc>
      </w:tr>
    </w:tbl>
    <w:p w14:paraId="70DA150C" w14:textId="77777777" w:rsidR="00362C3E" w:rsidRPr="00CE50E4" w:rsidRDefault="00362C3E" w:rsidP="00362C3E">
      <w:pPr>
        <w:pStyle w:val="Caption"/>
        <w:keepNext/>
        <w:spacing w:after="0" w:line="240" w:lineRule="auto"/>
        <w:rPr>
          <w:rFonts w:ascii="Times New Roman" w:hAnsi="Times New Roman" w:cs="Times New Roman"/>
          <w:sz w:val="22"/>
          <w:szCs w:val="22"/>
        </w:rPr>
      </w:pPr>
    </w:p>
    <w:p w14:paraId="3707F15B" w14:textId="238CEFD9" w:rsidR="00362C3E" w:rsidRPr="00CE50E4" w:rsidRDefault="00362C3E" w:rsidP="00362C3E">
      <w:pPr>
        <w:pStyle w:val="Caption"/>
        <w:keepNext/>
        <w:spacing w:after="0" w:line="240" w:lineRule="auto"/>
        <w:rPr>
          <w:rFonts w:ascii="Times New Roman" w:hAnsi="Times New Roman" w:cs="Times New Roman"/>
          <w:sz w:val="22"/>
          <w:szCs w:val="22"/>
        </w:rPr>
      </w:pPr>
      <w:r w:rsidRPr="00CE50E4">
        <w:rPr>
          <w:rFonts w:ascii="Times New Roman" w:hAnsi="Times New Roman" w:cs="Times New Roman"/>
          <w:sz w:val="22"/>
          <w:szCs w:val="22"/>
        </w:rPr>
        <w:t xml:space="preserve">Table </w:t>
      </w:r>
      <w:r w:rsidR="00CE50E4" w:rsidRPr="00CE50E4">
        <w:rPr>
          <w:rFonts w:ascii="Times New Roman" w:hAnsi="Times New Roman" w:cs="Times New Roman"/>
          <w:sz w:val="22"/>
          <w:szCs w:val="22"/>
        </w:rPr>
        <w:fldChar w:fldCharType="begin"/>
      </w:r>
      <w:r w:rsidR="00CE50E4" w:rsidRPr="00CE50E4">
        <w:rPr>
          <w:rFonts w:ascii="Times New Roman" w:hAnsi="Times New Roman" w:cs="Times New Roman"/>
          <w:sz w:val="22"/>
          <w:szCs w:val="22"/>
        </w:rPr>
        <w:instrText xml:space="preserve"> SEQ Table \* ARABIC </w:instrText>
      </w:r>
      <w:r w:rsidR="00CE50E4" w:rsidRPr="00CE50E4">
        <w:rPr>
          <w:rFonts w:ascii="Times New Roman" w:hAnsi="Times New Roman" w:cs="Times New Roman"/>
          <w:sz w:val="22"/>
          <w:szCs w:val="22"/>
        </w:rPr>
        <w:fldChar w:fldCharType="separate"/>
      </w:r>
      <w:r w:rsidRPr="00CE50E4">
        <w:rPr>
          <w:rFonts w:ascii="Times New Roman" w:hAnsi="Times New Roman" w:cs="Times New Roman"/>
          <w:noProof/>
          <w:sz w:val="22"/>
          <w:szCs w:val="22"/>
        </w:rPr>
        <w:t>3</w:t>
      </w:r>
      <w:r w:rsidR="00CE50E4" w:rsidRPr="00CE50E4">
        <w:rPr>
          <w:rFonts w:ascii="Times New Roman" w:hAnsi="Times New Roman" w:cs="Times New Roman"/>
          <w:noProof/>
          <w:sz w:val="22"/>
          <w:szCs w:val="22"/>
        </w:rPr>
        <w:fldChar w:fldCharType="end"/>
      </w:r>
      <w:r w:rsidRPr="00CE50E4">
        <w:rPr>
          <w:rFonts w:ascii="Times New Roman" w:hAnsi="Times New Roman" w:cs="Times New Roman"/>
          <w:sz w:val="22"/>
          <w:szCs w:val="22"/>
        </w:rPr>
        <w:t>: Social and Behavioral Health Ph.D. Competencies</w:t>
      </w:r>
    </w:p>
    <w:tbl>
      <w:tblPr>
        <w:tblStyle w:val="TableGrid"/>
        <w:tblW w:w="0" w:type="auto"/>
        <w:tblLook w:val="04A0" w:firstRow="1" w:lastRow="0" w:firstColumn="1" w:lastColumn="0" w:noHBand="0" w:noVBand="1"/>
      </w:tblPr>
      <w:tblGrid>
        <w:gridCol w:w="4963"/>
        <w:gridCol w:w="4963"/>
      </w:tblGrid>
      <w:tr w:rsidR="00894FD9" w14:paraId="18C645E2" w14:textId="77777777" w:rsidTr="00362C3E">
        <w:trPr>
          <w:tblHeader/>
        </w:trPr>
        <w:tc>
          <w:tcPr>
            <w:tcW w:w="4963" w:type="dxa"/>
            <w:shd w:val="clear" w:color="auto" w:fill="D9D9D9" w:themeFill="background1" w:themeFillShade="D9"/>
          </w:tcPr>
          <w:p w14:paraId="3D9AD855" w14:textId="77777777" w:rsidR="00894FD9" w:rsidRDefault="00894FD9" w:rsidP="00362C3E">
            <w:pPr>
              <w:spacing w:before="0" w:after="0" w:line="24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Competency</w:t>
            </w:r>
          </w:p>
        </w:tc>
        <w:tc>
          <w:tcPr>
            <w:tcW w:w="4963" w:type="dxa"/>
            <w:shd w:val="clear" w:color="auto" w:fill="D9D9D9" w:themeFill="background1" w:themeFillShade="D9"/>
          </w:tcPr>
          <w:p w14:paraId="786A1576" w14:textId="77777777" w:rsidR="00894FD9" w:rsidRDefault="00894FD9" w:rsidP="00362C3E">
            <w:pPr>
              <w:spacing w:before="0" w:after="0" w:line="240" w:lineRule="auto"/>
              <w:jc w:val="center"/>
              <w:rPr>
                <w:rFonts w:ascii="Times New Roman" w:eastAsia="Times New Roman" w:hAnsi="Times New Roman" w:cs="Times New Roman"/>
                <w:b/>
                <w:bCs/>
                <w:sz w:val="22"/>
                <w:szCs w:val="22"/>
              </w:rPr>
            </w:pPr>
            <w:r w:rsidRPr="00AC2027">
              <w:rPr>
                <w:rFonts w:ascii="Times New Roman" w:eastAsia="Times New Roman" w:hAnsi="Times New Roman" w:cs="Times New Roman"/>
                <w:b/>
                <w:bCs/>
                <w:sz w:val="22"/>
                <w:szCs w:val="22"/>
              </w:rPr>
              <w:t>Course number(s) and name(s)</w:t>
            </w:r>
          </w:p>
        </w:tc>
      </w:tr>
      <w:tr w:rsidR="00894FD9" w14:paraId="452CAA44" w14:textId="77777777" w:rsidTr="00894FD9">
        <w:tc>
          <w:tcPr>
            <w:tcW w:w="4963" w:type="dxa"/>
          </w:tcPr>
          <w:p w14:paraId="0973A5E1" w14:textId="4565ECEA" w:rsidR="00894FD9" w:rsidRPr="00362C3E" w:rsidRDefault="00362C3E" w:rsidP="000B7588">
            <w:pPr>
              <w:pStyle w:val="ListParagraph"/>
              <w:numPr>
                <w:ilvl w:val="0"/>
                <w:numId w:val="21"/>
              </w:numPr>
              <w:spacing w:before="0" w:after="0" w:line="240" w:lineRule="auto"/>
              <w:rPr>
                <w:rFonts w:ascii="Times New Roman" w:eastAsia="Times New Roman" w:hAnsi="Times New Roman" w:cs="Times New Roman"/>
                <w:b/>
                <w:bCs/>
                <w:sz w:val="22"/>
                <w:szCs w:val="22"/>
              </w:rPr>
            </w:pPr>
            <w:r w:rsidRPr="00362C3E">
              <w:rPr>
                <w:rFonts w:ascii="Times New Roman" w:eastAsia="Calibri" w:hAnsi="Times New Roman" w:cs="Times New Roman"/>
                <w:sz w:val="22"/>
                <w:szCs w:val="22"/>
              </w:rPr>
              <w:t>PHD_SBH1. Justify appropriate qualitative research methodology</w:t>
            </w:r>
          </w:p>
        </w:tc>
        <w:tc>
          <w:tcPr>
            <w:tcW w:w="4963" w:type="dxa"/>
          </w:tcPr>
          <w:p w14:paraId="34AF53C0" w14:textId="510B0B2D" w:rsidR="00894FD9"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sz w:val="22"/>
                <w:szCs w:val="22"/>
              </w:rPr>
              <w:t>CHS 718</w:t>
            </w:r>
            <w:r w:rsidRPr="0080478B">
              <w:rPr>
                <w:rFonts w:ascii="Times New Roman" w:eastAsia="Calibri" w:hAnsi="Times New Roman" w:cs="Times New Roman"/>
                <w:sz w:val="22"/>
                <w:szCs w:val="22"/>
              </w:rPr>
              <w:t>: Advanced Qualitative Research Methods in Public Health</w:t>
            </w:r>
          </w:p>
        </w:tc>
      </w:tr>
      <w:tr w:rsidR="00894FD9" w14:paraId="0EF9A7E8" w14:textId="77777777" w:rsidTr="00894FD9">
        <w:tc>
          <w:tcPr>
            <w:tcW w:w="4963" w:type="dxa"/>
          </w:tcPr>
          <w:p w14:paraId="5D8CD169" w14:textId="714867E9" w:rsidR="00894FD9" w:rsidRPr="00362C3E" w:rsidRDefault="00362C3E" w:rsidP="000B7588">
            <w:pPr>
              <w:pStyle w:val="ListParagraph"/>
              <w:numPr>
                <w:ilvl w:val="0"/>
                <w:numId w:val="21"/>
              </w:numPr>
              <w:spacing w:before="0" w:after="0" w:line="240" w:lineRule="auto"/>
              <w:rPr>
                <w:rFonts w:ascii="Times New Roman" w:eastAsia="Times New Roman" w:hAnsi="Times New Roman" w:cs="Times New Roman"/>
                <w:b/>
                <w:bCs/>
                <w:sz w:val="22"/>
                <w:szCs w:val="22"/>
              </w:rPr>
            </w:pPr>
            <w:r w:rsidRPr="00362C3E">
              <w:rPr>
                <w:rFonts w:ascii="Times New Roman" w:eastAsia="Calibri" w:hAnsi="Times New Roman" w:cs="Times New Roman"/>
                <w:sz w:val="22"/>
                <w:szCs w:val="22"/>
              </w:rPr>
              <w:t>PHD_SBH2. Formulate the history, principles, goals or methods in community engaged research</w:t>
            </w:r>
          </w:p>
        </w:tc>
        <w:tc>
          <w:tcPr>
            <w:tcW w:w="4963" w:type="dxa"/>
          </w:tcPr>
          <w:p w14:paraId="7E4A99C2" w14:textId="128CE140" w:rsidR="00894FD9"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sz w:val="22"/>
                <w:szCs w:val="22"/>
              </w:rPr>
              <w:t>CHS 711</w:t>
            </w:r>
            <w:r w:rsidRPr="0080478B">
              <w:rPr>
                <w:rFonts w:ascii="Times New Roman" w:eastAsia="Calibri" w:hAnsi="Times New Roman" w:cs="Times New Roman"/>
                <w:sz w:val="22"/>
                <w:szCs w:val="22"/>
              </w:rPr>
              <w:t>: Community engaged Research Approaches</w:t>
            </w:r>
          </w:p>
        </w:tc>
      </w:tr>
      <w:tr w:rsidR="00894FD9" w14:paraId="6EE93663" w14:textId="77777777" w:rsidTr="00894FD9">
        <w:tc>
          <w:tcPr>
            <w:tcW w:w="4963" w:type="dxa"/>
          </w:tcPr>
          <w:p w14:paraId="1AAB2FA6" w14:textId="10F0B918" w:rsidR="00894FD9" w:rsidRPr="00362C3E" w:rsidRDefault="00362C3E" w:rsidP="000B7588">
            <w:pPr>
              <w:pStyle w:val="ListParagraph"/>
              <w:numPr>
                <w:ilvl w:val="0"/>
                <w:numId w:val="21"/>
              </w:numPr>
              <w:spacing w:before="0" w:after="0" w:line="240" w:lineRule="auto"/>
              <w:rPr>
                <w:rFonts w:ascii="Times New Roman" w:eastAsia="Times New Roman" w:hAnsi="Times New Roman" w:cs="Times New Roman"/>
                <w:b/>
                <w:bCs/>
                <w:sz w:val="22"/>
                <w:szCs w:val="22"/>
              </w:rPr>
            </w:pPr>
            <w:r w:rsidRPr="00362C3E">
              <w:rPr>
                <w:rFonts w:ascii="Times New Roman" w:eastAsia="Calibri" w:hAnsi="Times New Roman" w:cs="Times New Roman"/>
                <w:sz w:val="22"/>
                <w:szCs w:val="22"/>
              </w:rPr>
              <w:t>PHD_SBH3. Demonstrate an interdisciplinary approach by integrating an outside academic area into scholarly work</w:t>
            </w:r>
          </w:p>
        </w:tc>
        <w:tc>
          <w:tcPr>
            <w:tcW w:w="4963" w:type="dxa"/>
          </w:tcPr>
          <w:p w14:paraId="344FA7E8" w14:textId="3DE711AF" w:rsidR="00894FD9"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sz w:val="22"/>
                <w:szCs w:val="22"/>
              </w:rPr>
              <w:t>CHS 727</w:t>
            </w:r>
            <w:r w:rsidRPr="0080478B">
              <w:rPr>
                <w:rFonts w:ascii="Times New Roman" w:eastAsia="Calibri" w:hAnsi="Times New Roman" w:cs="Times New Roman"/>
                <w:sz w:val="22"/>
                <w:szCs w:val="22"/>
              </w:rPr>
              <w:t>: Health Policy Approaches to Health Behavior</w:t>
            </w:r>
          </w:p>
        </w:tc>
      </w:tr>
      <w:tr w:rsidR="00894FD9" w14:paraId="41E28E84" w14:textId="77777777" w:rsidTr="00894FD9">
        <w:tc>
          <w:tcPr>
            <w:tcW w:w="4963" w:type="dxa"/>
          </w:tcPr>
          <w:p w14:paraId="03D85C45" w14:textId="2C537D0E" w:rsidR="00894FD9" w:rsidRPr="00362C3E" w:rsidRDefault="00362C3E" w:rsidP="000B7588">
            <w:pPr>
              <w:pStyle w:val="ListParagraph"/>
              <w:numPr>
                <w:ilvl w:val="0"/>
                <w:numId w:val="21"/>
              </w:numPr>
              <w:spacing w:before="0" w:after="0" w:line="240" w:lineRule="auto"/>
              <w:rPr>
                <w:rFonts w:ascii="Times New Roman" w:eastAsia="Times New Roman" w:hAnsi="Times New Roman" w:cs="Times New Roman"/>
                <w:b/>
                <w:bCs/>
                <w:sz w:val="22"/>
                <w:szCs w:val="22"/>
              </w:rPr>
            </w:pPr>
            <w:r w:rsidRPr="00362C3E">
              <w:rPr>
                <w:rFonts w:ascii="Times New Roman" w:eastAsia="Calibri" w:hAnsi="Times New Roman" w:cs="Times New Roman"/>
                <w:sz w:val="22"/>
                <w:szCs w:val="22"/>
              </w:rPr>
              <w:lastRenderedPageBreak/>
              <w:t>PHD_SBH4. Demonstrate an understanding of the fundamental principles for designing and implementing mixed methods studies</w:t>
            </w:r>
          </w:p>
        </w:tc>
        <w:tc>
          <w:tcPr>
            <w:tcW w:w="4963" w:type="dxa"/>
          </w:tcPr>
          <w:p w14:paraId="1E58708D" w14:textId="455432C2" w:rsidR="00894FD9"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sz w:val="22"/>
                <w:szCs w:val="22"/>
              </w:rPr>
              <w:t>CHS 732</w:t>
            </w:r>
            <w:r w:rsidRPr="0080478B">
              <w:rPr>
                <w:rFonts w:ascii="Times New Roman" w:eastAsia="Calibri" w:hAnsi="Times New Roman" w:cs="Times New Roman"/>
                <w:sz w:val="22"/>
                <w:szCs w:val="22"/>
              </w:rPr>
              <w:t>: Mixed Methods Research in Public Health</w:t>
            </w:r>
          </w:p>
        </w:tc>
      </w:tr>
      <w:tr w:rsidR="00362C3E" w14:paraId="49621F44" w14:textId="77777777" w:rsidTr="00894FD9">
        <w:tc>
          <w:tcPr>
            <w:tcW w:w="4963" w:type="dxa"/>
          </w:tcPr>
          <w:p w14:paraId="04863F0D" w14:textId="6B37E102" w:rsidR="00362C3E" w:rsidRPr="00362C3E" w:rsidRDefault="00362C3E" w:rsidP="000B7588">
            <w:pPr>
              <w:pStyle w:val="ListParagraph"/>
              <w:numPr>
                <w:ilvl w:val="0"/>
                <w:numId w:val="21"/>
              </w:numPr>
              <w:spacing w:before="0" w:after="0" w:line="240" w:lineRule="auto"/>
              <w:rPr>
                <w:rFonts w:ascii="Times New Roman" w:eastAsia="Calibri" w:hAnsi="Times New Roman" w:cs="Times New Roman"/>
                <w:sz w:val="22"/>
                <w:szCs w:val="22"/>
              </w:rPr>
            </w:pPr>
            <w:r w:rsidRPr="00362C3E">
              <w:rPr>
                <w:rFonts w:ascii="Times New Roman" w:eastAsia="Calibri" w:hAnsi="Times New Roman" w:cs="Times New Roman"/>
                <w:sz w:val="22"/>
                <w:szCs w:val="22"/>
              </w:rPr>
              <w:t>PHD_SBH5. Examine and evaluate theoretical knowledge about the influence of diversity and social determinants on health.</w:t>
            </w:r>
          </w:p>
        </w:tc>
        <w:tc>
          <w:tcPr>
            <w:tcW w:w="4963" w:type="dxa"/>
          </w:tcPr>
          <w:p w14:paraId="2D2D9962" w14:textId="39813A6F" w:rsidR="00362C3E" w:rsidRDefault="00362C3E" w:rsidP="00375346">
            <w:pPr>
              <w:spacing w:before="0" w:after="0" w:line="240" w:lineRule="auto"/>
              <w:rPr>
                <w:rFonts w:ascii="Times New Roman" w:eastAsia="Times New Roman" w:hAnsi="Times New Roman" w:cs="Times New Roman"/>
                <w:b/>
                <w:bCs/>
                <w:sz w:val="22"/>
                <w:szCs w:val="22"/>
              </w:rPr>
            </w:pPr>
            <w:r w:rsidRPr="0080478B">
              <w:rPr>
                <w:rFonts w:ascii="Times New Roman" w:eastAsia="Calibri" w:hAnsi="Times New Roman" w:cs="Times New Roman"/>
                <w:b/>
                <w:bCs/>
                <w:sz w:val="22"/>
                <w:szCs w:val="22"/>
              </w:rPr>
              <w:t>CHS 718</w:t>
            </w:r>
            <w:r w:rsidRPr="0080478B">
              <w:rPr>
                <w:rFonts w:ascii="Times New Roman" w:eastAsia="Calibri" w:hAnsi="Times New Roman" w:cs="Times New Roman"/>
                <w:sz w:val="22"/>
                <w:szCs w:val="22"/>
              </w:rPr>
              <w:t>: Advanced Qualitative Research Methods in Public Health</w:t>
            </w:r>
          </w:p>
        </w:tc>
      </w:tr>
    </w:tbl>
    <w:p w14:paraId="3CBAB1EF" w14:textId="77777777" w:rsidR="005E7DAA" w:rsidRPr="005E7DAA" w:rsidRDefault="005E7DAA" w:rsidP="005E7DAA">
      <w:pPr>
        <w:spacing w:before="0" w:after="0" w:line="300" w:lineRule="atLeast"/>
        <w:rPr>
          <w:rFonts w:ascii="Times New Roman" w:hAnsi="Times New Roman" w:cs="Times New Roman"/>
          <w:sz w:val="18"/>
        </w:rPr>
      </w:pPr>
    </w:p>
    <w:p w14:paraId="6148FC15" w14:textId="77777777" w:rsidR="005E7DAA" w:rsidRPr="005E7DAA" w:rsidRDefault="005E7DAA" w:rsidP="005E7DAA">
      <w:pPr>
        <w:pStyle w:val="Heading1"/>
        <w:rPr>
          <w:rFonts w:ascii="Times New Roman" w:hAnsi="Times New Roman" w:cs="Times New Roman"/>
          <w:b/>
          <w:sz w:val="24"/>
          <w:szCs w:val="28"/>
        </w:rPr>
      </w:pPr>
      <w:bookmarkStart w:id="8" w:name="_Toc66112300"/>
      <w:r w:rsidRPr="005E7DAA">
        <w:rPr>
          <w:rFonts w:ascii="Times New Roman" w:hAnsi="Times New Roman" w:cs="Times New Roman"/>
          <w:b/>
          <w:sz w:val="24"/>
          <w:szCs w:val="28"/>
        </w:rPr>
        <w:t>Degree Requirements</w:t>
      </w:r>
      <w:bookmarkEnd w:id="8"/>
    </w:p>
    <w:p w14:paraId="3AC18306" w14:textId="77777777" w:rsidR="00265717" w:rsidRDefault="00265717" w:rsidP="00031FB2">
      <w:pPr>
        <w:spacing w:before="0" w:after="0"/>
        <w:jc w:val="both"/>
        <w:rPr>
          <w:rFonts w:ascii="Times New Roman" w:hAnsi="Times New Roman" w:cs="Times New Roman"/>
          <w:sz w:val="18"/>
        </w:rPr>
      </w:pPr>
    </w:p>
    <w:p w14:paraId="1B07EAE7" w14:textId="18F137C2" w:rsidR="005E7DAA" w:rsidRDefault="005E7DAA" w:rsidP="00031FB2">
      <w:pPr>
        <w:spacing w:before="0" w:after="0"/>
        <w:jc w:val="both"/>
        <w:rPr>
          <w:rFonts w:ascii="Times New Roman" w:hAnsi="Times New Roman" w:cs="Times New Roman"/>
          <w:sz w:val="22"/>
        </w:rPr>
      </w:pPr>
      <w:r w:rsidRPr="005E7DAA">
        <w:rPr>
          <w:rFonts w:ascii="Times New Roman" w:hAnsi="Times New Roman" w:cs="Times New Roman"/>
          <w:sz w:val="22"/>
        </w:rPr>
        <w:t xml:space="preserve">Ph.D. students </w:t>
      </w:r>
      <w:r w:rsidR="00265717">
        <w:rPr>
          <w:rFonts w:ascii="Times New Roman" w:hAnsi="Times New Roman" w:cs="Times New Roman"/>
          <w:sz w:val="22"/>
        </w:rPr>
        <w:t>in the Epidemiology specialization must complete a minimum of 63</w:t>
      </w:r>
      <w:r w:rsidRPr="005E7DAA">
        <w:rPr>
          <w:rFonts w:ascii="Times New Roman" w:hAnsi="Times New Roman" w:cs="Times New Roman"/>
          <w:sz w:val="22"/>
        </w:rPr>
        <w:t xml:space="preserve"> graduate-level credits to graduate</w:t>
      </w:r>
      <w:r w:rsidR="001375DB">
        <w:rPr>
          <w:rFonts w:ascii="Times New Roman" w:hAnsi="Times New Roman" w:cs="Times New Roman"/>
          <w:sz w:val="22"/>
        </w:rPr>
        <w:t xml:space="preserve"> and Ph.D. S</w:t>
      </w:r>
      <w:r w:rsidR="00265717">
        <w:rPr>
          <w:rFonts w:ascii="Times New Roman" w:hAnsi="Times New Roman" w:cs="Times New Roman"/>
          <w:sz w:val="22"/>
        </w:rPr>
        <w:t>tudents in the Social and Behavioral Health Specialization must complete a minimum of 66 credits</w:t>
      </w:r>
      <w:r w:rsidR="001375DB">
        <w:rPr>
          <w:rFonts w:ascii="Times New Roman" w:hAnsi="Times New Roman" w:cs="Times New Roman"/>
          <w:sz w:val="22"/>
        </w:rPr>
        <w:t xml:space="preserve"> to graduate</w:t>
      </w:r>
      <w:r w:rsidRPr="005E7DAA">
        <w:rPr>
          <w:rFonts w:ascii="Times New Roman" w:hAnsi="Times New Roman" w:cs="Times New Roman"/>
          <w:sz w:val="22"/>
        </w:rPr>
        <w:t xml:space="preserve">. The Ph.D. program requires passing a written </w:t>
      </w:r>
      <w:r w:rsidR="00A20A8E">
        <w:rPr>
          <w:rFonts w:ascii="Times New Roman" w:hAnsi="Times New Roman" w:cs="Times New Roman"/>
          <w:sz w:val="22"/>
        </w:rPr>
        <w:t xml:space="preserve">qualifying </w:t>
      </w:r>
      <w:r w:rsidR="005A0255">
        <w:rPr>
          <w:rFonts w:ascii="Times New Roman" w:hAnsi="Times New Roman" w:cs="Times New Roman"/>
          <w:sz w:val="22"/>
        </w:rPr>
        <w:t>exam</w:t>
      </w:r>
      <w:r w:rsidR="003C796C">
        <w:rPr>
          <w:rFonts w:ascii="Times New Roman" w:hAnsi="Times New Roman" w:cs="Times New Roman"/>
          <w:sz w:val="22"/>
        </w:rPr>
        <w:t xml:space="preserve"> </w:t>
      </w:r>
      <w:r w:rsidRPr="005E7DAA">
        <w:rPr>
          <w:rFonts w:ascii="Times New Roman" w:hAnsi="Times New Roman" w:cs="Times New Roman"/>
          <w:sz w:val="22"/>
        </w:rPr>
        <w:t xml:space="preserve">after the </w:t>
      </w:r>
      <w:r w:rsidR="0091650F">
        <w:rPr>
          <w:rFonts w:ascii="Times New Roman" w:hAnsi="Times New Roman" w:cs="Times New Roman"/>
          <w:sz w:val="22"/>
        </w:rPr>
        <w:t>first year of coursework</w:t>
      </w:r>
      <w:r w:rsidR="00A20A8E">
        <w:rPr>
          <w:rFonts w:ascii="Times New Roman" w:hAnsi="Times New Roman" w:cs="Times New Roman"/>
          <w:sz w:val="22"/>
        </w:rPr>
        <w:t>,</w:t>
      </w:r>
      <w:r w:rsidR="0091650F">
        <w:rPr>
          <w:rFonts w:ascii="Times New Roman" w:hAnsi="Times New Roman" w:cs="Times New Roman"/>
          <w:sz w:val="22"/>
        </w:rPr>
        <w:t xml:space="preserve"> </w:t>
      </w:r>
      <w:r w:rsidRPr="005E7DAA">
        <w:rPr>
          <w:rFonts w:ascii="Times New Roman" w:hAnsi="Times New Roman" w:cs="Times New Roman"/>
          <w:sz w:val="22"/>
        </w:rPr>
        <w:t>a written and oral dissertation prospectus, and a dissertation defense.</w:t>
      </w:r>
    </w:p>
    <w:p w14:paraId="19CB5DE3" w14:textId="4AA76CF6" w:rsidR="005E7DAA" w:rsidRDefault="005E7DAA" w:rsidP="00031FB2">
      <w:pPr>
        <w:spacing w:before="0" w:after="0"/>
        <w:jc w:val="both"/>
        <w:rPr>
          <w:rFonts w:ascii="Times New Roman" w:hAnsi="Times New Roman" w:cs="Times New Roman"/>
          <w:sz w:val="22"/>
        </w:rPr>
      </w:pPr>
      <w:r w:rsidRPr="005E7DAA">
        <w:rPr>
          <w:rFonts w:ascii="Times New Roman" w:hAnsi="Times New Roman" w:cs="Times New Roman"/>
          <w:sz w:val="22"/>
        </w:rPr>
        <w:t>Please see the required curriculum outlined for each specialization below.</w:t>
      </w:r>
    </w:p>
    <w:p w14:paraId="005F0CF8" w14:textId="560BA9E1" w:rsidR="00D5318B" w:rsidRPr="005E7DAA" w:rsidRDefault="00D5318B" w:rsidP="00031FB2">
      <w:pPr>
        <w:spacing w:before="0" w:after="0"/>
        <w:jc w:val="both"/>
        <w:rPr>
          <w:rFonts w:ascii="Times New Roman" w:hAnsi="Times New Roman" w:cs="Times New Roman"/>
          <w:sz w:val="22"/>
        </w:rPr>
      </w:pPr>
    </w:p>
    <w:p w14:paraId="137DA8C4" w14:textId="56C010CA" w:rsidR="00122722" w:rsidRPr="00122722" w:rsidRDefault="005E7DAA" w:rsidP="005A227B">
      <w:pPr>
        <w:pStyle w:val="Heading2"/>
      </w:pPr>
      <w:bookmarkStart w:id="9" w:name="_Toc66112301"/>
      <w:r w:rsidRPr="005E7DAA">
        <w:t>Epidemiology Specialization</w:t>
      </w:r>
      <w:bookmarkEnd w:id="9"/>
    </w:p>
    <w:p w14:paraId="47F5EED9" w14:textId="77777777" w:rsidR="00122722" w:rsidRPr="00122722" w:rsidRDefault="00122722" w:rsidP="00122722">
      <w:pPr>
        <w:pStyle w:val="NormalWeb"/>
        <w:spacing w:before="0" w:beforeAutospacing="0"/>
        <w:rPr>
          <w:sz w:val="4"/>
          <w:szCs w:val="4"/>
        </w:rPr>
      </w:pPr>
    </w:p>
    <w:p w14:paraId="7647A0F5" w14:textId="50AA70D7" w:rsidR="005E7DAA" w:rsidRPr="005E7DAA" w:rsidRDefault="00265717" w:rsidP="00031FB2">
      <w:pPr>
        <w:pStyle w:val="NormalWeb"/>
        <w:spacing w:before="0" w:beforeAutospacing="0"/>
        <w:jc w:val="both"/>
        <w:rPr>
          <w:sz w:val="22"/>
          <w:szCs w:val="24"/>
        </w:rPr>
      </w:pPr>
      <w:r>
        <w:rPr>
          <w:sz w:val="22"/>
          <w:szCs w:val="24"/>
        </w:rPr>
        <w:t>Students will complete 29</w:t>
      </w:r>
      <w:r w:rsidR="005E7DAA" w:rsidRPr="005E7DAA">
        <w:rPr>
          <w:sz w:val="22"/>
          <w:szCs w:val="24"/>
        </w:rPr>
        <w:t xml:space="preserve"> credits in t</w:t>
      </w:r>
      <w:r w:rsidR="00EF78F9">
        <w:rPr>
          <w:sz w:val="22"/>
          <w:szCs w:val="24"/>
        </w:rPr>
        <w:t>he Epidemiology Ph.D. core</w:t>
      </w:r>
      <w:r w:rsidR="005E7DAA" w:rsidRPr="005E7DAA">
        <w:rPr>
          <w:sz w:val="22"/>
          <w:szCs w:val="24"/>
        </w:rPr>
        <w:t>. In addition to the core courses, students will work closely with their academic advisor to select 9 credits of Epidemiology electives (may be prescribed). Studen</w:t>
      </w:r>
      <w:r w:rsidR="005A0255">
        <w:rPr>
          <w:sz w:val="22"/>
          <w:szCs w:val="24"/>
        </w:rPr>
        <w:t>ts will also take the comprehensive</w:t>
      </w:r>
      <w:r w:rsidR="005E7DAA" w:rsidRPr="005E7DAA">
        <w:rPr>
          <w:sz w:val="22"/>
          <w:szCs w:val="24"/>
        </w:rPr>
        <w:t xml:space="preserve"> exam (1 credit) and will complete</w:t>
      </w:r>
      <w:r w:rsidR="00E124D1">
        <w:rPr>
          <w:sz w:val="22"/>
          <w:szCs w:val="24"/>
        </w:rPr>
        <w:t xml:space="preserve">, </w:t>
      </w:r>
      <w:r w:rsidR="00E124D1" w:rsidRPr="007B578E">
        <w:rPr>
          <w:sz w:val="22"/>
          <w:szCs w:val="24"/>
        </w:rPr>
        <w:t>on average,</w:t>
      </w:r>
      <w:r w:rsidR="005E7DAA" w:rsidRPr="007B578E">
        <w:rPr>
          <w:sz w:val="22"/>
          <w:szCs w:val="24"/>
        </w:rPr>
        <w:t xml:space="preserve"> </w:t>
      </w:r>
      <w:r w:rsidR="005E7DAA" w:rsidRPr="005E7DAA">
        <w:rPr>
          <w:sz w:val="22"/>
          <w:szCs w:val="24"/>
        </w:rPr>
        <w:t>24 dissertation credits.</w:t>
      </w:r>
      <w:r w:rsidR="000943C0">
        <w:rPr>
          <w:sz w:val="22"/>
          <w:szCs w:val="24"/>
        </w:rPr>
        <w:t xml:space="preserve"> </w:t>
      </w:r>
    </w:p>
    <w:p w14:paraId="7B68EC7B" w14:textId="5765323C" w:rsidR="005E7DAA" w:rsidRPr="005E7DAA" w:rsidRDefault="00265717" w:rsidP="005E7DAA">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t>Epidemiology Core (29</w:t>
      </w:r>
      <w:r w:rsidR="005E7DAA" w:rsidRPr="005E7DAA">
        <w:rPr>
          <w:rStyle w:val="Strong"/>
          <w:rFonts w:ascii="Times New Roman" w:hAnsi="Times New Roman" w:cs="Times New Roman"/>
          <w:sz w:val="22"/>
          <w:szCs w:val="24"/>
        </w:rPr>
        <w:t xml:space="preserve"> credits required)</w:t>
      </w:r>
    </w:p>
    <w:p w14:paraId="10B32AF8" w14:textId="23FDE3E0" w:rsidR="005E7DAA" w:rsidRPr="005E7DAA" w:rsidRDefault="00662973" w:rsidP="000B7588">
      <w:pPr>
        <w:pStyle w:val="ListParagraph"/>
        <w:numPr>
          <w:ilvl w:val="0"/>
          <w:numId w:val="13"/>
        </w:numPr>
        <w:spacing w:before="0" w:after="0" w:line="259" w:lineRule="auto"/>
        <w:rPr>
          <w:rFonts w:ascii="Times New Roman" w:hAnsi="Times New Roman" w:cs="Times New Roman"/>
          <w:sz w:val="22"/>
          <w:szCs w:val="24"/>
        </w:rPr>
      </w:pPr>
      <w:r>
        <w:rPr>
          <w:rFonts w:ascii="Times New Roman" w:hAnsi="Times New Roman" w:cs="Times New Roman"/>
          <w:sz w:val="22"/>
          <w:szCs w:val="24"/>
        </w:rPr>
        <w:t xml:space="preserve">CHS 708: </w:t>
      </w:r>
      <w:r w:rsidR="005E7DAA" w:rsidRPr="005E7DAA">
        <w:rPr>
          <w:rFonts w:ascii="Times New Roman" w:hAnsi="Times New Roman" w:cs="Times New Roman"/>
          <w:sz w:val="22"/>
          <w:szCs w:val="24"/>
        </w:rPr>
        <w:t>Epidemiology II (</w:t>
      </w:r>
      <w:r w:rsidR="0091650F">
        <w:rPr>
          <w:rFonts w:ascii="Times New Roman" w:hAnsi="Times New Roman" w:cs="Times New Roman"/>
          <w:sz w:val="22"/>
          <w:szCs w:val="24"/>
        </w:rPr>
        <w:t>3</w:t>
      </w:r>
      <w:r w:rsidR="005E7DAA" w:rsidRPr="005E7DAA">
        <w:rPr>
          <w:rFonts w:ascii="Times New Roman" w:hAnsi="Times New Roman" w:cs="Times New Roman"/>
          <w:sz w:val="22"/>
          <w:szCs w:val="24"/>
        </w:rPr>
        <w:t xml:space="preserve"> </w:t>
      </w:r>
      <w:r w:rsidR="00E746EB" w:rsidRPr="005E7DAA">
        <w:rPr>
          <w:rFonts w:ascii="Times New Roman" w:hAnsi="Times New Roman" w:cs="Times New Roman"/>
          <w:sz w:val="22"/>
          <w:szCs w:val="24"/>
        </w:rPr>
        <w:t>credits)</w:t>
      </w:r>
      <w:r w:rsidR="00E746EB">
        <w:rPr>
          <w:rFonts w:ascii="Times New Roman" w:hAnsi="Times New Roman" w:cs="Times New Roman"/>
          <w:sz w:val="22"/>
          <w:szCs w:val="24"/>
        </w:rPr>
        <w:t xml:space="preserve"> *</w:t>
      </w:r>
    </w:p>
    <w:p w14:paraId="44842A96" w14:textId="48FB38D6" w:rsidR="005E7DAA" w:rsidRPr="005E7DAA"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710: Grant Writing for Public Health (3 credits)</w:t>
      </w:r>
    </w:p>
    <w:p w14:paraId="1D6299B5" w14:textId="77777777" w:rsidR="005E7DAA" w:rsidRPr="005E7DAA"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713: Epidemiology III (3 credits)</w:t>
      </w:r>
    </w:p>
    <w:p w14:paraId="6AAF66BB" w14:textId="77777777" w:rsidR="005E7DAA" w:rsidRPr="005E7DAA"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714: Critical Evaluation of Epidemiologic Research (3 credits)</w:t>
      </w:r>
    </w:p>
    <w:p w14:paraId="6604F3B1" w14:textId="77777777" w:rsidR="005E7DAA" w:rsidRPr="005E7DAA"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745: Advanced Survey Methods in Public Health (3 credits)</w:t>
      </w:r>
    </w:p>
    <w:p w14:paraId="6705AC62" w14:textId="77777777" w:rsidR="005E7DAA" w:rsidRPr="005E7DAA"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 xml:space="preserve">CHS 765: Survival Analysis for Public Health (3 credits) </w:t>
      </w:r>
    </w:p>
    <w:p w14:paraId="5FB318B2" w14:textId="77777777" w:rsidR="005E7DAA" w:rsidRPr="005E7DAA"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 xml:space="preserve">CHS 766: Public Health Data Programming (3 credits) </w:t>
      </w:r>
    </w:p>
    <w:p w14:paraId="74C7507C" w14:textId="77777777" w:rsidR="005E7DAA" w:rsidRPr="005E7DAA"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 xml:space="preserve">CHS 782: Analysis of Categorical Data (3 credits) </w:t>
      </w:r>
    </w:p>
    <w:p w14:paraId="1D678D80" w14:textId="77777777" w:rsidR="005E7DAA" w:rsidRPr="005E7DAA"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786: Biostatistical Analysis in Cohort Studies (3 credits)</w:t>
      </w:r>
    </w:p>
    <w:p w14:paraId="05E559A6" w14:textId="4F7A0D4E" w:rsidR="002A415F" w:rsidRDefault="005E7DAA" w:rsidP="000B7588">
      <w:pPr>
        <w:pStyle w:val="ListParagraph"/>
        <w:numPr>
          <w:ilvl w:val="0"/>
          <w:numId w:val="13"/>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 xml:space="preserve">CHS 791: Seminar </w:t>
      </w:r>
      <w:r w:rsidR="00265717">
        <w:rPr>
          <w:rFonts w:ascii="Times New Roman" w:hAnsi="Times New Roman" w:cs="Times New Roman"/>
          <w:sz w:val="22"/>
          <w:szCs w:val="24"/>
        </w:rPr>
        <w:t>in Public Health (2 credits total</w:t>
      </w:r>
      <w:r w:rsidRPr="005E7DAA">
        <w:rPr>
          <w:rFonts w:ascii="Times New Roman" w:hAnsi="Times New Roman" w:cs="Times New Roman"/>
          <w:sz w:val="22"/>
          <w:szCs w:val="24"/>
        </w:rPr>
        <w:t xml:space="preserve">) </w:t>
      </w:r>
    </w:p>
    <w:p w14:paraId="2FDACCEB" w14:textId="77777777" w:rsidR="00834A37" w:rsidRDefault="00834A37" w:rsidP="00255F42">
      <w:pPr>
        <w:spacing w:before="0" w:after="0" w:line="259" w:lineRule="auto"/>
        <w:ind w:left="360"/>
        <w:rPr>
          <w:rFonts w:ascii="Times New Roman" w:hAnsi="Times New Roman" w:cs="Times New Roman"/>
          <w:sz w:val="22"/>
          <w:szCs w:val="24"/>
        </w:rPr>
      </w:pPr>
    </w:p>
    <w:p w14:paraId="4EE090B5" w14:textId="21D3D179" w:rsidR="002A415F" w:rsidRDefault="002A415F" w:rsidP="005424A7">
      <w:pPr>
        <w:spacing w:before="0" w:after="0" w:line="259" w:lineRule="auto"/>
        <w:ind w:left="360"/>
        <w:jc w:val="both"/>
        <w:rPr>
          <w:rFonts w:ascii="Times New Roman" w:hAnsi="Times New Roman" w:cs="Times New Roman"/>
          <w:sz w:val="22"/>
          <w:szCs w:val="24"/>
        </w:rPr>
      </w:pPr>
      <w:r w:rsidRPr="00255F42">
        <w:rPr>
          <w:rFonts w:ascii="Times New Roman" w:hAnsi="Times New Roman" w:cs="Times New Roman"/>
          <w:sz w:val="22"/>
          <w:szCs w:val="24"/>
        </w:rPr>
        <w:t xml:space="preserve">* </w:t>
      </w:r>
      <w:r w:rsidR="007B302F" w:rsidRPr="007B302F">
        <w:rPr>
          <w:rFonts w:ascii="Times New Roman" w:hAnsi="Times New Roman" w:cs="Times New Roman"/>
          <w:sz w:val="22"/>
          <w:szCs w:val="24"/>
        </w:rPr>
        <w:t xml:space="preserve">Students who </w:t>
      </w:r>
      <w:r w:rsidR="00EF222F">
        <w:rPr>
          <w:rFonts w:ascii="Times New Roman" w:hAnsi="Times New Roman" w:cs="Times New Roman"/>
          <w:sz w:val="22"/>
          <w:szCs w:val="24"/>
        </w:rPr>
        <w:t xml:space="preserve">received an A in </w:t>
      </w:r>
      <w:r w:rsidRPr="00255F42">
        <w:rPr>
          <w:rFonts w:ascii="Times New Roman" w:hAnsi="Times New Roman" w:cs="Times New Roman"/>
          <w:sz w:val="22"/>
          <w:szCs w:val="24"/>
        </w:rPr>
        <w:t xml:space="preserve">CHS 708: Epidemiology II </w:t>
      </w:r>
      <w:r w:rsidR="00EF222F">
        <w:rPr>
          <w:rFonts w:ascii="Times New Roman" w:hAnsi="Times New Roman" w:cs="Times New Roman"/>
          <w:sz w:val="22"/>
          <w:szCs w:val="24"/>
        </w:rPr>
        <w:t xml:space="preserve">at UNR </w:t>
      </w:r>
      <w:r w:rsidRPr="00255F42">
        <w:rPr>
          <w:rFonts w:ascii="Times New Roman" w:hAnsi="Times New Roman" w:cs="Times New Roman"/>
          <w:sz w:val="22"/>
          <w:szCs w:val="24"/>
        </w:rPr>
        <w:t xml:space="preserve">within </w:t>
      </w:r>
      <w:r w:rsidR="00F42F07">
        <w:rPr>
          <w:rFonts w:ascii="Times New Roman" w:hAnsi="Times New Roman" w:cs="Times New Roman"/>
          <w:sz w:val="22"/>
          <w:szCs w:val="24"/>
        </w:rPr>
        <w:t>1</w:t>
      </w:r>
      <w:r w:rsidRPr="00255F42">
        <w:rPr>
          <w:rFonts w:ascii="Times New Roman" w:hAnsi="Times New Roman" w:cs="Times New Roman"/>
          <w:sz w:val="22"/>
          <w:szCs w:val="24"/>
        </w:rPr>
        <w:t xml:space="preserve"> year of enrollment </w:t>
      </w:r>
      <w:r w:rsidR="00F44476">
        <w:rPr>
          <w:rFonts w:ascii="Times New Roman" w:hAnsi="Times New Roman" w:cs="Times New Roman"/>
          <w:sz w:val="22"/>
          <w:szCs w:val="24"/>
        </w:rPr>
        <w:t>in the doctoral program</w:t>
      </w:r>
      <w:r w:rsidR="009F79E2">
        <w:rPr>
          <w:rFonts w:ascii="Times New Roman" w:hAnsi="Times New Roman" w:cs="Times New Roman"/>
          <w:sz w:val="22"/>
          <w:szCs w:val="24"/>
        </w:rPr>
        <w:t xml:space="preserve"> can </w:t>
      </w:r>
      <w:r w:rsidR="00325A69">
        <w:rPr>
          <w:rFonts w:ascii="Times New Roman" w:hAnsi="Times New Roman" w:cs="Times New Roman"/>
          <w:sz w:val="22"/>
          <w:szCs w:val="24"/>
        </w:rPr>
        <w:t>apply the credits to the Ph</w:t>
      </w:r>
      <w:r w:rsidR="00EF78F9">
        <w:rPr>
          <w:rFonts w:ascii="Times New Roman" w:hAnsi="Times New Roman" w:cs="Times New Roman"/>
          <w:sz w:val="22"/>
          <w:szCs w:val="24"/>
        </w:rPr>
        <w:t>.</w:t>
      </w:r>
      <w:r w:rsidR="00325A69">
        <w:rPr>
          <w:rFonts w:ascii="Times New Roman" w:hAnsi="Times New Roman" w:cs="Times New Roman"/>
          <w:sz w:val="22"/>
          <w:szCs w:val="24"/>
        </w:rPr>
        <w:t>D</w:t>
      </w:r>
      <w:r w:rsidR="00EF78F9">
        <w:rPr>
          <w:rFonts w:ascii="Times New Roman" w:hAnsi="Times New Roman" w:cs="Times New Roman"/>
          <w:sz w:val="22"/>
          <w:szCs w:val="24"/>
        </w:rPr>
        <w:t>.</w:t>
      </w:r>
      <w:r w:rsidR="00325A69">
        <w:rPr>
          <w:rFonts w:ascii="Times New Roman" w:hAnsi="Times New Roman" w:cs="Times New Roman"/>
          <w:sz w:val="22"/>
          <w:szCs w:val="24"/>
        </w:rPr>
        <w:t xml:space="preserve"> program of study.</w:t>
      </w:r>
      <w:r w:rsidR="009F79E2">
        <w:rPr>
          <w:rFonts w:ascii="Times New Roman" w:hAnsi="Times New Roman" w:cs="Times New Roman"/>
          <w:sz w:val="22"/>
          <w:szCs w:val="24"/>
        </w:rPr>
        <w:t xml:space="preserve"> </w:t>
      </w:r>
      <w:r w:rsidR="006B1430">
        <w:rPr>
          <w:rFonts w:ascii="Times New Roman" w:hAnsi="Times New Roman" w:cs="Times New Roman"/>
          <w:sz w:val="22"/>
          <w:szCs w:val="24"/>
        </w:rPr>
        <w:t xml:space="preserve"> </w:t>
      </w:r>
    </w:p>
    <w:p w14:paraId="37DF5BED" w14:textId="77777777" w:rsidR="00122722" w:rsidRPr="00255F42" w:rsidRDefault="00122722" w:rsidP="00255F42">
      <w:pPr>
        <w:spacing w:before="0" w:after="0" w:line="259" w:lineRule="auto"/>
        <w:ind w:left="360"/>
        <w:rPr>
          <w:rFonts w:ascii="Times New Roman" w:hAnsi="Times New Roman" w:cs="Times New Roman"/>
          <w:sz w:val="22"/>
          <w:szCs w:val="24"/>
        </w:rPr>
      </w:pPr>
    </w:p>
    <w:p w14:paraId="12DE59D2" w14:textId="77777777" w:rsidR="00E7346B" w:rsidRDefault="00E7346B" w:rsidP="005E7DAA">
      <w:pPr>
        <w:pStyle w:val="Heading4"/>
        <w:spacing w:before="0"/>
        <w:rPr>
          <w:rStyle w:val="Strong"/>
          <w:rFonts w:ascii="Times New Roman" w:hAnsi="Times New Roman" w:cs="Times New Roman"/>
          <w:sz w:val="22"/>
          <w:szCs w:val="24"/>
        </w:rPr>
      </w:pPr>
    </w:p>
    <w:p w14:paraId="5D1AF95A" w14:textId="11951287" w:rsidR="005E7DAA" w:rsidRPr="005E7DAA" w:rsidRDefault="005E7DAA" w:rsidP="005E7DAA">
      <w:pPr>
        <w:pStyle w:val="Heading4"/>
        <w:spacing w:before="0"/>
        <w:rPr>
          <w:rFonts w:ascii="Times New Roman" w:hAnsi="Times New Roman" w:cs="Times New Roman"/>
          <w:sz w:val="22"/>
          <w:szCs w:val="24"/>
        </w:rPr>
      </w:pPr>
      <w:r w:rsidRPr="005E7DAA">
        <w:rPr>
          <w:rStyle w:val="Strong"/>
          <w:rFonts w:ascii="Times New Roman" w:hAnsi="Times New Roman" w:cs="Times New Roman"/>
          <w:sz w:val="22"/>
          <w:szCs w:val="24"/>
        </w:rPr>
        <w:t xml:space="preserve">Epidemiology Electives (9 credits required; advisor </w:t>
      </w:r>
      <w:r w:rsidR="00903671" w:rsidRPr="005E7DAA">
        <w:rPr>
          <w:rStyle w:val="Strong"/>
          <w:rFonts w:ascii="Times New Roman" w:hAnsi="Times New Roman" w:cs="Times New Roman"/>
          <w:sz w:val="22"/>
          <w:szCs w:val="24"/>
        </w:rPr>
        <w:t>APPROVED) *</w:t>
      </w:r>
    </w:p>
    <w:p w14:paraId="1ADE49D7" w14:textId="1613ED82" w:rsidR="0091650F" w:rsidRDefault="0091650F" w:rsidP="000B7588">
      <w:pPr>
        <w:numPr>
          <w:ilvl w:val="0"/>
          <w:numId w:val="3"/>
        </w:numPr>
        <w:spacing w:before="0" w:after="0" w:line="300" w:lineRule="atLeast"/>
        <w:rPr>
          <w:rFonts w:ascii="Times New Roman" w:hAnsi="Times New Roman" w:cs="Times New Roman"/>
          <w:sz w:val="22"/>
          <w:szCs w:val="24"/>
        </w:rPr>
      </w:pPr>
      <w:r>
        <w:rPr>
          <w:rFonts w:ascii="Times New Roman" w:hAnsi="Times New Roman" w:cs="Times New Roman"/>
          <w:sz w:val="22"/>
          <w:szCs w:val="24"/>
        </w:rPr>
        <w:t xml:space="preserve">CHS 706: Social Epidemiology (3 credits) </w:t>
      </w:r>
    </w:p>
    <w:p w14:paraId="6EDCE874" w14:textId="2AE47EB9"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723: Epidemiology of Infectious Diseases (3 credits)</w:t>
      </w:r>
    </w:p>
    <w:p w14:paraId="2BCEA686"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724: Environmental Epidemiology (3 credits)</w:t>
      </w:r>
    </w:p>
    <w:p w14:paraId="31D72A3D" w14:textId="530BD73D" w:rsid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784: Conduct and Analysis of Clinical Trials</w:t>
      </w:r>
      <w:r w:rsidR="00A148B7">
        <w:rPr>
          <w:rFonts w:ascii="Times New Roman" w:hAnsi="Times New Roman" w:cs="Times New Roman"/>
          <w:sz w:val="22"/>
          <w:szCs w:val="24"/>
        </w:rPr>
        <w:t xml:space="preserve"> (3 credits)</w:t>
      </w:r>
    </w:p>
    <w:p w14:paraId="6189DA20" w14:textId="6536173D" w:rsidR="0091650F" w:rsidRPr="0091650F" w:rsidRDefault="0091650F" w:rsidP="000B7588">
      <w:pPr>
        <w:numPr>
          <w:ilvl w:val="0"/>
          <w:numId w:val="3"/>
        </w:numPr>
        <w:spacing w:before="0" w:after="0" w:line="300" w:lineRule="atLeast"/>
        <w:rPr>
          <w:rFonts w:ascii="Times New Roman" w:hAnsi="Times New Roman" w:cs="Times New Roman"/>
          <w:sz w:val="22"/>
          <w:szCs w:val="24"/>
        </w:rPr>
      </w:pPr>
      <w:r w:rsidRPr="0091650F">
        <w:rPr>
          <w:rFonts w:ascii="Times New Roman" w:hAnsi="Times New Roman" w:cs="Times New Roman"/>
          <w:sz w:val="22"/>
          <w:szCs w:val="24"/>
        </w:rPr>
        <w:lastRenderedPageBreak/>
        <w:t xml:space="preserve">CHS 717: Applied Bayesian Statistics (3 credits) </w:t>
      </w:r>
    </w:p>
    <w:p w14:paraId="267C2B8C"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722: Epidemiology of Chronic Diseases (3 credits)</w:t>
      </w:r>
    </w:p>
    <w:p w14:paraId="049F54FB"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707: HIV/AIDS Epidemiology (3 credits)</w:t>
      </w:r>
    </w:p>
    <w:p w14:paraId="6F8BE0B8"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740: Epidemiology of Cardiovascular Diseases (3 credits)</w:t>
      </w:r>
    </w:p>
    <w:p w14:paraId="6438F43E"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739: Cancer Epidemiology (3 credits)</w:t>
      </w:r>
    </w:p>
    <w:p w14:paraId="77FEE309"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730: Biomarkers of Human Disease (3 credits)</w:t>
      </w:r>
    </w:p>
    <w:p w14:paraId="0858BB6C"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735: Introduction to Exposure Assessment and Control (3 credits)</w:t>
      </w:r>
    </w:p>
    <w:p w14:paraId="517C1558"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754: Health Informatics Methods (3 credits)</w:t>
      </w:r>
    </w:p>
    <w:p w14:paraId="10636A34"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731: Advanced Evaluation in Public Health (3 credits)</w:t>
      </w:r>
    </w:p>
    <w:p w14:paraId="57C44E79" w14:textId="77777777" w:rsidR="005E7DAA" w:rsidRPr="005E7DAA" w:rsidRDefault="005E7DAA" w:rsidP="000B7588">
      <w:pPr>
        <w:numPr>
          <w:ilvl w:val="0"/>
          <w:numId w:val="3"/>
        </w:numPr>
        <w:spacing w:before="0" w:after="0" w:line="300" w:lineRule="atLeast"/>
        <w:rPr>
          <w:rFonts w:ascii="Times New Roman" w:hAnsi="Times New Roman" w:cs="Times New Roman"/>
          <w:sz w:val="22"/>
          <w:szCs w:val="24"/>
        </w:rPr>
      </w:pPr>
      <w:r w:rsidRPr="005E7DAA">
        <w:rPr>
          <w:rFonts w:ascii="Times New Roman" w:hAnsi="Times New Roman" w:cs="Times New Roman"/>
          <w:sz w:val="22"/>
          <w:szCs w:val="24"/>
        </w:rPr>
        <w:t>CHS 726: Biopsychosocial Foundations of Health (3 credits)</w:t>
      </w:r>
    </w:p>
    <w:p w14:paraId="0FBF42FA" w14:textId="56F6BA3E" w:rsidR="005F4EF5" w:rsidRPr="005F4EF5" w:rsidRDefault="005E7DAA" w:rsidP="000B7588">
      <w:pPr>
        <w:numPr>
          <w:ilvl w:val="0"/>
          <w:numId w:val="3"/>
        </w:numPr>
        <w:spacing w:before="0" w:after="0" w:line="300" w:lineRule="atLeast"/>
        <w:rPr>
          <w:rStyle w:val="Strong"/>
          <w:rFonts w:ascii="Times New Roman" w:hAnsi="Times New Roman" w:cs="Times New Roman"/>
          <w:b w:val="0"/>
          <w:bCs w:val="0"/>
          <w:sz w:val="22"/>
          <w:szCs w:val="24"/>
        </w:rPr>
      </w:pPr>
      <w:r w:rsidRPr="005E7DAA">
        <w:rPr>
          <w:rFonts w:ascii="Times New Roman" w:hAnsi="Times New Roman" w:cs="Times New Roman"/>
          <w:sz w:val="22"/>
          <w:szCs w:val="24"/>
        </w:rPr>
        <w:t>CHS 741: Methods in Health Policy Analysis (3 credits)</w:t>
      </w:r>
    </w:p>
    <w:p w14:paraId="72EEB7C9" w14:textId="70A218D4" w:rsidR="00B961C4" w:rsidRDefault="005E7DAA" w:rsidP="00122722">
      <w:pPr>
        <w:spacing w:before="0" w:after="0" w:line="300" w:lineRule="atLeast"/>
        <w:ind w:left="360"/>
        <w:rPr>
          <w:rFonts w:ascii="Times New Roman" w:hAnsi="Times New Roman" w:cs="Times New Roman"/>
          <w:sz w:val="22"/>
          <w:szCs w:val="24"/>
        </w:rPr>
      </w:pPr>
      <w:r w:rsidRPr="005A0255">
        <w:rPr>
          <w:rFonts w:ascii="Times New Roman" w:hAnsi="Times New Roman" w:cs="Times New Roman"/>
          <w:sz w:val="22"/>
          <w:szCs w:val="24"/>
        </w:rPr>
        <w:t>*Other courses may be acceptable with advisor approval</w:t>
      </w:r>
    </w:p>
    <w:p w14:paraId="02673CE3" w14:textId="77777777" w:rsidR="00122722" w:rsidRPr="00122722" w:rsidRDefault="00122722" w:rsidP="00122722">
      <w:pPr>
        <w:spacing w:before="0" w:after="0" w:line="300" w:lineRule="atLeast"/>
        <w:ind w:left="360"/>
        <w:rPr>
          <w:rStyle w:val="Strong"/>
          <w:rFonts w:ascii="Times New Roman" w:hAnsi="Times New Roman" w:cs="Times New Roman"/>
          <w:b w:val="0"/>
          <w:bCs w:val="0"/>
          <w:sz w:val="22"/>
          <w:szCs w:val="24"/>
        </w:rPr>
      </w:pPr>
    </w:p>
    <w:p w14:paraId="4F641CF3" w14:textId="1E21C866" w:rsidR="00073EB8" w:rsidRPr="005E7DAA" w:rsidRDefault="00073EB8" w:rsidP="00073EB8">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t xml:space="preserve">Comprehensive exam and </w:t>
      </w:r>
      <w:r w:rsidR="00367B2D">
        <w:rPr>
          <w:rStyle w:val="Strong"/>
          <w:rFonts w:ascii="Times New Roman" w:hAnsi="Times New Roman" w:cs="Times New Roman"/>
          <w:sz w:val="22"/>
          <w:szCs w:val="24"/>
        </w:rPr>
        <w:t>D</w:t>
      </w:r>
      <w:r>
        <w:rPr>
          <w:rStyle w:val="Strong"/>
          <w:rFonts w:ascii="Times New Roman" w:hAnsi="Times New Roman" w:cs="Times New Roman"/>
          <w:sz w:val="22"/>
          <w:szCs w:val="24"/>
        </w:rPr>
        <w:t>issert</w:t>
      </w:r>
      <w:r w:rsidR="00367B2D">
        <w:rPr>
          <w:rStyle w:val="Strong"/>
          <w:rFonts w:ascii="Times New Roman" w:hAnsi="Times New Roman" w:cs="Times New Roman"/>
          <w:sz w:val="22"/>
          <w:szCs w:val="24"/>
        </w:rPr>
        <w:t>ation</w:t>
      </w:r>
      <w:r>
        <w:rPr>
          <w:rStyle w:val="Strong"/>
          <w:rFonts w:ascii="Times New Roman" w:hAnsi="Times New Roman" w:cs="Times New Roman"/>
          <w:sz w:val="22"/>
          <w:szCs w:val="24"/>
        </w:rPr>
        <w:t xml:space="preserve"> (25 credits)</w:t>
      </w:r>
    </w:p>
    <w:p w14:paraId="48168FB3" w14:textId="77777777" w:rsidR="005E7DAA" w:rsidRPr="005E7DAA" w:rsidRDefault="005E7DAA" w:rsidP="000B7588">
      <w:pPr>
        <w:pStyle w:val="ListParagraph"/>
        <w:numPr>
          <w:ilvl w:val="0"/>
          <w:numId w:val="14"/>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795: Comprehensive Examination (1 credit)</w:t>
      </w:r>
    </w:p>
    <w:p w14:paraId="24939C0C" w14:textId="5D5D15AF" w:rsidR="005E7DAA" w:rsidRPr="005E7DAA" w:rsidRDefault="00265717" w:rsidP="000B7588">
      <w:pPr>
        <w:pStyle w:val="ListParagraph"/>
        <w:numPr>
          <w:ilvl w:val="0"/>
          <w:numId w:val="14"/>
        </w:numPr>
        <w:spacing w:before="0" w:after="0" w:line="259" w:lineRule="auto"/>
        <w:rPr>
          <w:rFonts w:ascii="Times New Roman" w:hAnsi="Times New Roman" w:cs="Times New Roman"/>
          <w:sz w:val="22"/>
          <w:szCs w:val="24"/>
        </w:rPr>
      </w:pPr>
      <w:r>
        <w:rPr>
          <w:rFonts w:ascii="Times New Roman" w:hAnsi="Times New Roman" w:cs="Times New Roman"/>
          <w:sz w:val="22"/>
          <w:szCs w:val="24"/>
        </w:rPr>
        <w:t>CHS 799: Dissertation (</w:t>
      </w:r>
      <w:r w:rsidR="005E7DAA" w:rsidRPr="005E7DAA">
        <w:rPr>
          <w:rFonts w:ascii="Times New Roman" w:hAnsi="Times New Roman" w:cs="Times New Roman"/>
          <w:sz w:val="22"/>
          <w:szCs w:val="24"/>
        </w:rPr>
        <w:t>24 credits)</w:t>
      </w:r>
    </w:p>
    <w:p w14:paraId="72FB966A" w14:textId="77777777" w:rsidR="004C601F" w:rsidRDefault="004C601F" w:rsidP="00FC500F">
      <w:pPr>
        <w:pStyle w:val="Heading4"/>
        <w:spacing w:before="0"/>
        <w:rPr>
          <w:rStyle w:val="Strong"/>
          <w:rFonts w:ascii="Times New Roman" w:hAnsi="Times New Roman" w:cs="Times New Roman"/>
          <w:sz w:val="22"/>
          <w:szCs w:val="24"/>
        </w:rPr>
      </w:pPr>
    </w:p>
    <w:p w14:paraId="39A7E5A5" w14:textId="155B52F7" w:rsidR="00FC500F" w:rsidRPr="005E7DAA" w:rsidRDefault="00FC500F" w:rsidP="00FC500F">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t>Sample schedule for epidemiology specialization</w:t>
      </w:r>
    </w:p>
    <w:p w14:paraId="65BAD098" w14:textId="274F7B11" w:rsidR="005E7DAA" w:rsidRDefault="005E7DAA" w:rsidP="00BD1437">
      <w:pPr>
        <w:pStyle w:val="Footer"/>
        <w:tabs>
          <w:tab w:val="clear" w:pos="4320"/>
          <w:tab w:val="clear" w:pos="8640"/>
        </w:tabs>
        <w:spacing w:before="0" w:after="0"/>
        <w:rPr>
          <w:rFonts w:ascii="Times New Roman" w:hAnsi="Times New Roman" w:cs="Times New Roman"/>
          <w:i/>
          <w:sz w:val="22"/>
          <w:szCs w:val="22"/>
        </w:rPr>
      </w:pPr>
      <w:r w:rsidRPr="00AA023B">
        <w:rPr>
          <w:rFonts w:ascii="Times New Roman" w:hAnsi="Times New Roman" w:cs="Times New Roman"/>
          <w:i/>
          <w:sz w:val="22"/>
          <w:szCs w:val="22"/>
        </w:rPr>
        <w:t xml:space="preserve">Full-time Student </w:t>
      </w:r>
      <w:r w:rsidR="00120162" w:rsidRPr="00AA023B">
        <w:rPr>
          <w:rFonts w:ascii="Times New Roman" w:hAnsi="Times New Roman" w:cs="Times New Roman"/>
          <w:i/>
          <w:sz w:val="22"/>
          <w:szCs w:val="22"/>
        </w:rPr>
        <w:t>(pre-requisites</w:t>
      </w:r>
      <w:r w:rsidRPr="00AA023B">
        <w:rPr>
          <w:rFonts w:ascii="Times New Roman" w:hAnsi="Times New Roman" w:cs="Times New Roman"/>
          <w:i/>
          <w:sz w:val="22"/>
          <w:szCs w:val="22"/>
        </w:rPr>
        <w:t xml:space="preserve"> </w:t>
      </w:r>
      <w:r w:rsidR="00E746EB" w:rsidRPr="00AA023B">
        <w:rPr>
          <w:rFonts w:ascii="Times New Roman" w:hAnsi="Times New Roman" w:cs="Times New Roman"/>
          <w:i/>
          <w:sz w:val="22"/>
          <w:szCs w:val="22"/>
        </w:rPr>
        <w:t>met,</w:t>
      </w:r>
      <w:r w:rsidRPr="00AA023B">
        <w:rPr>
          <w:rFonts w:ascii="Times New Roman" w:hAnsi="Times New Roman" w:cs="Times New Roman"/>
          <w:i/>
          <w:sz w:val="22"/>
          <w:szCs w:val="22"/>
        </w:rPr>
        <w:t xml:space="preserve"> and advisor approved)</w:t>
      </w:r>
    </w:p>
    <w:p w14:paraId="2F31067B" w14:textId="77777777" w:rsidR="00E746EB" w:rsidRPr="00AA023B" w:rsidRDefault="00E746EB" w:rsidP="00EF78F9">
      <w:pPr>
        <w:pStyle w:val="Footer"/>
        <w:tabs>
          <w:tab w:val="clear" w:pos="4320"/>
          <w:tab w:val="clear" w:pos="8640"/>
        </w:tabs>
        <w:spacing w:before="0" w:after="0"/>
        <w:rPr>
          <w:rFonts w:ascii="Times New Roman" w:hAnsi="Times New Roman" w:cs="Times New Roman"/>
          <w: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765"/>
        <w:gridCol w:w="5161"/>
      </w:tblGrid>
      <w:tr w:rsidR="00BE5E86" w14:paraId="47F2D514" w14:textId="77777777" w:rsidTr="003471A0">
        <w:tc>
          <w:tcPr>
            <w:tcW w:w="4765" w:type="dxa"/>
            <w:shd w:val="clear" w:color="auto" w:fill="DBE5F1" w:themeFill="accent1" w:themeFillTint="33"/>
          </w:tcPr>
          <w:p w14:paraId="366043BB" w14:textId="14E7C12A" w:rsidR="00E7346B" w:rsidRPr="00E7346B" w:rsidRDefault="00BE5E86" w:rsidP="00F40B7F">
            <w:pPr>
              <w:pStyle w:val="Footer"/>
              <w:spacing w:before="0" w:after="0" w:line="240" w:lineRule="auto"/>
              <w:rPr>
                <w:rFonts w:ascii="Times New Roman" w:hAnsi="Times New Roman" w:cs="Times New Roman"/>
                <w:b/>
                <w:sz w:val="22"/>
                <w:szCs w:val="22"/>
                <w:u w:val="single"/>
              </w:rPr>
            </w:pPr>
            <w:r w:rsidRPr="00E746EB">
              <w:rPr>
                <w:rFonts w:ascii="Times New Roman" w:hAnsi="Times New Roman" w:cs="Times New Roman"/>
                <w:b/>
                <w:sz w:val="22"/>
                <w:szCs w:val="22"/>
                <w:u w:val="single"/>
              </w:rPr>
              <w:t>YEAR 1</w:t>
            </w:r>
          </w:p>
        </w:tc>
        <w:tc>
          <w:tcPr>
            <w:tcW w:w="5161" w:type="dxa"/>
            <w:shd w:val="clear" w:color="auto" w:fill="DBE5F1" w:themeFill="accent1" w:themeFillTint="33"/>
          </w:tcPr>
          <w:p w14:paraId="26132803"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2307F4A8" w14:textId="77777777" w:rsidTr="003471A0">
        <w:tc>
          <w:tcPr>
            <w:tcW w:w="4765" w:type="dxa"/>
            <w:shd w:val="clear" w:color="auto" w:fill="DBE5F1" w:themeFill="accent1" w:themeFillTint="33"/>
          </w:tcPr>
          <w:p w14:paraId="49E53FE0" w14:textId="2CB04DB4"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Fall semester (10 credits)</w:t>
            </w:r>
          </w:p>
        </w:tc>
        <w:tc>
          <w:tcPr>
            <w:tcW w:w="5161" w:type="dxa"/>
            <w:shd w:val="clear" w:color="auto" w:fill="DBE5F1" w:themeFill="accent1" w:themeFillTint="33"/>
          </w:tcPr>
          <w:p w14:paraId="7AD04585" w14:textId="3F26F55A"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(10 credits)</w:t>
            </w:r>
          </w:p>
        </w:tc>
      </w:tr>
      <w:tr w:rsidR="00BE5E86" w14:paraId="19E78795" w14:textId="77777777" w:rsidTr="003471A0">
        <w:tc>
          <w:tcPr>
            <w:tcW w:w="4765" w:type="dxa"/>
            <w:shd w:val="clear" w:color="auto" w:fill="DBE5F1" w:themeFill="accent1" w:themeFillTint="33"/>
          </w:tcPr>
          <w:p w14:paraId="468AA35D" w14:textId="3ACE300C"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708: Epidemiology II (</w:t>
            </w:r>
            <w:r w:rsidR="00E746EB" w:rsidRPr="00F40B7F">
              <w:rPr>
                <w:rFonts w:ascii="Times New Roman" w:hAnsi="Times New Roman" w:cs="Times New Roman"/>
                <w:sz w:val="22"/>
                <w:szCs w:val="22"/>
              </w:rPr>
              <w:t>3) *</w:t>
            </w:r>
            <w:r w:rsidRPr="00F40B7F">
              <w:rPr>
                <w:rFonts w:ascii="Times New Roman" w:hAnsi="Times New Roman" w:cs="Times New Roman"/>
                <w:sz w:val="22"/>
                <w:szCs w:val="22"/>
              </w:rPr>
              <w:t xml:space="preserve"> </w:t>
            </w:r>
          </w:p>
          <w:p w14:paraId="4FAA080B"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782: Analysis of Categorical Data (3)</w:t>
            </w:r>
          </w:p>
          <w:p w14:paraId="49035EFE"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766: Public Health Data Programming (3)</w:t>
            </w:r>
          </w:p>
          <w:p w14:paraId="034195E5" w14:textId="73DD3B6D"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161" w:type="dxa"/>
            <w:shd w:val="clear" w:color="auto" w:fill="DBE5F1" w:themeFill="accent1" w:themeFillTint="33"/>
          </w:tcPr>
          <w:p w14:paraId="76A58D04"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713: Epidemiology III (3)</w:t>
            </w:r>
          </w:p>
          <w:p w14:paraId="481FCE3C"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714: Critical Evaluation of Epidemiologic Research (3)  </w:t>
            </w:r>
          </w:p>
          <w:p w14:paraId="0737B056"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786: Biostatistical Analysis in Cohort Studies (3)</w:t>
            </w:r>
          </w:p>
          <w:p w14:paraId="062022E6" w14:textId="2826CEEE"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r w:rsidR="00BE5E86" w14:paraId="5E0446DE" w14:textId="77777777" w:rsidTr="003471A0">
        <w:tc>
          <w:tcPr>
            <w:tcW w:w="4765" w:type="dxa"/>
          </w:tcPr>
          <w:p w14:paraId="6249282C" w14:textId="1EF40D3E"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Summer Semester (1 credit)</w:t>
            </w:r>
          </w:p>
        </w:tc>
        <w:tc>
          <w:tcPr>
            <w:tcW w:w="5161" w:type="dxa"/>
          </w:tcPr>
          <w:p w14:paraId="2B9714C3"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717EC236" w14:textId="77777777" w:rsidTr="003471A0">
        <w:tc>
          <w:tcPr>
            <w:tcW w:w="4765" w:type="dxa"/>
          </w:tcPr>
          <w:p w14:paraId="651F9E2B" w14:textId="4B4181A6" w:rsidR="00BE5E86" w:rsidRPr="00F40B7F" w:rsidRDefault="00BE5E86" w:rsidP="00F40B7F">
            <w:pPr>
              <w:pStyle w:val="Footer"/>
              <w:tabs>
                <w:tab w:val="clear" w:pos="4320"/>
                <w:tab w:val="clear" w:pos="8640"/>
              </w:tabs>
              <w:spacing w:before="0" w:after="0" w:line="240" w:lineRule="auto"/>
              <w:rPr>
                <w:rFonts w:ascii="Times New Roman" w:hAnsi="Times New Roman" w:cs="Times New Roman"/>
                <w:b/>
                <w:sz w:val="22"/>
                <w:szCs w:val="22"/>
              </w:rPr>
            </w:pPr>
            <w:r w:rsidRPr="00F40B7F">
              <w:rPr>
                <w:rFonts w:ascii="Times New Roman" w:hAnsi="Times New Roman" w:cs="Times New Roman"/>
                <w:sz w:val="22"/>
                <w:szCs w:val="22"/>
              </w:rPr>
              <w:t>CHS 795: Comprehensive Exam (1)</w:t>
            </w:r>
          </w:p>
        </w:tc>
        <w:tc>
          <w:tcPr>
            <w:tcW w:w="5161" w:type="dxa"/>
          </w:tcPr>
          <w:p w14:paraId="0903CA91"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12834343" w14:textId="77777777" w:rsidTr="003471A0">
        <w:tc>
          <w:tcPr>
            <w:tcW w:w="4765" w:type="dxa"/>
            <w:shd w:val="clear" w:color="auto" w:fill="DBE5F1" w:themeFill="accent1" w:themeFillTint="33"/>
          </w:tcPr>
          <w:p w14:paraId="62D44C08" w14:textId="2A18CFC7" w:rsidR="00BE5E86" w:rsidRPr="003471A0" w:rsidRDefault="00BE5E86" w:rsidP="00F40B7F">
            <w:pPr>
              <w:pStyle w:val="Footer"/>
              <w:tabs>
                <w:tab w:val="clear" w:pos="4320"/>
                <w:tab w:val="clear" w:pos="8640"/>
              </w:tabs>
              <w:spacing w:before="0" w:after="0" w:line="240" w:lineRule="auto"/>
              <w:rPr>
                <w:rFonts w:ascii="Times New Roman" w:hAnsi="Times New Roman" w:cs="Times New Roman"/>
                <w:b/>
                <w:bCs/>
                <w:sz w:val="22"/>
                <w:szCs w:val="22"/>
                <w:u w:val="single"/>
              </w:rPr>
            </w:pPr>
            <w:r w:rsidRPr="00E746EB">
              <w:rPr>
                <w:rFonts w:ascii="Times New Roman" w:hAnsi="Times New Roman" w:cs="Times New Roman"/>
                <w:b/>
                <w:bCs/>
                <w:sz w:val="22"/>
                <w:szCs w:val="22"/>
                <w:u w:val="single"/>
              </w:rPr>
              <w:t>YEAR 2</w:t>
            </w:r>
          </w:p>
        </w:tc>
        <w:tc>
          <w:tcPr>
            <w:tcW w:w="5161" w:type="dxa"/>
            <w:shd w:val="clear" w:color="auto" w:fill="DBE5F1" w:themeFill="accent1" w:themeFillTint="33"/>
          </w:tcPr>
          <w:p w14:paraId="0575C7EB"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5C1FF63F" w14:textId="77777777" w:rsidTr="003471A0">
        <w:tc>
          <w:tcPr>
            <w:tcW w:w="4765" w:type="dxa"/>
            <w:shd w:val="clear" w:color="auto" w:fill="DBE5F1" w:themeFill="accent1" w:themeFillTint="33"/>
          </w:tcPr>
          <w:p w14:paraId="33C24ED3" w14:textId="2D092F59" w:rsidR="00BE5E86" w:rsidRPr="00F40B7F" w:rsidRDefault="00EF78F9" w:rsidP="00F40B7F">
            <w:pPr>
              <w:pStyle w:val="Footer"/>
              <w:tabs>
                <w:tab w:val="clear" w:pos="4320"/>
                <w:tab w:val="clear" w:pos="8640"/>
              </w:tabs>
              <w:spacing w:before="0" w:after="0" w:line="240" w:lineRule="auto"/>
              <w:rPr>
                <w:rFonts w:ascii="Times New Roman" w:hAnsi="Times New Roman" w:cs="Times New Roman"/>
                <w:sz w:val="22"/>
                <w:szCs w:val="22"/>
              </w:rPr>
            </w:pPr>
            <w:r>
              <w:rPr>
                <w:rFonts w:ascii="Times New Roman" w:hAnsi="Times New Roman" w:cs="Times New Roman"/>
                <w:b/>
                <w:sz w:val="22"/>
                <w:szCs w:val="22"/>
              </w:rPr>
              <w:t>Fall Semester (9</w:t>
            </w:r>
            <w:r w:rsidR="00BE5E86" w:rsidRPr="00F40B7F">
              <w:rPr>
                <w:rFonts w:ascii="Times New Roman" w:hAnsi="Times New Roman" w:cs="Times New Roman"/>
                <w:b/>
                <w:sz w:val="22"/>
                <w:szCs w:val="22"/>
              </w:rPr>
              <w:t xml:space="preserve"> credits)</w:t>
            </w:r>
          </w:p>
        </w:tc>
        <w:tc>
          <w:tcPr>
            <w:tcW w:w="5161" w:type="dxa"/>
            <w:shd w:val="clear" w:color="auto" w:fill="DBE5F1" w:themeFill="accent1" w:themeFillTint="33"/>
          </w:tcPr>
          <w:p w14:paraId="4056C713" w14:textId="5775D52B" w:rsidR="00BE5E86" w:rsidRPr="00F40B7F" w:rsidRDefault="00EF78F9" w:rsidP="00F40B7F">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Spring Semester (9</w:t>
            </w:r>
            <w:r w:rsidR="00BE5E86" w:rsidRPr="00F40B7F">
              <w:rPr>
                <w:rFonts w:ascii="Times New Roman" w:hAnsi="Times New Roman" w:cs="Times New Roman"/>
                <w:b/>
                <w:sz w:val="22"/>
                <w:szCs w:val="22"/>
              </w:rPr>
              <w:t xml:space="preserve"> credits)</w:t>
            </w:r>
          </w:p>
        </w:tc>
      </w:tr>
      <w:tr w:rsidR="00BE5E86" w14:paraId="0005AF74" w14:textId="77777777" w:rsidTr="003471A0">
        <w:tc>
          <w:tcPr>
            <w:tcW w:w="4765" w:type="dxa"/>
            <w:shd w:val="clear" w:color="auto" w:fill="DBE5F1" w:themeFill="accent1" w:themeFillTint="33"/>
          </w:tcPr>
          <w:p w14:paraId="4495B29B"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710: Grant Writing for Public Health Research (3)</w:t>
            </w:r>
          </w:p>
          <w:p w14:paraId="3DF1C9DD"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765: Survival Analysis for Public Health (3) </w:t>
            </w:r>
          </w:p>
          <w:p w14:paraId="2EC01985" w14:textId="011DD102" w:rsidR="00BE5E86" w:rsidRPr="00265717"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sz w:val="22"/>
                <w:szCs w:val="22"/>
              </w:rPr>
              <w:t xml:space="preserve">Epidemiology Elective 1 (3) </w:t>
            </w:r>
          </w:p>
        </w:tc>
        <w:tc>
          <w:tcPr>
            <w:tcW w:w="5161" w:type="dxa"/>
            <w:shd w:val="clear" w:color="auto" w:fill="DBE5F1" w:themeFill="accent1" w:themeFillTint="33"/>
          </w:tcPr>
          <w:p w14:paraId="68963E37" w14:textId="77777777" w:rsidR="00BE5E86" w:rsidRPr="00F40B7F" w:rsidRDefault="00BE5E86"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sz w:val="22"/>
                <w:szCs w:val="22"/>
              </w:rPr>
              <w:t>CHS 745: Advanced Survey Methods in Public Health (3)</w:t>
            </w:r>
          </w:p>
          <w:p w14:paraId="66DDA1B7"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Epidemiology Elective 2 (3)</w:t>
            </w:r>
          </w:p>
          <w:p w14:paraId="1A9FD045" w14:textId="582683D5" w:rsidR="00BE5E86" w:rsidRPr="00F40B7F" w:rsidRDefault="00265717" w:rsidP="00F40B7F">
            <w:pPr>
              <w:pStyle w:val="Footer"/>
              <w:spacing w:before="0" w:after="0" w:line="240" w:lineRule="auto"/>
              <w:rPr>
                <w:rFonts w:ascii="Times New Roman" w:hAnsi="Times New Roman" w:cs="Times New Roman"/>
                <w:sz w:val="22"/>
                <w:szCs w:val="22"/>
              </w:rPr>
            </w:pPr>
            <w:r>
              <w:rPr>
                <w:rFonts w:ascii="Times New Roman" w:hAnsi="Times New Roman" w:cs="Times New Roman"/>
                <w:sz w:val="22"/>
                <w:szCs w:val="22"/>
              </w:rPr>
              <w:t>Epidemiology Elective 3 (3)</w:t>
            </w:r>
          </w:p>
        </w:tc>
      </w:tr>
      <w:tr w:rsidR="00BE5E86" w14:paraId="0B10AF56" w14:textId="77777777" w:rsidTr="003471A0">
        <w:tc>
          <w:tcPr>
            <w:tcW w:w="4765" w:type="dxa"/>
          </w:tcPr>
          <w:p w14:paraId="3ED8809D" w14:textId="19EA20C2" w:rsidR="00BE5E86" w:rsidRPr="003471A0" w:rsidRDefault="00BE5E86" w:rsidP="00F40B7F">
            <w:pPr>
              <w:pStyle w:val="Footer"/>
              <w:tabs>
                <w:tab w:val="clear" w:pos="4320"/>
                <w:tab w:val="clear" w:pos="8640"/>
              </w:tabs>
              <w:spacing w:before="0" w:after="0" w:line="240" w:lineRule="auto"/>
              <w:rPr>
                <w:rFonts w:ascii="Times New Roman" w:hAnsi="Times New Roman" w:cs="Times New Roman"/>
                <w:b/>
                <w:bCs/>
                <w:sz w:val="22"/>
                <w:szCs w:val="22"/>
                <w:u w:val="single"/>
              </w:rPr>
            </w:pPr>
            <w:r w:rsidRPr="00E746EB">
              <w:rPr>
                <w:rFonts w:ascii="Times New Roman" w:hAnsi="Times New Roman" w:cs="Times New Roman"/>
                <w:b/>
                <w:bCs/>
                <w:sz w:val="22"/>
                <w:szCs w:val="22"/>
                <w:u w:val="single"/>
              </w:rPr>
              <w:t>YEAR 3</w:t>
            </w:r>
          </w:p>
        </w:tc>
        <w:tc>
          <w:tcPr>
            <w:tcW w:w="5161" w:type="dxa"/>
          </w:tcPr>
          <w:p w14:paraId="12CAD9C2"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16EF0C26" w14:textId="77777777" w:rsidTr="003471A0">
        <w:tc>
          <w:tcPr>
            <w:tcW w:w="4765" w:type="dxa"/>
          </w:tcPr>
          <w:p w14:paraId="38E92552" w14:textId="01CF9731" w:rsidR="00BE5E86" w:rsidRPr="00F40B7F" w:rsidRDefault="00EF78F9" w:rsidP="00F40B7F">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Fall Semester (6</w:t>
            </w:r>
            <w:r w:rsidR="00BE5E86" w:rsidRPr="00F40B7F">
              <w:rPr>
                <w:rFonts w:ascii="Times New Roman" w:hAnsi="Times New Roman" w:cs="Times New Roman"/>
                <w:b/>
                <w:sz w:val="22"/>
                <w:szCs w:val="22"/>
              </w:rPr>
              <w:t xml:space="preserve"> credits)</w:t>
            </w:r>
          </w:p>
        </w:tc>
        <w:tc>
          <w:tcPr>
            <w:tcW w:w="5161" w:type="dxa"/>
          </w:tcPr>
          <w:p w14:paraId="634987E3" w14:textId="5C85A91B" w:rsidR="00BE5E86" w:rsidRPr="00F40B7F" w:rsidRDefault="00EF78F9" w:rsidP="00F40B7F">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Spring Semester (6</w:t>
            </w:r>
            <w:r w:rsidR="00BE5E86" w:rsidRPr="00F40B7F">
              <w:rPr>
                <w:rFonts w:ascii="Times New Roman" w:hAnsi="Times New Roman" w:cs="Times New Roman"/>
                <w:b/>
                <w:sz w:val="22"/>
                <w:szCs w:val="22"/>
              </w:rPr>
              <w:t xml:space="preserve"> credits)</w:t>
            </w:r>
          </w:p>
        </w:tc>
      </w:tr>
      <w:tr w:rsidR="00BE5E86" w14:paraId="027EB379" w14:textId="77777777" w:rsidTr="003471A0">
        <w:tc>
          <w:tcPr>
            <w:tcW w:w="4765" w:type="dxa"/>
          </w:tcPr>
          <w:p w14:paraId="0D13554C" w14:textId="77777777" w:rsidR="00BE5E86" w:rsidRPr="00F40B7F" w:rsidRDefault="00BE5E86" w:rsidP="00F40B7F">
            <w:pPr>
              <w:pStyle w:val="Footer"/>
              <w:spacing w:before="0" w:after="0" w:line="240" w:lineRule="auto"/>
              <w:rPr>
                <w:rFonts w:ascii="Times New Roman" w:hAnsi="Times New Roman" w:cs="Times New Roman"/>
                <w:i/>
                <w:sz w:val="22"/>
                <w:szCs w:val="22"/>
              </w:rPr>
            </w:pPr>
            <w:r w:rsidRPr="00F40B7F">
              <w:rPr>
                <w:rFonts w:ascii="Times New Roman" w:hAnsi="Times New Roman" w:cs="Times New Roman"/>
                <w:i/>
                <w:sz w:val="22"/>
                <w:szCs w:val="22"/>
              </w:rPr>
              <w:t xml:space="preserve">Dissertation Prospectus </w:t>
            </w:r>
          </w:p>
          <w:p w14:paraId="5799E6D0" w14:textId="6161D5EF"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tc>
        <w:tc>
          <w:tcPr>
            <w:tcW w:w="5161" w:type="dxa"/>
          </w:tcPr>
          <w:p w14:paraId="7826AB38"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46388CCF" w14:textId="455EF920" w:rsidR="00BE5E86" w:rsidRPr="00F40B7F" w:rsidRDefault="00BE5E86" w:rsidP="00F40B7F">
            <w:pPr>
              <w:pStyle w:val="Footer"/>
              <w:spacing w:before="0" w:after="0" w:line="240" w:lineRule="auto"/>
              <w:rPr>
                <w:rFonts w:ascii="Times New Roman" w:hAnsi="Times New Roman" w:cs="Times New Roman"/>
                <w:sz w:val="22"/>
                <w:szCs w:val="22"/>
              </w:rPr>
            </w:pPr>
          </w:p>
        </w:tc>
      </w:tr>
      <w:tr w:rsidR="00BE5E86" w14:paraId="41AD1A53" w14:textId="77777777" w:rsidTr="003471A0">
        <w:tc>
          <w:tcPr>
            <w:tcW w:w="4765" w:type="dxa"/>
            <w:shd w:val="clear" w:color="auto" w:fill="DBE5F1" w:themeFill="accent1" w:themeFillTint="33"/>
          </w:tcPr>
          <w:p w14:paraId="27445258" w14:textId="45F7644E" w:rsidR="00BE5E86" w:rsidRPr="003471A0" w:rsidRDefault="00BE5E86" w:rsidP="00F40B7F">
            <w:pPr>
              <w:pStyle w:val="Footer"/>
              <w:tabs>
                <w:tab w:val="clear" w:pos="4320"/>
                <w:tab w:val="clear" w:pos="8640"/>
              </w:tabs>
              <w:spacing w:before="0" w:after="0" w:line="240" w:lineRule="auto"/>
              <w:rPr>
                <w:rFonts w:ascii="Times New Roman" w:hAnsi="Times New Roman" w:cs="Times New Roman"/>
                <w:b/>
                <w:bCs/>
                <w:sz w:val="22"/>
                <w:szCs w:val="22"/>
                <w:u w:val="single"/>
              </w:rPr>
            </w:pPr>
            <w:r w:rsidRPr="00E746EB">
              <w:rPr>
                <w:rFonts w:ascii="Times New Roman" w:hAnsi="Times New Roman" w:cs="Times New Roman"/>
                <w:b/>
                <w:bCs/>
                <w:sz w:val="22"/>
                <w:szCs w:val="22"/>
                <w:u w:val="single"/>
              </w:rPr>
              <w:t>YEAR 4</w:t>
            </w:r>
          </w:p>
        </w:tc>
        <w:tc>
          <w:tcPr>
            <w:tcW w:w="5161" w:type="dxa"/>
            <w:shd w:val="clear" w:color="auto" w:fill="DBE5F1" w:themeFill="accent1" w:themeFillTint="33"/>
          </w:tcPr>
          <w:p w14:paraId="0317C354" w14:textId="77777777" w:rsidR="00BE5E86" w:rsidRPr="00F40B7F" w:rsidRDefault="00BE5E86" w:rsidP="00F40B7F">
            <w:pPr>
              <w:pStyle w:val="Footer"/>
              <w:spacing w:before="0" w:after="0" w:line="240" w:lineRule="auto"/>
              <w:rPr>
                <w:rFonts w:ascii="Times New Roman" w:hAnsi="Times New Roman" w:cs="Times New Roman"/>
                <w:b/>
                <w:sz w:val="22"/>
                <w:szCs w:val="22"/>
              </w:rPr>
            </w:pPr>
          </w:p>
        </w:tc>
      </w:tr>
      <w:tr w:rsidR="00BE5E86" w14:paraId="570EE380" w14:textId="77777777" w:rsidTr="003471A0">
        <w:tc>
          <w:tcPr>
            <w:tcW w:w="4765" w:type="dxa"/>
            <w:shd w:val="clear" w:color="auto" w:fill="DBE5F1" w:themeFill="accent1" w:themeFillTint="33"/>
          </w:tcPr>
          <w:p w14:paraId="483BB11D" w14:textId="558C0F39" w:rsidR="00BE5E86" w:rsidRPr="00F40B7F" w:rsidRDefault="00EF78F9" w:rsidP="00F40B7F">
            <w:pPr>
              <w:pStyle w:val="Footer"/>
              <w:tabs>
                <w:tab w:val="clear" w:pos="4320"/>
                <w:tab w:val="clear" w:pos="8640"/>
              </w:tabs>
              <w:spacing w:before="0" w:after="0" w:line="240" w:lineRule="auto"/>
              <w:rPr>
                <w:rFonts w:ascii="Times New Roman" w:hAnsi="Times New Roman" w:cs="Times New Roman"/>
                <w:b/>
                <w:bCs/>
                <w:sz w:val="22"/>
                <w:szCs w:val="22"/>
              </w:rPr>
            </w:pPr>
            <w:r>
              <w:rPr>
                <w:rFonts w:ascii="Times New Roman" w:hAnsi="Times New Roman" w:cs="Times New Roman"/>
                <w:b/>
                <w:sz w:val="22"/>
                <w:szCs w:val="22"/>
              </w:rPr>
              <w:t>Fall Semester (6</w:t>
            </w:r>
            <w:r w:rsidR="00BE5E86" w:rsidRPr="00F40B7F">
              <w:rPr>
                <w:rFonts w:ascii="Times New Roman" w:hAnsi="Times New Roman" w:cs="Times New Roman"/>
                <w:b/>
                <w:sz w:val="22"/>
                <w:szCs w:val="22"/>
              </w:rPr>
              <w:t xml:space="preserve"> credits)</w:t>
            </w:r>
          </w:p>
        </w:tc>
        <w:tc>
          <w:tcPr>
            <w:tcW w:w="5161" w:type="dxa"/>
            <w:shd w:val="clear" w:color="auto" w:fill="DBE5F1" w:themeFill="accent1" w:themeFillTint="33"/>
          </w:tcPr>
          <w:p w14:paraId="35068AFD" w14:textId="23404932" w:rsidR="00BE5E86" w:rsidRPr="00F40B7F" w:rsidRDefault="00EF78F9" w:rsidP="00F40B7F">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Spring Semester (6</w:t>
            </w:r>
            <w:r w:rsidR="00BE5E86" w:rsidRPr="00F40B7F">
              <w:rPr>
                <w:rFonts w:ascii="Times New Roman" w:hAnsi="Times New Roman" w:cs="Times New Roman"/>
                <w:b/>
                <w:sz w:val="22"/>
                <w:szCs w:val="22"/>
              </w:rPr>
              <w:t xml:space="preserve"> credits)</w:t>
            </w:r>
          </w:p>
        </w:tc>
      </w:tr>
      <w:tr w:rsidR="00BE5E86" w14:paraId="0BDD753F" w14:textId="77777777" w:rsidTr="003471A0">
        <w:tc>
          <w:tcPr>
            <w:tcW w:w="4765" w:type="dxa"/>
            <w:shd w:val="clear" w:color="auto" w:fill="DBE5F1" w:themeFill="accent1" w:themeFillTint="33"/>
          </w:tcPr>
          <w:p w14:paraId="336264A1" w14:textId="77777777" w:rsidR="00BE5E86" w:rsidRPr="00F40B7F" w:rsidRDefault="00BE5E86"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185B65A8" w14:textId="1E66645C" w:rsidR="00BE5E86" w:rsidRPr="00F40B7F" w:rsidRDefault="00BE5E86" w:rsidP="00F40B7F">
            <w:pPr>
              <w:pStyle w:val="Footer"/>
              <w:spacing w:before="0" w:after="0" w:line="240" w:lineRule="auto"/>
              <w:rPr>
                <w:rFonts w:ascii="Times New Roman" w:hAnsi="Times New Roman" w:cs="Times New Roman"/>
                <w:sz w:val="22"/>
                <w:szCs w:val="22"/>
              </w:rPr>
            </w:pPr>
          </w:p>
        </w:tc>
        <w:tc>
          <w:tcPr>
            <w:tcW w:w="5161" w:type="dxa"/>
            <w:shd w:val="clear" w:color="auto" w:fill="DBE5F1" w:themeFill="accent1" w:themeFillTint="33"/>
          </w:tcPr>
          <w:p w14:paraId="2277EE00" w14:textId="77777777" w:rsidR="00BE5E86" w:rsidRPr="00F40B7F" w:rsidRDefault="00BE5E86" w:rsidP="00F40B7F">
            <w:pPr>
              <w:pStyle w:val="Footer"/>
              <w:spacing w:before="0" w:after="0" w:line="240" w:lineRule="auto"/>
              <w:rPr>
                <w:rFonts w:ascii="Times New Roman" w:hAnsi="Times New Roman" w:cs="Times New Roman"/>
                <w:i/>
                <w:sz w:val="22"/>
                <w:szCs w:val="22"/>
              </w:rPr>
            </w:pPr>
            <w:r w:rsidRPr="00F40B7F">
              <w:rPr>
                <w:rFonts w:ascii="Times New Roman" w:hAnsi="Times New Roman" w:cs="Times New Roman"/>
                <w:i/>
                <w:sz w:val="22"/>
                <w:szCs w:val="22"/>
              </w:rPr>
              <w:t>Dissertation Defense</w:t>
            </w:r>
          </w:p>
          <w:p w14:paraId="05579435" w14:textId="4B86D2F6" w:rsidR="00BE5E86" w:rsidRPr="00F40B7F" w:rsidRDefault="00EF78F9" w:rsidP="00F40B7F">
            <w:pPr>
              <w:pStyle w:val="Footer"/>
              <w:spacing w:before="0" w:after="0" w:line="240" w:lineRule="auto"/>
              <w:rPr>
                <w:rFonts w:ascii="Times New Roman" w:hAnsi="Times New Roman" w:cs="Times New Roman"/>
                <w:sz w:val="22"/>
                <w:szCs w:val="22"/>
              </w:rPr>
            </w:pPr>
            <w:r>
              <w:rPr>
                <w:rFonts w:ascii="Times New Roman" w:hAnsi="Times New Roman" w:cs="Times New Roman"/>
                <w:sz w:val="22"/>
                <w:szCs w:val="22"/>
              </w:rPr>
              <w:t>CHS 799: Dissertation (6)</w:t>
            </w:r>
          </w:p>
        </w:tc>
      </w:tr>
    </w:tbl>
    <w:p w14:paraId="479785D8" w14:textId="652BF760" w:rsidR="006A7754" w:rsidRDefault="00EF222F" w:rsidP="00F40B7F">
      <w:pPr>
        <w:pStyle w:val="Footer"/>
        <w:spacing w:after="100" w:afterAutospacing="1"/>
        <w:jc w:val="both"/>
        <w:rPr>
          <w:rFonts w:ascii="Times New Roman" w:hAnsi="Times New Roman" w:cs="Times New Roman"/>
          <w:sz w:val="22"/>
          <w:szCs w:val="22"/>
        </w:rPr>
      </w:pPr>
      <w:r w:rsidRPr="00AA023B">
        <w:rPr>
          <w:rFonts w:ascii="Times New Roman" w:hAnsi="Times New Roman" w:cs="Times New Roman"/>
          <w:sz w:val="22"/>
          <w:szCs w:val="22"/>
        </w:rPr>
        <w:t xml:space="preserve">* Students who received an A in CHS 708: Epidemiology II at UNR within 1 year of enrollment in the doctoral program can </w:t>
      </w:r>
      <w:r w:rsidR="00325A69">
        <w:rPr>
          <w:rFonts w:ascii="Times New Roman" w:hAnsi="Times New Roman" w:cs="Times New Roman"/>
          <w:sz w:val="22"/>
          <w:szCs w:val="22"/>
        </w:rPr>
        <w:t>apply the credits to the Ph</w:t>
      </w:r>
      <w:r w:rsidR="00EF78F9">
        <w:rPr>
          <w:rFonts w:ascii="Times New Roman" w:hAnsi="Times New Roman" w:cs="Times New Roman"/>
          <w:sz w:val="22"/>
          <w:szCs w:val="22"/>
        </w:rPr>
        <w:t>.</w:t>
      </w:r>
      <w:r w:rsidR="00325A69">
        <w:rPr>
          <w:rFonts w:ascii="Times New Roman" w:hAnsi="Times New Roman" w:cs="Times New Roman"/>
          <w:sz w:val="22"/>
          <w:szCs w:val="22"/>
        </w:rPr>
        <w:t>D</w:t>
      </w:r>
      <w:r w:rsidR="00EF78F9">
        <w:rPr>
          <w:rFonts w:ascii="Times New Roman" w:hAnsi="Times New Roman" w:cs="Times New Roman"/>
          <w:sz w:val="22"/>
          <w:szCs w:val="22"/>
        </w:rPr>
        <w:t>.</w:t>
      </w:r>
      <w:r w:rsidR="00325A69">
        <w:rPr>
          <w:rFonts w:ascii="Times New Roman" w:hAnsi="Times New Roman" w:cs="Times New Roman"/>
          <w:sz w:val="22"/>
          <w:szCs w:val="22"/>
        </w:rPr>
        <w:t xml:space="preserve"> program of study. </w:t>
      </w:r>
    </w:p>
    <w:p w14:paraId="01D77A80" w14:textId="1ABB1B8E" w:rsidR="000B5F5C" w:rsidRPr="005E7DAA" w:rsidRDefault="000B5F5C" w:rsidP="005A227B">
      <w:pPr>
        <w:pStyle w:val="Heading2"/>
      </w:pPr>
      <w:bookmarkStart w:id="10" w:name="_Toc66112302"/>
      <w:r w:rsidRPr="005E7DAA">
        <w:lastRenderedPageBreak/>
        <w:t>Social and Behavioral Health</w:t>
      </w:r>
      <w:r w:rsidR="008F56B2" w:rsidRPr="005E7DAA">
        <w:t xml:space="preserve"> Specialization</w:t>
      </w:r>
      <w:bookmarkEnd w:id="10"/>
    </w:p>
    <w:p w14:paraId="16A8DBE4" w14:textId="32B6C531" w:rsidR="00D5318B" w:rsidRPr="005E7DAA" w:rsidRDefault="00EF78F9" w:rsidP="00CE1C70">
      <w:pPr>
        <w:pStyle w:val="NormalWeb"/>
        <w:spacing w:line="300" w:lineRule="atLeast"/>
        <w:jc w:val="both"/>
        <w:rPr>
          <w:sz w:val="22"/>
        </w:rPr>
      </w:pPr>
      <w:r>
        <w:rPr>
          <w:sz w:val="22"/>
        </w:rPr>
        <w:t>Students will complete 41</w:t>
      </w:r>
      <w:r w:rsidR="005E7DAA" w:rsidRPr="005E7DAA">
        <w:rPr>
          <w:sz w:val="22"/>
        </w:rPr>
        <w:t xml:space="preserve"> credits </w:t>
      </w:r>
      <w:r>
        <w:rPr>
          <w:sz w:val="22"/>
        </w:rPr>
        <w:t xml:space="preserve">in the Ph.D. core.  </w:t>
      </w:r>
      <w:r w:rsidR="005E7DAA" w:rsidRPr="005E7DAA">
        <w:rPr>
          <w:sz w:val="22"/>
        </w:rPr>
        <w:t xml:space="preserve">Students </w:t>
      </w:r>
      <w:r w:rsidR="00D07621">
        <w:rPr>
          <w:sz w:val="22"/>
        </w:rPr>
        <w:t xml:space="preserve">also </w:t>
      </w:r>
      <w:r w:rsidR="005E7DAA" w:rsidRPr="005E7DAA">
        <w:rPr>
          <w:sz w:val="22"/>
        </w:rPr>
        <w:t xml:space="preserve">will take the </w:t>
      </w:r>
      <w:r w:rsidR="00D07621">
        <w:rPr>
          <w:sz w:val="22"/>
        </w:rPr>
        <w:t xml:space="preserve">comprehensive </w:t>
      </w:r>
      <w:r w:rsidR="005E7DAA" w:rsidRPr="005E7DAA">
        <w:rPr>
          <w:sz w:val="22"/>
        </w:rPr>
        <w:t xml:space="preserve">exam (1 credit) and after advancing to candidacy, will complete 24 dissertation credits (on average). </w:t>
      </w:r>
    </w:p>
    <w:p w14:paraId="14B4D187" w14:textId="1AAFFA81" w:rsidR="005E7DAA" w:rsidRPr="005E7DAA" w:rsidRDefault="005E7DAA" w:rsidP="005E7DAA">
      <w:pPr>
        <w:pStyle w:val="Heading4"/>
        <w:spacing w:before="0"/>
        <w:rPr>
          <w:rFonts w:ascii="Times New Roman" w:hAnsi="Times New Roman" w:cs="Times New Roman"/>
          <w:sz w:val="22"/>
          <w:szCs w:val="24"/>
        </w:rPr>
      </w:pPr>
      <w:r w:rsidRPr="005E7DAA">
        <w:rPr>
          <w:rStyle w:val="Strong"/>
          <w:rFonts w:ascii="Times New Roman" w:hAnsi="Times New Roman" w:cs="Times New Roman"/>
          <w:sz w:val="22"/>
          <w:szCs w:val="24"/>
        </w:rPr>
        <w:t>Socia</w:t>
      </w:r>
      <w:r w:rsidR="00EF78F9">
        <w:rPr>
          <w:rStyle w:val="Strong"/>
          <w:rFonts w:ascii="Times New Roman" w:hAnsi="Times New Roman" w:cs="Times New Roman"/>
          <w:sz w:val="22"/>
          <w:szCs w:val="24"/>
        </w:rPr>
        <w:t>l and Behavioral Health Core (41</w:t>
      </w:r>
      <w:r w:rsidRPr="005E7DAA">
        <w:rPr>
          <w:rStyle w:val="Strong"/>
          <w:rFonts w:ascii="Times New Roman" w:hAnsi="Times New Roman" w:cs="Times New Roman"/>
          <w:sz w:val="22"/>
          <w:szCs w:val="24"/>
        </w:rPr>
        <w:t xml:space="preserve"> credits required)</w:t>
      </w:r>
    </w:p>
    <w:p w14:paraId="0C1467EF" w14:textId="799D3A70"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706: Social Epidemiology (3 credits)</w:t>
      </w:r>
    </w:p>
    <w:p w14:paraId="05E40449" w14:textId="77777777"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710: Grant Writing for Public Health (3 credits)</w:t>
      </w:r>
    </w:p>
    <w:p w14:paraId="17850A70" w14:textId="6870FB92"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 xml:space="preserve">CHS 711: </w:t>
      </w:r>
      <w:r w:rsidR="008455B9" w:rsidRPr="00CF7283">
        <w:rPr>
          <w:rFonts w:ascii="Times New Roman" w:hAnsi="Times New Roman" w:cs="Times New Roman"/>
          <w:sz w:val="22"/>
          <w:szCs w:val="24"/>
        </w:rPr>
        <w:t xml:space="preserve">Community Engaged Research Approaches </w:t>
      </w:r>
      <w:r w:rsidRPr="00CF7283">
        <w:rPr>
          <w:rFonts w:ascii="Times New Roman" w:hAnsi="Times New Roman" w:cs="Times New Roman"/>
          <w:sz w:val="22"/>
          <w:szCs w:val="24"/>
        </w:rPr>
        <w:t>(3 credits)</w:t>
      </w:r>
    </w:p>
    <w:p w14:paraId="65EE1AB7" w14:textId="77777777"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718: Advanced Qualitative Research Methods in Public Health (3 credits)</w:t>
      </w:r>
    </w:p>
    <w:p w14:paraId="7A83C8E0" w14:textId="77777777"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719: Advanced Research Methods in Social and Behavioral Science (3 credits)</w:t>
      </w:r>
    </w:p>
    <w:p w14:paraId="2CBE36E2" w14:textId="178A95FE"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727: Health Policy Approaches to Health Behavior (3 credits)</w:t>
      </w:r>
    </w:p>
    <w:p w14:paraId="3AA8EA5F" w14:textId="66A89315" w:rsidR="00CF7283" w:rsidRPr="00CF7283" w:rsidRDefault="00CF7283" w:rsidP="00CF7283">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729: Applied Multivariate Statistics (3 credits)</w:t>
      </w:r>
    </w:p>
    <w:p w14:paraId="184C392C" w14:textId="77777777"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 xml:space="preserve">CHS 732: Mixed Methods Research in Public Health (3 credits) </w:t>
      </w:r>
    </w:p>
    <w:p w14:paraId="3F3A01E2" w14:textId="7B9DCDA2"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745: Advanced Survey Methods in Public Health (3 credits)</w:t>
      </w:r>
    </w:p>
    <w:p w14:paraId="6FE6BD34" w14:textId="1CDC658E" w:rsidR="00CF7283" w:rsidRPr="00CF7283" w:rsidRDefault="00CF7283" w:rsidP="00CF7283">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750: Advanced Theory in Health Promotion (3 credits)</w:t>
      </w:r>
    </w:p>
    <w:p w14:paraId="21F9E372" w14:textId="77777777"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 xml:space="preserve">CHS 766: Public Health Data Programming (3 credits) </w:t>
      </w:r>
    </w:p>
    <w:p w14:paraId="0A9761C3" w14:textId="77777777"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782: Analysis of Categorical Data (3 credits)</w:t>
      </w:r>
    </w:p>
    <w:p w14:paraId="6C8E250B" w14:textId="77777777"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CHS 786: Biostatistical Analysis in Cohort Studies (3 credits)</w:t>
      </w:r>
    </w:p>
    <w:p w14:paraId="24300179" w14:textId="46925DB9" w:rsidR="005E7DAA" w:rsidRPr="00CF7283" w:rsidRDefault="005E7DAA" w:rsidP="000B7588">
      <w:pPr>
        <w:pStyle w:val="ListParagraph"/>
        <w:numPr>
          <w:ilvl w:val="0"/>
          <w:numId w:val="13"/>
        </w:numPr>
        <w:rPr>
          <w:rFonts w:ascii="Times New Roman" w:hAnsi="Times New Roman" w:cs="Times New Roman"/>
          <w:sz w:val="22"/>
          <w:szCs w:val="24"/>
        </w:rPr>
      </w:pPr>
      <w:r w:rsidRPr="00CF7283">
        <w:rPr>
          <w:rFonts w:ascii="Times New Roman" w:hAnsi="Times New Roman" w:cs="Times New Roman"/>
          <w:sz w:val="22"/>
          <w:szCs w:val="24"/>
        </w:rPr>
        <w:t xml:space="preserve">CHS 791: </w:t>
      </w:r>
      <w:r w:rsidR="00EF78F9" w:rsidRPr="00CF7283">
        <w:rPr>
          <w:rFonts w:ascii="Times New Roman" w:hAnsi="Times New Roman" w:cs="Times New Roman"/>
          <w:sz w:val="22"/>
          <w:szCs w:val="24"/>
        </w:rPr>
        <w:t>Seminar in Public Health (2</w:t>
      </w:r>
      <w:r w:rsidRPr="00CF7283">
        <w:rPr>
          <w:rFonts w:ascii="Times New Roman" w:hAnsi="Times New Roman" w:cs="Times New Roman"/>
          <w:sz w:val="22"/>
          <w:szCs w:val="24"/>
        </w:rPr>
        <w:t xml:space="preserve"> credits) </w:t>
      </w:r>
    </w:p>
    <w:p w14:paraId="158997EF" w14:textId="77777777" w:rsidR="003C35B2" w:rsidRPr="005E7DAA" w:rsidRDefault="003C35B2" w:rsidP="003C35B2">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t>Comprehensive exam and Dissertation (25 credits)</w:t>
      </w:r>
    </w:p>
    <w:p w14:paraId="521A16AF" w14:textId="77777777" w:rsidR="005E7DAA" w:rsidRPr="005E7DAA" w:rsidRDefault="005E7DAA" w:rsidP="000B7588">
      <w:pPr>
        <w:pStyle w:val="ListParagraph"/>
        <w:numPr>
          <w:ilvl w:val="0"/>
          <w:numId w:val="14"/>
        </w:numPr>
        <w:spacing w:before="0" w:after="0" w:line="259" w:lineRule="auto"/>
        <w:rPr>
          <w:rFonts w:ascii="Times New Roman" w:hAnsi="Times New Roman" w:cs="Times New Roman"/>
          <w:sz w:val="22"/>
          <w:szCs w:val="24"/>
        </w:rPr>
      </w:pPr>
      <w:r w:rsidRPr="005E7DAA">
        <w:rPr>
          <w:rFonts w:ascii="Times New Roman" w:hAnsi="Times New Roman" w:cs="Times New Roman"/>
          <w:sz w:val="22"/>
          <w:szCs w:val="24"/>
        </w:rPr>
        <w:t>CHS 795: Comprehensive Examination (1 credit)</w:t>
      </w:r>
    </w:p>
    <w:p w14:paraId="0A4DFD7A" w14:textId="4B84AC84" w:rsidR="004C601F" w:rsidRPr="001375DB" w:rsidRDefault="00EF78F9" w:rsidP="00EA108E">
      <w:pPr>
        <w:pStyle w:val="ListParagraph"/>
        <w:numPr>
          <w:ilvl w:val="0"/>
          <w:numId w:val="14"/>
        </w:numPr>
        <w:spacing w:before="0" w:after="0" w:line="259" w:lineRule="auto"/>
        <w:rPr>
          <w:rStyle w:val="Strong"/>
          <w:rFonts w:ascii="Times New Roman" w:hAnsi="Times New Roman" w:cs="Times New Roman"/>
          <w:b w:val="0"/>
          <w:bCs w:val="0"/>
          <w:sz w:val="22"/>
          <w:szCs w:val="24"/>
        </w:rPr>
      </w:pPr>
      <w:r>
        <w:rPr>
          <w:rFonts w:ascii="Times New Roman" w:hAnsi="Times New Roman" w:cs="Times New Roman"/>
          <w:sz w:val="22"/>
          <w:szCs w:val="24"/>
        </w:rPr>
        <w:t>CHS 799: Dissertation (</w:t>
      </w:r>
      <w:r w:rsidR="005E7DAA" w:rsidRPr="005E7DAA">
        <w:rPr>
          <w:rFonts w:ascii="Times New Roman" w:hAnsi="Times New Roman" w:cs="Times New Roman"/>
          <w:sz w:val="22"/>
          <w:szCs w:val="24"/>
        </w:rPr>
        <w:t>24 credits)</w:t>
      </w:r>
    </w:p>
    <w:p w14:paraId="353CCA56" w14:textId="72529E82" w:rsidR="00EA108E" w:rsidRPr="005E7DAA" w:rsidRDefault="00EA108E" w:rsidP="00EA108E">
      <w:pPr>
        <w:pStyle w:val="Heading4"/>
        <w:spacing w:before="0"/>
        <w:rPr>
          <w:rFonts w:ascii="Times New Roman" w:hAnsi="Times New Roman" w:cs="Times New Roman"/>
          <w:sz w:val="22"/>
          <w:szCs w:val="24"/>
        </w:rPr>
      </w:pPr>
      <w:r>
        <w:rPr>
          <w:rStyle w:val="Strong"/>
          <w:rFonts w:ascii="Times New Roman" w:hAnsi="Times New Roman" w:cs="Times New Roman"/>
          <w:sz w:val="22"/>
          <w:szCs w:val="24"/>
        </w:rPr>
        <w:t>Sample schedule for social and behavioral health specialization</w:t>
      </w:r>
    </w:p>
    <w:p w14:paraId="60DDAE0B" w14:textId="6090EF2B" w:rsidR="005E7DAA" w:rsidRPr="005E7DAA" w:rsidRDefault="005E7DAA" w:rsidP="00BD1437">
      <w:pPr>
        <w:pStyle w:val="Footer"/>
        <w:tabs>
          <w:tab w:val="clear" w:pos="4320"/>
          <w:tab w:val="clear" w:pos="8640"/>
        </w:tabs>
        <w:spacing w:before="0" w:after="0"/>
        <w:rPr>
          <w:rFonts w:ascii="Times New Roman" w:hAnsi="Times New Roman" w:cs="Times New Roman"/>
          <w:i/>
          <w:sz w:val="22"/>
          <w:szCs w:val="24"/>
        </w:rPr>
      </w:pPr>
      <w:r w:rsidRPr="005E7DAA">
        <w:rPr>
          <w:rFonts w:ascii="Times New Roman" w:hAnsi="Times New Roman" w:cs="Times New Roman"/>
          <w:i/>
          <w:sz w:val="22"/>
          <w:szCs w:val="24"/>
        </w:rPr>
        <w:t xml:space="preserve">Full-time Student (pre-requirements </w:t>
      </w:r>
      <w:r w:rsidR="00727115" w:rsidRPr="005E7DAA">
        <w:rPr>
          <w:rFonts w:ascii="Times New Roman" w:hAnsi="Times New Roman" w:cs="Times New Roman"/>
          <w:i/>
          <w:sz w:val="22"/>
          <w:szCs w:val="24"/>
        </w:rPr>
        <w:t>met,</w:t>
      </w:r>
      <w:r w:rsidRPr="005E7DAA">
        <w:rPr>
          <w:rFonts w:ascii="Times New Roman" w:hAnsi="Times New Roman" w:cs="Times New Roman"/>
          <w:i/>
          <w:sz w:val="22"/>
          <w:szCs w:val="24"/>
        </w:rPr>
        <w:t xml:space="preserve"> and advisor approved)</w:t>
      </w:r>
    </w:p>
    <w:p w14:paraId="336ABF0D" w14:textId="77777777" w:rsidR="005E7DAA" w:rsidRPr="005E7DAA" w:rsidRDefault="005E7DAA" w:rsidP="005E7DAA">
      <w:pPr>
        <w:pStyle w:val="Footer"/>
        <w:tabs>
          <w:tab w:val="clear" w:pos="4320"/>
          <w:tab w:val="clear" w:pos="8640"/>
        </w:tabs>
        <w:spacing w:before="0" w:after="0"/>
        <w:jc w:val="center"/>
        <w:rPr>
          <w:rFonts w:ascii="Times New Roman" w:hAnsi="Times New Roman" w:cs="Times New Roman"/>
          <w:sz w:val="22"/>
          <w:szCs w:val="24"/>
        </w:rPr>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4675"/>
        <w:gridCol w:w="5220"/>
      </w:tblGrid>
      <w:tr w:rsidR="00D21F5A" w14:paraId="44C8DA37" w14:textId="77777777" w:rsidTr="00AB0878">
        <w:tc>
          <w:tcPr>
            <w:tcW w:w="4675" w:type="dxa"/>
            <w:shd w:val="clear" w:color="auto" w:fill="DBE5F1" w:themeFill="accent1" w:themeFillTint="33"/>
          </w:tcPr>
          <w:p w14:paraId="077DCD90" w14:textId="5F21CB3C" w:rsidR="00BE5E86" w:rsidRPr="004D67C7" w:rsidRDefault="00D21F5A" w:rsidP="00F40B7F">
            <w:pPr>
              <w:pStyle w:val="Footer"/>
              <w:spacing w:before="0" w:after="0" w:line="240" w:lineRule="auto"/>
              <w:rPr>
                <w:rFonts w:ascii="Times New Roman" w:hAnsi="Times New Roman" w:cs="Times New Roman"/>
                <w:b/>
                <w:sz w:val="22"/>
                <w:szCs w:val="22"/>
                <w:u w:val="single"/>
              </w:rPr>
            </w:pPr>
            <w:r w:rsidRPr="00E746EB">
              <w:rPr>
                <w:rFonts w:ascii="Times New Roman" w:hAnsi="Times New Roman" w:cs="Times New Roman"/>
                <w:b/>
                <w:sz w:val="22"/>
                <w:szCs w:val="22"/>
                <w:u w:val="single"/>
              </w:rPr>
              <w:t>Y</w:t>
            </w:r>
            <w:r w:rsidR="00BE5E86" w:rsidRPr="00E746EB">
              <w:rPr>
                <w:rFonts w:ascii="Times New Roman" w:hAnsi="Times New Roman" w:cs="Times New Roman"/>
                <w:b/>
                <w:sz w:val="22"/>
                <w:szCs w:val="22"/>
                <w:u w:val="single"/>
              </w:rPr>
              <w:t>EAR 1</w:t>
            </w:r>
          </w:p>
        </w:tc>
        <w:tc>
          <w:tcPr>
            <w:tcW w:w="5220" w:type="dxa"/>
            <w:shd w:val="clear" w:color="auto" w:fill="DBE5F1" w:themeFill="accent1" w:themeFillTint="33"/>
          </w:tcPr>
          <w:p w14:paraId="0043D180" w14:textId="77777777" w:rsidR="00D21F5A" w:rsidRPr="00F40B7F" w:rsidRDefault="00D21F5A" w:rsidP="00F40B7F">
            <w:pPr>
              <w:pStyle w:val="Footer"/>
              <w:spacing w:before="0" w:after="0" w:line="240" w:lineRule="auto"/>
              <w:rPr>
                <w:rFonts w:ascii="Times New Roman" w:hAnsi="Times New Roman" w:cs="Times New Roman"/>
                <w:b/>
                <w:sz w:val="22"/>
                <w:szCs w:val="22"/>
              </w:rPr>
            </w:pPr>
          </w:p>
        </w:tc>
      </w:tr>
      <w:tr w:rsidR="00D21F5A" w14:paraId="50B97C11" w14:textId="77777777" w:rsidTr="00AB0878">
        <w:tc>
          <w:tcPr>
            <w:tcW w:w="4675" w:type="dxa"/>
            <w:shd w:val="clear" w:color="auto" w:fill="DBE5F1" w:themeFill="accent1" w:themeFillTint="33"/>
          </w:tcPr>
          <w:p w14:paraId="68684B18" w14:textId="60A85C46" w:rsidR="00D21F5A" w:rsidRPr="00F40B7F" w:rsidRDefault="00D21F5A"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Fall semester (10 credits)</w:t>
            </w:r>
          </w:p>
        </w:tc>
        <w:tc>
          <w:tcPr>
            <w:tcW w:w="5220" w:type="dxa"/>
            <w:shd w:val="clear" w:color="auto" w:fill="DBE5F1" w:themeFill="accent1" w:themeFillTint="33"/>
          </w:tcPr>
          <w:p w14:paraId="0415BB27" w14:textId="2A9E7183" w:rsidR="00D21F5A" w:rsidRPr="00F40B7F" w:rsidRDefault="00D21F5A" w:rsidP="00F40B7F">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Spring semester (10 credits)</w:t>
            </w:r>
          </w:p>
        </w:tc>
      </w:tr>
      <w:tr w:rsidR="00D21F5A" w14:paraId="3314C80C" w14:textId="77777777" w:rsidTr="00AB0878">
        <w:tc>
          <w:tcPr>
            <w:tcW w:w="4675" w:type="dxa"/>
            <w:shd w:val="clear" w:color="auto" w:fill="DBE5F1" w:themeFill="accent1" w:themeFillTint="33"/>
          </w:tcPr>
          <w:p w14:paraId="2E904EB6"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719: Advanced Research Methods (3)</w:t>
            </w:r>
          </w:p>
          <w:p w14:paraId="71286DDC"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750: Advanced Theory in Health Promotion (3 credits)</w:t>
            </w:r>
          </w:p>
          <w:p w14:paraId="370B97A5"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766: Public Health Data Programming (3)</w:t>
            </w:r>
          </w:p>
          <w:p w14:paraId="7CFD369B" w14:textId="4C555FD7" w:rsidR="00D21F5A" w:rsidRPr="00F40B7F" w:rsidRDefault="00D21F5A" w:rsidP="00F40B7F">
            <w:pPr>
              <w:pStyle w:val="Footer"/>
              <w:tabs>
                <w:tab w:val="clear" w:pos="4320"/>
                <w:tab w:val="clear" w:pos="8640"/>
              </w:tabs>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c>
          <w:tcPr>
            <w:tcW w:w="5220" w:type="dxa"/>
            <w:shd w:val="clear" w:color="auto" w:fill="DBE5F1" w:themeFill="accent1" w:themeFillTint="33"/>
          </w:tcPr>
          <w:p w14:paraId="6D356FC3"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729: Applied Multivariate Statistics (3)</w:t>
            </w:r>
            <w:r w:rsidRPr="00F40B7F">
              <w:rPr>
                <w:rFonts w:ascii="Times New Roman" w:hAnsi="Times New Roman" w:cs="Times New Roman"/>
                <w:sz w:val="22"/>
                <w:szCs w:val="22"/>
              </w:rPr>
              <w:cr/>
              <w:t>CHS 718: Advanced Qualitative Research Methods in Public Health (3)</w:t>
            </w:r>
          </w:p>
          <w:p w14:paraId="360D6F6C" w14:textId="77777777"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745: Advanced Survey Methods in Public Health (3)</w:t>
            </w:r>
          </w:p>
          <w:p w14:paraId="1924C7E1" w14:textId="35EFD1EE" w:rsidR="00D21F5A" w:rsidRPr="00F40B7F" w:rsidRDefault="00D21F5A" w:rsidP="00F40B7F">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791: Seminar in Public Health (1)</w:t>
            </w:r>
          </w:p>
        </w:tc>
      </w:tr>
      <w:tr w:rsidR="00323C63" w14:paraId="0CAD09A7" w14:textId="77777777" w:rsidTr="00AB0878">
        <w:tc>
          <w:tcPr>
            <w:tcW w:w="4675" w:type="dxa"/>
          </w:tcPr>
          <w:p w14:paraId="1BD8F3AD" w14:textId="6979045D"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Summer Semester (1 credit)</w:t>
            </w:r>
          </w:p>
        </w:tc>
        <w:tc>
          <w:tcPr>
            <w:tcW w:w="5220" w:type="dxa"/>
          </w:tcPr>
          <w:p w14:paraId="6D08FBB4" w14:textId="77777777" w:rsidR="00323C63" w:rsidRPr="00F40B7F" w:rsidRDefault="00323C63" w:rsidP="00323C63">
            <w:pPr>
              <w:pStyle w:val="Footer"/>
              <w:spacing w:before="0" w:after="0" w:line="240" w:lineRule="auto"/>
              <w:rPr>
                <w:rFonts w:ascii="Times New Roman" w:hAnsi="Times New Roman" w:cs="Times New Roman"/>
                <w:b/>
                <w:sz w:val="22"/>
                <w:szCs w:val="22"/>
              </w:rPr>
            </w:pPr>
          </w:p>
        </w:tc>
      </w:tr>
      <w:tr w:rsidR="00323C63" w14:paraId="10EBCA78" w14:textId="77777777" w:rsidTr="00AB0878">
        <w:tc>
          <w:tcPr>
            <w:tcW w:w="4675" w:type="dxa"/>
          </w:tcPr>
          <w:p w14:paraId="60519135" w14:textId="166DDE18"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sz w:val="22"/>
                <w:szCs w:val="22"/>
              </w:rPr>
              <w:t>CHS 795: Comprehensive Exam (1)</w:t>
            </w:r>
          </w:p>
        </w:tc>
        <w:tc>
          <w:tcPr>
            <w:tcW w:w="5220" w:type="dxa"/>
          </w:tcPr>
          <w:p w14:paraId="343C85F5" w14:textId="0FEE0741" w:rsidR="00323C63" w:rsidRPr="00F40B7F" w:rsidRDefault="00323C63" w:rsidP="00323C63">
            <w:pPr>
              <w:pStyle w:val="Footer"/>
              <w:spacing w:before="0" w:after="0" w:line="240" w:lineRule="auto"/>
              <w:rPr>
                <w:rFonts w:ascii="Times New Roman" w:hAnsi="Times New Roman" w:cs="Times New Roman"/>
                <w:b/>
                <w:sz w:val="22"/>
                <w:szCs w:val="22"/>
              </w:rPr>
            </w:pPr>
          </w:p>
        </w:tc>
      </w:tr>
      <w:tr w:rsidR="004D67C7" w14:paraId="11D3C5E9" w14:textId="77777777" w:rsidTr="004D67C7">
        <w:tc>
          <w:tcPr>
            <w:tcW w:w="4675" w:type="dxa"/>
            <w:shd w:val="clear" w:color="auto" w:fill="DBE5F1" w:themeFill="accent1" w:themeFillTint="33"/>
          </w:tcPr>
          <w:p w14:paraId="7204A2DA" w14:textId="56EEFE50" w:rsidR="004D67C7" w:rsidRPr="004D67C7" w:rsidRDefault="004D67C7" w:rsidP="00323C63">
            <w:pPr>
              <w:pStyle w:val="Footer"/>
              <w:spacing w:before="0" w:after="0" w:line="240" w:lineRule="auto"/>
              <w:rPr>
                <w:rFonts w:ascii="Times New Roman" w:hAnsi="Times New Roman" w:cs="Times New Roman"/>
                <w:b/>
                <w:bCs/>
                <w:sz w:val="22"/>
                <w:szCs w:val="22"/>
                <w:u w:val="single"/>
              </w:rPr>
            </w:pPr>
            <w:r w:rsidRPr="004D67C7">
              <w:rPr>
                <w:rFonts w:ascii="Times New Roman" w:hAnsi="Times New Roman" w:cs="Times New Roman"/>
                <w:b/>
                <w:bCs/>
                <w:sz w:val="22"/>
                <w:szCs w:val="22"/>
                <w:u w:val="single"/>
              </w:rPr>
              <w:t>YEAR 2</w:t>
            </w:r>
          </w:p>
        </w:tc>
        <w:tc>
          <w:tcPr>
            <w:tcW w:w="5220" w:type="dxa"/>
            <w:shd w:val="clear" w:color="auto" w:fill="DBE5F1" w:themeFill="accent1" w:themeFillTint="33"/>
          </w:tcPr>
          <w:p w14:paraId="36E888C5" w14:textId="77777777" w:rsidR="004D67C7" w:rsidRPr="00F40B7F" w:rsidRDefault="004D67C7" w:rsidP="00323C63">
            <w:pPr>
              <w:pStyle w:val="Footer"/>
              <w:spacing w:before="0" w:after="0" w:line="240" w:lineRule="auto"/>
              <w:rPr>
                <w:rFonts w:ascii="Times New Roman" w:hAnsi="Times New Roman" w:cs="Times New Roman"/>
                <w:b/>
                <w:sz w:val="22"/>
                <w:szCs w:val="22"/>
              </w:rPr>
            </w:pPr>
          </w:p>
        </w:tc>
      </w:tr>
      <w:tr w:rsidR="004D67C7" w14:paraId="636D8309" w14:textId="77777777" w:rsidTr="004D67C7">
        <w:tc>
          <w:tcPr>
            <w:tcW w:w="4675" w:type="dxa"/>
            <w:shd w:val="clear" w:color="auto" w:fill="DBE5F1" w:themeFill="accent1" w:themeFillTint="33"/>
          </w:tcPr>
          <w:p w14:paraId="1B3878F4" w14:textId="1931DF50" w:rsidR="004D67C7" w:rsidRPr="004D67C7" w:rsidRDefault="00EF78F9" w:rsidP="00323C63">
            <w:pPr>
              <w:pStyle w:val="Footer"/>
              <w:spacing w:before="0" w:after="0" w:line="240" w:lineRule="auto"/>
              <w:rPr>
                <w:rFonts w:ascii="Times New Roman" w:hAnsi="Times New Roman" w:cs="Times New Roman"/>
                <w:b/>
                <w:bCs/>
                <w:sz w:val="22"/>
                <w:szCs w:val="22"/>
              </w:rPr>
            </w:pPr>
            <w:r>
              <w:rPr>
                <w:rFonts w:ascii="Times New Roman" w:hAnsi="Times New Roman" w:cs="Times New Roman"/>
                <w:b/>
                <w:bCs/>
                <w:sz w:val="22"/>
                <w:szCs w:val="22"/>
              </w:rPr>
              <w:t>Fall Semester (9</w:t>
            </w:r>
            <w:r w:rsidR="004D67C7" w:rsidRPr="004D67C7">
              <w:rPr>
                <w:rFonts w:ascii="Times New Roman" w:hAnsi="Times New Roman" w:cs="Times New Roman"/>
                <w:b/>
                <w:bCs/>
                <w:sz w:val="22"/>
                <w:szCs w:val="22"/>
              </w:rPr>
              <w:t xml:space="preserve"> Credits)</w:t>
            </w:r>
          </w:p>
        </w:tc>
        <w:tc>
          <w:tcPr>
            <w:tcW w:w="5220" w:type="dxa"/>
            <w:shd w:val="clear" w:color="auto" w:fill="DBE5F1" w:themeFill="accent1" w:themeFillTint="33"/>
          </w:tcPr>
          <w:p w14:paraId="6084D85E" w14:textId="3CBD5A5E" w:rsidR="004D67C7" w:rsidRPr="00F40B7F" w:rsidRDefault="00A148B7" w:rsidP="00323C63">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Spring Semester (9</w:t>
            </w:r>
            <w:r w:rsidR="004D67C7">
              <w:rPr>
                <w:rFonts w:ascii="Times New Roman" w:hAnsi="Times New Roman" w:cs="Times New Roman"/>
                <w:b/>
                <w:sz w:val="22"/>
                <w:szCs w:val="22"/>
              </w:rPr>
              <w:t xml:space="preserve"> Credits) </w:t>
            </w:r>
          </w:p>
        </w:tc>
      </w:tr>
      <w:tr w:rsidR="00323C63" w14:paraId="5CF422FE" w14:textId="77777777" w:rsidTr="004D67C7">
        <w:tc>
          <w:tcPr>
            <w:tcW w:w="4675" w:type="dxa"/>
            <w:shd w:val="clear" w:color="auto" w:fill="DBE5F1" w:themeFill="accent1" w:themeFillTint="33"/>
          </w:tcPr>
          <w:p w14:paraId="69DEB77F"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706: Social Epidemiology (3)</w:t>
            </w:r>
          </w:p>
          <w:p w14:paraId="20326419"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710: Grant Writing for Public Health Research (3)</w:t>
            </w:r>
          </w:p>
          <w:p w14:paraId="4C15D62C" w14:textId="2A029296"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782: A</w:t>
            </w:r>
            <w:r w:rsidR="00EF78F9">
              <w:rPr>
                <w:rFonts w:ascii="Times New Roman" w:hAnsi="Times New Roman" w:cs="Times New Roman"/>
                <w:sz w:val="22"/>
                <w:szCs w:val="22"/>
              </w:rPr>
              <w:t>nalysis of Categorical Data (3)</w:t>
            </w:r>
          </w:p>
        </w:tc>
        <w:tc>
          <w:tcPr>
            <w:tcW w:w="5220" w:type="dxa"/>
            <w:shd w:val="clear" w:color="auto" w:fill="DBE5F1" w:themeFill="accent1" w:themeFillTint="33"/>
          </w:tcPr>
          <w:p w14:paraId="3EB4E3D5"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711: Community Engaged Research Approaches (3)</w:t>
            </w:r>
          </w:p>
          <w:p w14:paraId="3C9530AE"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732: Mixed Methods Research in Public Health (3)</w:t>
            </w:r>
          </w:p>
          <w:p w14:paraId="7CC6428D" w14:textId="3EA843DF"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786: Biostatistical</w:t>
            </w:r>
            <w:r w:rsidR="00EF78F9">
              <w:rPr>
                <w:rFonts w:ascii="Times New Roman" w:hAnsi="Times New Roman" w:cs="Times New Roman"/>
                <w:sz w:val="22"/>
                <w:szCs w:val="22"/>
              </w:rPr>
              <w:t xml:space="preserve"> Analysis in Cohort Studies (3)</w:t>
            </w:r>
          </w:p>
        </w:tc>
      </w:tr>
    </w:tbl>
    <w:p w14:paraId="39BA96DD" w14:textId="77777777" w:rsidR="00D5318B" w:rsidRDefault="00D5318B">
      <w:r>
        <w:br w:type="page"/>
      </w: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4675"/>
        <w:gridCol w:w="5220"/>
      </w:tblGrid>
      <w:tr w:rsidR="00323C63" w14:paraId="1C5096C9" w14:textId="77777777" w:rsidTr="004D67C7">
        <w:tc>
          <w:tcPr>
            <w:tcW w:w="4675" w:type="dxa"/>
            <w:shd w:val="clear" w:color="auto" w:fill="auto"/>
          </w:tcPr>
          <w:p w14:paraId="2009D24C" w14:textId="3CE86013" w:rsidR="00323C63" w:rsidRPr="004D67C7" w:rsidRDefault="00323C63" w:rsidP="00323C63">
            <w:pPr>
              <w:pStyle w:val="Footer"/>
              <w:spacing w:before="0" w:after="0" w:line="240" w:lineRule="auto"/>
              <w:rPr>
                <w:rFonts w:ascii="Times New Roman" w:hAnsi="Times New Roman" w:cs="Times New Roman"/>
                <w:b/>
                <w:sz w:val="22"/>
                <w:szCs w:val="22"/>
                <w:u w:val="single"/>
              </w:rPr>
            </w:pPr>
            <w:r w:rsidRPr="00E746EB">
              <w:rPr>
                <w:rFonts w:ascii="Times New Roman" w:hAnsi="Times New Roman" w:cs="Times New Roman"/>
                <w:b/>
                <w:sz w:val="22"/>
                <w:szCs w:val="22"/>
                <w:u w:val="single"/>
              </w:rPr>
              <w:lastRenderedPageBreak/>
              <w:t>YEAR 3</w:t>
            </w:r>
          </w:p>
        </w:tc>
        <w:tc>
          <w:tcPr>
            <w:tcW w:w="5220" w:type="dxa"/>
            <w:shd w:val="clear" w:color="auto" w:fill="auto"/>
          </w:tcPr>
          <w:p w14:paraId="33D56356" w14:textId="77777777" w:rsidR="00323C63" w:rsidRPr="00F40B7F" w:rsidRDefault="00323C63" w:rsidP="00323C63">
            <w:pPr>
              <w:pStyle w:val="Footer"/>
              <w:spacing w:before="0" w:after="0" w:line="240" w:lineRule="auto"/>
              <w:rPr>
                <w:rFonts w:ascii="Times New Roman" w:hAnsi="Times New Roman" w:cs="Times New Roman"/>
                <w:b/>
                <w:sz w:val="22"/>
                <w:szCs w:val="22"/>
              </w:rPr>
            </w:pPr>
          </w:p>
        </w:tc>
      </w:tr>
      <w:tr w:rsidR="00323C63" w14:paraId="6E7B58B8" w14:textId="77777777" w:rsidTr="004D67C7">
        <w:tc>
          <w:tcPr>
            <w:tcW w:w="4675" w:type="dxa"/>
            <w:shd w:val="clear" w:color="auto" w:fill="auto"/>
          </w:tcPr>
          <w:p w14:paraId="7B5C0A50" w14:textId="71ABEB5F" w:rsidR="00323C63" w:rsidRPr="00F40B7F" w:rsidRDefault="00A148B7" w:rsidP="00323C63">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Fall Semester (9</w:t>
            </w:r>
            <w:r w:rsidR="00323C63" w:rsidRPr="00F40B7F">
              <w:rPr>
                <w:rFonts w:ascii="Times New Roman" w:hAnsi="Times New Roman" w:cs="Times New Roman"/>
                <w:b/>
                <w:sz w:val="22"/>
                <w:szCs w:val="22"/>
              </w:rPr>
              <w:t xml:space="preserve"> credits)</w:t>
            </w:r>
          </w:p>
        </w:tc>
        <w:tc>
          <w:tcPr>
            <w:tcW w:w="5220" w:type="dxa"/>
            <w:shd w:val="clear" w:color="auto" w:fill="auto"/>
          </w:tcPr>
          <w:p w14:paraId="1504A6B0" w14:textId="1A5113F8" w:rsidR="00323C63" w:rsidRPr="00F40B7F" w:rsidRDefault="00A148B7" w:rsidP="00323C63">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Spring Semester (6</w:t>
            </w:r>
            <w:r w:rsidR="00323C63" w:rsidRPr="00F40B7F">
              <w:rPr>
                <w:rFonts w:ascii="Times New Roman" w:hAnsi="Times New Roman" w:cs="Times New Roman"/>
                <w:b/>
                <w:sz w:val="22"/>
                <w:szCs w:val="22"/>
              </w:rPr>
              <w:t xml:space="preserve"> credits)</w:t>
            </w:r>
          </w:p>
        </w:tc>
      </w:tr>
      <w:tr w:rsidR="00323C63" w14:paraId="0B2D825D" w14:textId="77777777" w:rsidTr="004D67C7">
        <w:tc>
          <w:tcPr>
            <w:tcW w:w="4675" w:type="dxa"/>
            <w:shd w:val="clear" w:color="auto" w:fill="auto"/>
          </w:tcPr>
          <w:p w14:paraId="369677DB" w14:textId="77777777" w:rsidR="00323C63" w:rsidRPr="00F40B7F" w:rsidRDefault="00323C63" w:rsidP="00323C63">
            <w:pPr>
              <w:pStyle w:val="Footer"/>
              <w:spacing w:before="0" w:after="0" w:line="240" w:lineRule="auto"/>
              <w:rPr>
                <w:rFonts w:ascii="Times New Roman" w:hAnsi="Times New Roman" w:cs="Times New Roman"/>
                <w:i/>
                <w:sz w:val="22"/>
                <w:szCs w:val="22"/>
              </w:rPr>
            </w:pPr>
            <w:r w:rsidRPr="00F40B7F">
              <w:rPr>
                <w:rFonts w:ascii="Times New Roman" w:hAnsi="Times New Roman" w:cs="Times New Roman"/>
                <w:i/>
                <w:sz w:val="22"/>
                <w:szCs w:val="22"/>
              </w:rPr>
              <w:t xml:space="preserve">Dissertation Prospectus </w:t>
            </w:r>
          </w:p>
          <w:p w14:paraId="4580EBDE"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CHS 727: Health Policy Approaches to Health Behavior (3)</w:t>
            </w:r>
          </w:p>
          <w:p w14:paraId="0BF2579D" w14:textId="08B92C68"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tc>
        <w:tc>
          <w:tcPr>
            <w:tcW w:w="5220" w:type="dxa"/>
            <w:shd w:val="clear" w:color="auto" w:fill="auto"/>
          </w:tcPr>
          <w:p w14:paraId="408FA01D"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6B17CD57" w14:textId="77777777" w:rsidR="00323C63" w:rsidRPr="00F40B7F" w:rsidRDefault="00323C63" w:rsidP="00A148B7">
            <w:pPr>
              <w:pStyle w:val="Footer"/>
              <w:spacing w:before="0" w:after="0" w:line="240" w:lineRule="auto"/>
              <w:rPr>
                <w:rFonts w:ascii="Times New Roman" w:hAnsi="Times New Roman" w:cs="Times New Roman"/>
                <w:b/>
                <w:sz w:val="22"/>
                <w:szCs w:val="22"/>
              </w:rPr>
            </w:pPr>
          </w:p>
        </w:tc>
      </w:tr>
      <w:tr w:rsidR="00323C63" w14:paraId="29471B78" w14:textId="77777777" w:rsidTr="004D67C7">
        <w:tc>
          <w:tcPr>
            <w:tcW w:w="4675" w:type="dxa"/>
            <w:shd w:val="clear" w:color="auto" w:fill="DBE5F1" w:themeFill="accent1" w:themeFillTint="33"/>
          </w:tcPr>
          <w:p w14:paraId="106D80CD" w14:textId="4A03D5C6" w:rsidR="00323C63" w:rsidRPr="004D67C7" w:rsidRDefault="00323C63" w:rsidP="00323C63">
            <w:pPr>
              <w:pStyle w:val="Footer"/>
              <w:spacing w:before="0" w:after="0" w:line="240" w:lineRule="auto"/>
              <w:rPr>
                <w:rFonts w:ascii="Times New Roman" w:hAnsi="Times New Roman" w:cs="Times New Roman"/>
                <w:b/>
                <w:sz w:val="22"/>
                <w:szCs w:val="22"/>
                <w:u w:val="single"/>
              </w:rPr>
            </w:pPr>
            <w:r w:rsidRPr="00E746EB">
              <w:rPr>
                <w:rFonts w:ascii="Times New Roman" w:hAnsi="Times New Roman" w:cs="Times New Roman"/>
                <w:b/>
                <w:sz w:val="22"/>
                <w:szCs w:val="22"/>
                <w:u w:val="single"/>
              </w:rPr>
              <w:t>YEAR 4</w:t>
            </w:r>
          </w:p>
        </w:tc>
        <w:tc>
          <w:tcPr>
            <w:tcW w:w="5220" w:type="dxa"/>
            <w:shd w:val="clear" w:color="auto" w:fill="DBE5F1" w:themeFill="accent1" w:themeFillTint="33"/>
          </w:tcPr>
          <w:p w14:paraId="53F2EBA6" w14:textId="77777777" w:rsidR="00323C63" w:rsidRPr="00F40B7F" w:rsidRDefault="00323C63" w:rsidP="00323C63">
            <w:pPr>
              <w:pStyle w:val="Footer"/>
              <w:spacing w:before="0" w:after="0" w:line="240" w:lineRule="auto"/>
              <w:rPr>
                <w:rFonts w:ascii="Times New Roman" w:hAnsi="Times New Roman" w:cs="Times New Roman"/>
                <w:b/>
                <w:sz w:val="22"/>
                <w:szCs w:val="22"/>
              </w:rPr>
            </w:pPr>
          </w:p>
        </w:tc>
      </w:tr>
      <w:tr w:rsidR="00323C63" w14:paraId="49AA5779" w14:textId="77777777" w:rsidTr="004D67C7">
        <w:tc>
          <w:tcPr>
            <w:tcW w:w="4675" w:type="dxa"/>
            <w:shd w:val="clear" w:color="auto" w:fill="DBE5F1" w:themeFill="accent1" w:themeFillTint="33"/>
          </w:tcPr>
          <w:p w14:paraId="2231414E" w14:textId="5F38DF5F" w:rsidR="00323C63" w:rsidRPr="00F40B7F" w:rsidRDefault="00A148B7" w:rsidP="00323C63">
            <w:pPr>
              <w:pStyle w:val="Footer"/>
              <w:spacing w:before="0" w:after="0" w:line="240" w:lineRule="auto"/>
              <w:rPr>
                <w:rFonts w:ascii="Times New Roman" w:hAnsi="Times New Roman" w:cs="Times New Roman"/>
                <w:b/>
                <w:sz w:val="22"/>
                <w:szCs w:val="22"/>
              </w:rPr>
            </w:pPr>
            <w:r>
              <w:rPr>
                <w:rFonts w:ascii="Times New Roman" w:hAnsi="Times New Roman" w:cs="Times New Roman"/>
                <w:b/>
                <w:sz w:val="22"/>
                <w:szCs w:val="22"/>
              </w:rPr>
              <w:t>Fall Semester (6</w:t>
            </w:r>
            <w:r w:rsidR="00323C63" w:rsidRPr="00F40B7F">
              <w:rPr>
                <w:rFonts w:ascii="Times New Roman" w:hAnsi="Times New Roman" w:cs="Times New Roman"/>
                <w:b/>
                <w:sz w:val="22"/>
                <w:szCs w:val="22"/>
              </w:rPr>
              <w:t xml:space="preserve"> credits)</w:t>
            </w:r>
          </w:p>
        </w:tc>
        <w:tc>
          <w:tcPr>
            <w:tcW w:w="5220" w:type="dxa"/>
            <w:shd w:val="clear" w:color="auto" w:fill="DBE5F1" w:themeFill="accent1" w:themeFillTint="33"/>
          </w:tcPr>
          <w:p w14:paraId="56A316B1" w14:textId="5C1FB201" w:rsidR="00323C63" w:rsidRPr="00F40B7F" w:rsidRDefault="00323C63" w:rsidP="00323C63">
            <w:pPr>
              <w:pStyle w:val="Footer"/>
              <w:spacing w:before="0" w:after="0" w:line="240" w:lineRule="auto"/>
              <w:rPr>
                <w:rFonts w:ascii="Times New Roman" w:hAnsi="Times New Roman" w:cs="Times New Roman"/>
                <w:b/>
                <w:sz w:val="22"/>
                <w:szCs w:val="22"/>
              </w:rPr>
            </w:pPr>
            <w:r w:rsidRPr="00F40B7F">
              <w:rPr>
                <w:rFonts w:ascii="Times New Roman" w:hAnsi="Times New Roman" w:cs="Times New Roman"/>
                <w:b/>
                <w:sz w:val="22"/>
                <w:szCs w:val="22"/>
              </w:rPr>
              <w:t xml:space="preserve">Spring </w:t>
            </w:r>
            <w:r w:rsidR="00A148B7">
              <w:rPr>
                <w:rFonts w:ascii="Times New Roman" w:hAnsi="Times New Roman" w:cs="Times New Roman"/>
                <w:b/>
                <w:sz w:val="22"/>
                <w:szCs w:val="22"/>
              </w:rPr>
              <w:t>Semester (6</w:t>
            </w:r>
            <w:r w:rsidRPr="00F40B7F">
              <w:rPr>
                <w:rFonts w:ascii="Times New Roman" w:hAnsi="Times New Roman" w:cs="Times New Roman"/>
                <w:b/>
                <w:sz w:val="22"/>
                <w:szCs w:val="22"/>
              </w:rPr>
              <w:t xml:space="preserve"> credits)</w:t>
            </w:r>
          </w:p>
        </w:tc>
      </w:tr>
      <w:tr w:rsidR="00323C63" w14:paraId="0F121448" w14:textId="77777777" w:rsidTr="004D67C7">
        <w:tc>
          <w:tcPr>
            <w:tcW w:w="4675" w:type="dxa"/>
            <w:shd w:val="clear" w:color="auto" w:fill="DBE5F1" w:themeFill="accent1" w:themeFillTint="33"/>
          </w:tcPr>
          <w:p w14:paraId="3AFC3293" w14:textId="77777777" w:rsidR="00323C63" w:rsidRPr="00F40B7F" w:rsidRDefault="00323C63" w:rsidP="00323C63">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p w14:paraId="06DDA869" w14:textId="2F3D382E" w:rsidR="00323C63" w:rsidRPr="00F40B7F" w:rsidRDefault="00323C63" w:rsidP="00323C63">
            <w:pPr>
              <w:pStyle w:val="Footer"/>
              <w:spacing w:before="0" w:after="0" w:line="240" w:lineRule="auto"/>
              <w:rPr>
                <w:rFonts w:ascii="Times New Roman" w:hAnsi="Times New Roman" w:cs="Times New Roman"/>
                <w:sz w:val="22"/>
                <w:szCs w:val="22"/>
              </w:rPr>
            </w:pPr>
          </w:p>
        </w:tc>
        <w:tc>
          <w:tcPr>
            <w:tcW w:w="5220" w:type="dxa"/>
            <w:shd w:val="clear" w:color="auto" w:fill="DBE5F1" w:themeFill="accent1" w:themeFillTint="33"/>
          </w:tcPr>
          <w:p w14:paraId="537D563C" w14:textId="77777777" w:rsidR="00323C63" w:rsidRPr="00F40B7F" w:rsidRDefault="00323C63" w:rsidP="00323C63">
            <w:pPr>
              <w:pStyle w:val="Footer"/>
              <w:spacing w:before="0" w:after="0" w:line="240" w:lineRule="auto"/>
              <w:rPr>
                <w:rFonts w:ascii="Times New Roman" w:hAnsi="Times New Roman" w:cs="Times New Roman"/>
                <w:i/>
                <w:sz w:val="22"/>
                <w:szCs w:val="22"/>
              </w:rPr>
            </w:pPr>
            <w:r w:rsidRPr="00F40B7F">
              <w:rPr>
                <w:rFonts w:ascii="Times New Roman" w:hAnsi="Times New Roman" w:cs="Times New Roman"/>
                <w:i/>
                <w:sz w:val="22"/>
                <w:szCs w:val="22"/>
              </w:rPr>
              <w:t>Dissertation Defense</w:t>
            </w:r>
          </w:p>
          <w:p w14:paraId="00927EAB" w14:textId="66251C1D" w:rsidR="00323C63" w:rsidRPr="00F40B7F" w:rsidRDefault="00323C63" w:rsidP="00A148B7">
            <w:pPr>
              <w:pStyle w:val="Footer"/>
              <w:spacing w:before="0" w:after="0" w:line="240" w:lineRule="auto"/>
              <w:rPr>
                <w:rFonts w:ascii="Times New Roman" w:hAnsi="Times New Roman" w:cs="Times New Roman"/>
                <w:sz w:val="22"/>
                <w:szCs w:val="22"/>
              </w:rPr>
            </w:pPr>
            <w:r w:rsidRPr="00F40B7F">
              <w:rPr>
                <w:rFonts w:ascii="Times New Roman" w:hAnsi="Times New Roman" w:cs="Times New Roman"/>
                <w:sz w:val="22"/>
                <w:szCs w:val="22"/>
              </w:rPr>
              <w:t xml:space="preserve">CHS 799: Dissertation (6) </w:t>
            </w:r>
          </w:p>
        </w:tc>
      </w:tr>
    </w:tbl>
    <w:p w14:paraId="204703EF" w14:textId="6CD25D92" w:rsidR="00F40B7F" w:rsidRDefault="00F40B7F" w:rsidP="00275DAC">
      <w:pPr>
        <w:pStyle w:val="Footer"/>
        <w:tabs>
          <w:tab w:val="clear" w:pos="4320"/>
          <w:tab w:val="clear" w:pos="8640"/>
        </w:tabs>
        <w:spacing w:before="0" w:after="0"/>
        <w:rPr>
          <w:rFonts w:ascii="Times New Roman" w:hAnsi="Times New Roman" w:cs="Times New Roman"/>
          <w:sz w:val="22"/>
          <w:szCs w:val="24"/>
        </w:rPr>
      </w:pPr>
    </w:p>
    <w:p w14:paraId="767EE951" w14:textId="33715760" w:rsidR="00695FF7" w:rsidRPr="005E7DAA" w:rsidRDefault="00695FF7" w:rsidP="00695FF7">
      <w:pPr>
        <w:pStyle w:val="Heading1"/>
        <w:spacing w:before="0"/>
        <w:rPr>
          <w:rFonts w:ascii="Times New Roman" w:hAnsi="Times New Roman" w:cs="Times New Roman"/>
          <w:b/>
          <w:sz w:val="24"/>
          <w:szCs w:val="28"/>
        </w:rPr>
      </w:pPr>
      <w:bookmarkStart w:id="11" w:name="_Toc66112303"/>
      <w:r w:rsidRPr="005E7DAA">
        <w:rPr>
          <w:rFonts w:ascii="Times New Roman" w:hAnsi="Times New Roman" w:cs="Times New Roman"/>
          <w:b/>
          <w:sz w:val="24"/>
          <w:szCs w:val="28"/>
        </w:rPr>
        <w:t>Committees and Exams</w:t>
      </w:r>
      <w:bookmarkEnd w:id="11"/>
    </w:p>
    <w:p w14:paraId="1D8576B7" w14:textId="77777777" w:rsidR="00695FF7" w:rsidRPr="005E7DAA" w:rsidRDefault="00695FF7" w:rsidP="00444CAD">
      <w:pPr>
        <w:spacing w:after="0"/>
        <w:rPr>
          <w:sz w:val="18"/>
        </w:rPr>
      </w:pPr>
    </w:p>
    <w:p w14:paraId="5784E61E" w14:textId="0F472E39" w:rsidR="00A30B34" w:rsidRPr="00464ECD" w:rsidRDefault="00A30B34" w:rsidP="005A227B">
      <w:pPr>
        <w:pStyle w:val="Heading2"/>
      </w:pPr>
      <w:bookmarkStart w:id="12" w:name="_Toc66112304"/>
      <w:r w:rsidRPr="00464ECD">
        <w:t>Advisor/Committee Chair</w:t>
      </w:r>
      <w:bookmarkEnd w:id="12"/>
      <w:r w:rsidRPr="00464ECD">
        <w:t xml:space="preserve"> </w:t>
      </w:r>
    </w:p>
    <w:p w14:paraId="4E7F64B5" w14:textId="77777777" w:rsidR="00122722" w:rsidRDefault="00122722" w:rsidP="008E5A29">
      <w:pPr>
        <w:spacing w:before="0" w:after="0"/>
        <w:rPr>
          <w:rFonts w:ascii="Times New Roman" w:hAnsi="Times New Roman" w:cs="Times New Roman"/>
          <w:sz w:val="22"/>
          <w:szCs w:val="22"/>
        </w:rPr>
      </w:pPr>
    </w:p>
    <w:p w14:paraId="207CF0DB" w14:textId="330FCC8C" w:rsidR="00A30B34" w:rsidRPr="00464ECD" w:rsidRDefault="00A30B34" w:rsidP="00351B0D">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 xml:space="preserve">Each student must complete a Declaration of Advisor/Major Advisor/Committee Chair form and submit it to the Graduate School no later than the end of the second semester of coursework. This form is available online at </w:t>
      </w:r>
      <w:hyperlink r:id="rId18" w:history="1">
        <w:r w:rsidR="00D50682" w:rsidRPr="00CA6A3A">
          <w:rPr>
            <w:rStyle w:val="Hyperlink"/>
            <w:rFonts w:ascii="Times New Roman" w:hAnsi="Times New Roman" w:cs="Times New Roman"/>
            <w:sz w:val="22"/>
            <w:szCs w:val="22"/>
          </w:rPr>
          <w:t>Declaration of Advisor</w:t>
        </w:r>
        <w:r w:rsidRPr="00CA6A3A">
          <w:rPr>
            <w:rStyle w:val="Hyperlink"/>
            <w:rFonts w:ascii="Times New Roman" w:hAnsi="Times New Roman" w:cs="Times New Roman"/>
            <w:sz w:val="22"/>
            <w:szCs w:val="22"/>
          </w:rPr>
          <w:t>.</w:t>
        </w:r>
      </w:hyperlink>
      <w:r w:rsidRPr="00464ECD">
        <w:rPr>
          <w:rFonts w:ascii="Times New Roman" w:hAnsi="Times New Roman" w:cs="Times New Roman"/>
          <w:sz w:val="22"/>
          <w:szCs w:val="22"/>
        </w:rPr>
        <w:t xml:space="preserve"> </w:t>
      </w:r>
    </w:p>
    <w:p w14:paraId="1C91C84D" w14:textId="77777777" w:rsidR="00F74C9A" w:rsidRPr="00464ECD" w:rsidRDefault="00F74C9A" w:rsidP="00351B0D">
      <w:pPr>
        <w:spacing w:before="0" w:after="0"/>
        <w:jc w:val="both"/>
        <w:rPr>
          <w:rFonts w:ascii="Times New Roman" w:hAnsi="Times New Roman" w:cs="Times New Roman"/>
          <w:sz w:val="22"/>
          <w:szCs w:val="22"/>
        </w:rPr>
      </w:pPr>
    </w:p>
    <w:p w14:paraId="234B3E41" w14:textId="403962D9" w:rsidR="00A20A8E" w:rsidRPr="00EA1F6E" w:rsidRDefault="00A30B34" w:rsidP="00EA1F6E">
      <w:pPr>
        <w:pStyle w:val="Body"/>
        <w:spacing w:before="0" w:after="0"/>
        <w:jc w:val="both"/>
        <w:rPr>
          <w:rFonts w:ascii="Times New Roman" w:eastAsiaTheme="minorEastAsia" w:hAnsi="Times New Roman" w:cs="Times New Roman"/>
          <w:color w:val="auto"/>
          <w:bdr w:val="none" w:sz="0" w:space="0" w:color="auto"/>
        </w:rPr>
      </w:pPr>
      <w:r w:rsidRPr="00464ECD">
        <w:rPr>
          <w:rFonts w:ascii="Times New Roman" w:eastAsiaTheme="minorEastAsia" w:hAnsi="Times New Roman" w:cs="Times New Roman"/>
          <w:color w:val="auto"/>
          <w:bdr w:val="none" w:sz="0" w:space="0" w:color="auto"/>
        </w:rPr>
        <w:t>Although uncommon, circumstances may arise that</w:t>
      </w:r>
      <w:r w:rsidR="00120162" w:rsidRPr="00464ECD">
        <w:rPr>
          <w:rFonts w:ascii="Times New Roman" w:eastAsiaTheme="minorEastAsia" w:hAnsi="Times New Roman" w:cs="Times New Roman"/>
          <w:color w:val="auto"/>
          <w:bdr w:val="none" w:sz="0" w:space="0" w:color="auto"/>
        </w:rPr>
        <w:t xml:space="preserve"> require the change of a</w:t>
      </w:r>
      <w:r w:rsidRPr="00464ECD">
        <w:rPr>
          <w:rFonts w:ascii="Times New Roman" w:eastAsiaTheme="minorEastAsia" w:hAnsi="Times New Roman" w:cs="Times New Roman"/>
          <w:color w:val="auto"/>
          <w:bdr w:val="none" w:sz="0" w:space="0" w:color="auto"/>
        </w:rPr>
        <w:t>dvisor</w:t>
      </w:r>
      <w:r w:rsidR="00120162" w:rsidRPr="00464ECD">
        <w:rPr>
          <w:rFonts w:ascii="Times New Roman" w:eastAsiaTheme="minorEastAsia" w:hAnsi="Times New Roman" w:cs="Times New Roman"/>
          <w:color w:val="auto"/>
          <w:bdr w:val="none" w:sz="0" w:space="0" w:color="auto"/>
        </w:rPr>
        <w:t>/committee chair</w:t>
      </w:r>
      <w:r w:rsidRPr="00464ECD">
        <w:rPr>
          <w:rFonts w:ascii="Times New Roman" w:eastAsiaTheme="minorEastAsia" w:hAnsi="Times New Roman" w:cs="Times New Roman"/>
          <w:color w:val="auto"/>
          <w:bdr w:val="none" w:sz="0" w:space="0" w:color="auto"/>
        </w:rPr>
        <w:t xml:space="preserve">. The School of </w:t>
      </w:r>
      <w:r w:rsidR="0097602E">
        <w:rPr>
          <w:rFonts w:ascii="Times New Roman" w:eastAsiaTheme="minorEastAsia" w:hAnsi="Times New Roman" w:cs="Times New Roman"/>
          <w:color w:val="auto"/>
          <w:bdr w:val="none" w:sz="0" w:space="0" w:color="auto"/>
        </w:rPr>
        <w:t>Public Health</w:t>
      </w:r>
      <w:r w:rsidRPr="00464ECD">
        <w:rPr>
          <w:rFonts w:ascii="Times New Roman" w:eastAsiaTheme="minorEastAsia" w:hAnsi="Times New Roman" w:cs="Times New Roman"/>
          <w:color w:val="auto"/>
          <w:bdr w:val="none" w:sz="0" w:space="0" w:color="auto"/>
        </w:rPr>
        <w:t xml:space="preserve"> (</w:t>
      </w:r>
      <w:r w:rsidR="0097602E">
        <w:rPr>
          <w:rFonts w:ascii="Times New Roman" w:eastAsiaTheme="minorEastAsia" w:hAnsi="Times New Roman" w:cs="Times New Roman"/>
          <w:color w:val="auto"/>
          <w:bdr w:val="none" w:sz="0" w:space="0" w:color="auto"/>
        </w:rPr>
        <w:t>SPH</w:t>
      </w:r>
      <w:r w:rsidRPr="00464ECD">
        <w:rPr>
          <w:rFonts w:ascii="Times New Roman" w:eastAsiaTheme="minorEastAsia" w:hAnsi="Times New Roman" w:cs="Times New Roman"/>
          <w:color w:val="auto"/>
          <w:bdr w:val="none" w:sz="0" w:space="0" w:color="auto"/>
        </w:rPr>
        <w:t xml:space="preserve">) will consider the request for an advisor change for a legitimate, professional reason. All conversations and documents relevant to an advisor change are confidential, will be added to the student’s file, and will not be disclosed to unrelated parties. Either the student or the faculty advisor may initiate a change. In the event that a student wishes to initiate the change, please communicate directly with the </w:t>
      </w:r>
      <w:r w:rsidR="006573C6">
        <w:rPr>
          <w:rFonts w:ascii="Times New Roman" w:eastAsiaTheme="minorEastAsia" w:hAnsi="Times New Roman" w:cs="Times New Roman"/>
          <w:color w:val="auto"/>
          <w:bdr w:val="none" w:sz="0" w:space="0" w:color="auto"/>
        </w:rPr>
        <w:t xml:space="preserve">Director of Graduate Studies </w:t>
      </w:r>
      <w:r w:rsidRPr="00464ECD">
        <w:rPr>
          <w:rFonts w:ascii="Times New Roman" w:eastAsiaTheme="minorEastAsia" w:hAnsi="Times New Roman" w:cs="Times New Roman"/>
          <w:color w:val="auto"/>
          <w:bdr w:val="none" w:sz="0" w:space="0" w:color="auto"/>
        </w:rPr>
        <w:t>about your intention to change advisors and s/he will go over the required procedure and documentation.</w:t>
      </w:r>
    </w:p>
    <w:p w14:paraId="34D717B6" w14:textId="77777777" w:rsidR="00BC65FD" w:rsidRDefault="00BC65FD" w:rsidP="00351B0D">
      <w:pPr>
        <w:spacing w:before="0" w:after="0"/>
        <w:jc w:val="both"/>
        <w:rPr>
          <w:rFonts w:ascii="Times New Roman" w:hAnsi="Times New Roman" w:cs="Times New Roman"/>
          <w:sz w:val="18"/>
        </w:rPr>
      </w:pPr>
    </w:p>
    <w:p w14:paraId="0D641783" w14:textId="77777777" w:rsidR="00A30B34" w:rsidRPr="00464ECD" w:rsidRDefault="00A30B34" w:rsidP="005A227B">
      <w:pPr>
        <w:pStyle w:val="Heading2"/>
      </w:pPr>
      <w:bookmarkStart w:id="13" w:name="_Toc66112305"/>
      <w:r w:rsidRPr="00464ECD">
        <w:t>Advisory Committee</w:t>
      </w:r>
      <w:bookmarkEnd w:id="13"/>
      <w:r w:rsidRPr="00464ECD">
        <w:t xml:space="preserve"> </w:t>
      </w:r>
    </w:p>
    <w:p w14:paraId="43DD7947" w14:textId="77777777" w:rsidR="00793F4A" w:rsidRDefault="00793F4A" w:rsidP="00695FF7">
      <w:pPr>
        <w:spacing w:before="0" w:after="0"/>
        <w:rPr>
          <w:rFonts w:ascii="Times New Roman" w:eastAsia="Times New Roman" w:hAnsi="Times New Roman" w:cs="Times New Roman"/>
          <w:color w:val="222222"/>
          <w:sz w:val="18"/>
        </w:rPr>
      </w:pPr>
    </w:p>
    <w:p w14:paraId="41CAD522" w14:textId="72E26809" w:rsidR="00793F4A" w:rsidRPr="00464ECD" w:rsidRDefault="00793F4A" w:rsidP="00695FF7">
      <w:pPr>
        <w:spacing w:before="0" w:after="0"/>
        <w:rPr>
          <w:rFonts w:ascii="Times New Roman" w:eastAsia="Times New Roman" w:hAnsi="Times New Roman" w:cs="Times New Roman"/>
          <w:color w:val="222222"/>
          <w:sz w:val="22"/>
          <w:szCs w:val="22"/>
        </w:rPr>
      </w:pPr>
      <w:r w:rsidRPr="00464ECD">
        <w:rPr>
          <w:rFonts w:ascii="Times New Roman" w:hAnsi="Times New Roman" w:cs="Times New Roman"/>
          <w:b/>
          <w:sz w:val="22"/>
          <w:szCs w:val="22"/>
        </w:rPr>
        <w:t>Epidemiology Specialization</w:t>
      </w:r>
    </w:p>
    <w:p w14:paraId="407E0069" w14:textId="7B3F8D86" w:rsidR="00F74C9A" w:rsidRPr="00464ECD" w:rsidRDefault="00A30B34" w:rsidP="00351B0D">
      <w:pPr>
        <w:spacing w:before="0" w:after="0"/>
        <w:jc w:val="both"/>
        <w:rPr>
          <w:rFonts w:ascii="Times New Roman" w:hAnsi="Times New Roman" w:cs="Times New Roman"/>
          <w:sz w:val="22"/>
          <w:szCs w:val="22"/>
        </w:rPr>
      </w:pPr>
      <w:r w:rsidRPr="00464ECD">
        <w:rPr>
          <w:rFonts w:ascii="Times New Roman" w:eastAsia="Times New Roman" w:hAnsi="Times New Roman" w:cs="Times New Roman"/>
          <w:color w:val="222222"/>
          <w:sz w:val="22"/>
          <w:szCs w:val="22"/>
        </w:rPr>
        <w:t xml:space="preserve">The </w:t>
      </w:r>
      <w:r w:rsidR="0041203D" w:rsidRPr="00464ECD">
        <w:rPr>
          <w:rFonts w:ascii="Times New Roman" w:eastAsia="Times New Roman" w:hAnsi="Times New Roman" w:cs="Times New Roman"/>
          <w:color w:val="222222"/>
          <w:sz w:val="22"/>
          <w:szCs w:val="22"/>
        </w:rPr>
        <w:t>student will work</w:t>
      </w:r>
      <w:r w:rsidR="003D02AB" w:rsidRPr="00464ECD">
        <w:rPr>
          <w:rFonts w:ascii="Times New Roman" w:eastAsia="Times New Roman" w:hAnsi="Times New Roman" w:cs="Times New Roman"/>
          <w:color w:val="222222"/>
          <w:sz w:val="22"/>
          <w:szCs w:val="22"/>
        </w:rPr>
        <w:t xml:space="preserve"> with his/her advisor to identi</w:t>
      </w:r>
      <w:r w:rsidR="008111F0" w:rsidRPr="00464ECD">
        <w:rPr>
          <w:rFonts w:ascii="Times New Roman" w:eastAsia="Times New Roman" w:hAnsi="Times New Roman" w:cs="Times New Roman"/>
          <w:color w:val="222222"/>
          <w:sz w:val="22"/>
          <w:szCs w:val="22"/>
        </w:rPr>
        <w:t>f</w:t>
      </w:r>
      <w:r w:rsidR="003D02AB" w:rsidRPr="00464ECD">
        <w:rPr>
          <w:rFonts w:ascii="Times New Roman" w:eastAsia="Times New Roman" w:hAnsi="Times New Roman" w:cs="Times New Roman"/>
          <w:color w:val="222222"/>
          <w:sz w:val="22"/>
          <w:szCs w:val="22"/>
        </w:rPr>
        <w:t>y the 5-person faculty committee</w:t>
      </w:r>
      <w:r w:rsidR="00120162" w:rsidRPr="00464ECD">
        <w:rPr>
          <w:rFonts w:ascii="Times New Roman" w:eastAsia="Times New Roman" w:hAnsi="Times New Roman" w:cs="Times New Roman"/>
          <w:color w:val="222222"/>
          <w:sz w:val="22"/>
          <w:szCs w:val="22"/>
        </w:rPr>
        <w:t xml:space="preserve">. </w:t>
      </w:r>
      <w:r w:rsidR="00680E7F" w:rsidRPr="00464ECD">
        <w:rPr>
          <w:rFonts w:ascii="Times New Roman" w:eastAsia="Times New Roman" w:hAnsi="Times New Roman" w:cs="Times New Roman"/>
          <w:color w:val="222222"/>
          <w:sz w:val="22"/>
          <w:szCs w:val="22"/>
        </w:rPr>
        <w:t>The student’s advisor will se</w:t>
      </w:r>
      <w:r w:rsidR="00120162" w:rsidRPr="00464ECD">
        <w:rPr>
          <w:rFonts w:ascii="Times New Roman" w:eastAsia="Times New Roman" w:hAnsi="Times New Roman" w:cs="Times New Roman"/>
          <w:color w:val="222222"/>
          <w:sz w:val="22"/>
          <w:szCs w:val="22"/>
        </w:rPr>
        <w:t>rve as the committee chair</w:t>
      </w:r>
      <w:r w:rsidR="00680E7F" w:rsidRPr="00464ECD">
        <w:rPr>
          <w:rFonts w:ascii="Times New Roman" w:eastAsia="Times New Roman" w:hAnsi="Times New Roman" w:cs="Times New Roman"/>
          <w:color w:val="222222"/>
          <w:sz w:val="22"/>
          <w:szCs w:val="22"/>
        </w:rPr>
        <w:t xml:space="preserve"> to oversee the dissertation process and must be an epidemiology faculty member. </w:t>
      </w:r>
      <w:r w:rsidR="003D02AB" w:rsidRPr="00464ECD">
        <w:rPr>
          <w:rFonts w:ascii="Times New Roman" w:eastAsia="Times New Roman" w:hAnsi="Times New Roman" w:cs="Times New Roman"/>
          <w:color w:val="222222"/>
          <w:sz w:val="22"/>
          <w:szCs w:val="22"/>
        </w:rPr>
        <w:t>The committee must con</w:t>
      </w:r>
      <w:r w:rsidR="00680E7F" w:rsidRPr="00464ECD">
        <w:rPr>
          <w:rFonts w:ascii="Times New Roman" w:eastAsia="Times New Roman" w:hAnsi="Times New Roman" w:cs="Times New Roman"/>
          <w:color w:val="222222"/>
          <w:sz w:val="22"/>
          <w:szCs w:val="22"/>
        </w:rPr>
        <w:t>sist of at least 2</w:t>
      </w:r>
      <w:r w:rsidR="00673041" w:rsidRPr="00464ECD">
        <w:rPr>
          <w:rFonts w:ascii="Times New Roman" w:eastAsia="Times New Roman" w:hAnsi="Times New Roman" w:cs="Times New Roman"/>
          <w:color w:val="222222"/>
          <w:sz w:val="22"/>
          <w:szCs w:val="22"/>
        </w:rPr>
        <w:t xml:space="preserve"> Epidemiology or </w:t>
      </w:r>
      <w:r w:rsidR="003D02AB" w:rsidRPr="00464ECD">
        <w:rPr>
          <w:rFonts w:ascii="Times New Roman" w:eastAsia="Times New Roman" w:hAnsi="Times New Roman" w:cs="Times New Roman"/>
          <w:color w:val="222222"/>
          <w:sz w:val="22"/>
          <w:szCs w:val="22"/>
        </w:rPr>
        <w:t>Biostatistics</w:t>
      </w:r>
      <w:r w:rsidR="00673041" w:rsidRPr="00464ECD">
        <w:rPr>
          <w:rFonts w:ascii="Times New Roman" w:eastAsia="Times New Roman" w:hAnsi="Times New Roman" w:cs="Times New Roman"/>
          <w:color w:val="222222"/>
          <w:sz w:val="22"/>
          <w:szCs w:val="22"/>
        </w:rPr>
        <w:t xml:space="preserve"> faculty</w:t>
      </w:r>
      <w:r w:rsidR="00680E7F" w:rsidRPr="00464ECD">
        <w:rPr>
          <w:rFonts w:ascii="Times New Roman" w:eastAsia="Times New Roman" w:hAnsi="Times New Roman" w:cs="Times New Roman"/>
          <w:color w:val="222222"/>
          <w:sz w:val="22"/>
          <w:szCs w:val="22"/>
        </w:rPr>
        <w:t xml:space="preserve"> members</w:t>
      </w:r>
      <w:r w:rsidR="00673041" w:rsidRPr="00464ECD">
        <w:rPr>
          <w:rFonts w:ascii="Times New Roman" w:eastAsia="Times New Roman" w:hAnsi="Times New Roman" w:cs="Times New Roman"/>
          <w:color w:val="222222"/>
          <w:sz w:val="22"/>
          <w:szCs w:val="22"/>
        </w:rPr>
        <w:t xml:space="preserve"> </w:t>
      </w:r>
      <w:r w:rsidR="00680E7F" w:rsidRPr="00464ECD">
        <w:rPr>
          <w:rFonts w:ascii="Times New Roman" w:eastAsia="Times New Roman" w:hAnsi="Times New Roman" w:cs="Times New Roman"/>
          <w:color w:val="222222"/>
          <w:sz w:val="22"/>
          <w:szCs w:val="22"/>
        </w:rPr>
        <w:t xml:space="preserve">(in addition to the chair) </w:t>
      </w:r>
      <w:r w:rsidR="003D02AB" w:rsidRPr="00464ECD">
        <w:rPr>
          <w:rFonts w:ascii="Times New Roman" w:eastAsia="Times New Roman" w:hAnsi="Times New Roman" w:cs="Times New Roman"/>
          <w:color w:val="222222"/>
          <w:sz w:val="22"/>
          <w:szCs w:val="22"/>
        </w:rPr>
        <w:t>and 1 graduate faculty member outside of the S</w:t>
      </w:r>
      <w:r w:rsidR="0097602E">
        <w:rPr>
          <w:rFonts w:ascii="Times New Roman" w:eastAsia="Times New Roman" w:hAnsi="Times New Roman" w:cs="Times New Roman"/>
          <w:color w:val="222222"/>
          <w:sz w:val="22"/>
          <w:szCs w:val="22"/>
        </w:rPr>
        <w:t>PH</w:t>
      </w:r>
      <w:r w:rsidR="003D02AB" w:rsidRPr="00464ECD">
        <w:rPr>
          <w:rFonts w:ascii="Times New Roman" w:eastAsia="Times New Roman" w:hAnsi="Times New Roman" w:cs="Times New Roman"/>
          <w:color w:val="222222"/>
          <w:sz w:val="22"/>
          <w:szCs w:val="22"/>
        </w:rPr>
        <w:t xml:space="preserve"> who serves as the graduate school representative.</w:t>
      </w:r>
      <w:r w:rsidR="00AA023B" w:rsidRPr="00464ECD">
        <w:rPr>
          <w:rFonts w:ascii="Times New Roman" w:eastAsia="Times New Roman" w:hAnsi="Times New Roman" w:cs="Times New Roman"/>
          <w:color w:val="222222"/>
          <w:sz w:val="22"/>
          <w:szCs w:val="22"/>
        </w:rPr>
        <w:t xml:space="preserve"> </w:t>
      </w:r>
      <w:r w:rsidR="00DE3C92" w:rsidRPr="00464ECD">
        <w:rPr>
          <w:rFonts w:ascii="Times New Roman" w:eastAsia="Times New Roman" w:hAnsi="Times New Roman" w:cs="Times New Roman"/>
          <w:color w:val="222222"/>
          <w:sz w:val="22"/>
          <w:szCs w:val="22"/>
        </w:rPr>
        <w:t>The fifth</w:t>
      </w:r>
      <w:r w:rsidR="003D02AB" w:rsidRPr="00464ECD">
        <w:rPr>
          <w:rFonts w:ascii="Times New Roman" w:eastAsia="Times New Roman" w:hAnsi="Times New Roman" w:cs="Times New Roman"/>
          <w:color w:val="222222"/>
          <w:sz w:val="22"/>
          <w:szCs w:val="22"/>
        </w:rPr>
        <w:t xml:space="preserve"> member </w:t>
      </w:r>
      <w:r w:rsidR="00680E7F" w:rsidRPr="00464ECD">
        <w:rPr>
          <w:rFonts w:ascii="Times New Roman" w:eastAsia="Times New Roman" w:hAnsi="Times New Roman" w:cs="Times New Roman"/>
          <w:color w:val="222222"/>
          <w:sz w:val="22"/>
          <w:szCs w:val="22"/>
        </w:rPr>
        <w:t xml:space="preserve">can be from </w:t>
      </w:r>
      <w:r w:rsidR="00152C00" w:rsidRPr="00464ECD">
        <w:rPr>
          <w:rFonts w:ascii="Times New Roman" w:eastAsia="Times New Roman" w:hAnsi="Times New Roman" w:cs="Times New Roman"/>
          <w:color w:val="222222"/>
          <w:sz w:val="22"/>
          <w:szCs w:val="22"/>
        </w:rPr>
        <w:t xml:space="preserve">a </w:t>
      </w:r>
      <w:r w:rsidR="00680E7F" w:rsidRPr="00464ECD">
        <w:rPr>
          <w:rFonts w:ascii="Times New Roman" w:eastAsia="Times New Roman" w:hAnsi="Times New Roman" w:cs="Times New Roman"/>
          <w:color w:val="222222"/>
          <w:sz w:val="22"/>
          <w:szCs w:val="22"/>
        </w:rPr>
        <w:t xml:space="preserve">different area of specialization within </w:t>
      </w:r>
      <w:r w:rsidR="003D02AB" w:rsidRPr="00464ECD">
        <w:rPr>
          <w:rFonts w:ascii="Times New Roman" w:eastAsia="Times New Roman" w:hAnsi="Times New Roman" w:cs="Times New Roman"/>
          <w:color w:val="222222"/>
          <w:sz w:val="22"/>
          <w:szCs w:val="22"/>
        </w:rPr>
        <w:t>S</w:t>
      </w:r>
      <w:r w:rsidR="0097602E">
        <w:rPr>
          <w:rFonts w:ascii="Times New Roman" w:eastAsia="Times New Roman" w:hAnsi="Times New Roman" w:cs="Times New Roman"/>
          <w:color w:val="222222"/>
          <w:sz w:val="22"/>
          <w:szCs w:val="22"/>
        </w:rPr>
        <w:t>PH</w:t>
      </w:r>
      <w:r w:rsidR="00680E7F" w:rsidRPr="00464ECD">
        <w:rPr>
          <w:rFonts w:ascii="Times New Roman" w:eastAsia="Times New Roman" w:hAnsi="Times New Roman" w:cs="Times New Roman"/>
          <w:color w:val="222222"/>
          <w:sz w:val="22"/>
          <w:szCs w:val="22"/>
        </w:rPr>
        <w:t xml:space="preserve"> </w:t>
      </w:r>
      <w:r w:rsidR="00B961C4" w:rsidRPr="00464ECD">
        <w:rPr>
          <w:rFonts w:ascii="Times New Roman" w:eastAsia="Times New Roman" w:hAnsi="Times New Roman" w:cs="Times New Roman"/>
          <w:color w:val="222222"/>
          <w:sz w:val="22"/>
          <w:szCs w:val="22"/>
        </w:rPr>
        <w:t>(</w:t>
      </w:r>
      <w:r w:rsidR="00673041" w:rsidRPr="00464ECD">
        <w:rPr>
          <w:rFonts w:ascii="Times New Roman" w:eastAsia="Times New Roman" w:hAnsi="Times New Roman" w:cs="Times New Roman"/>
          <w:color w:val="222222"/>
          <w:sz w:val="22"/>
          <w:szCs w:val="22"/>
        </w:rPr>
        <w:t xml:space="preserve">Environmental Health, </w:t>
      </w:r>
      <w:r w:rsidR="003D02AB" w:rsidRPr="00464ECD">
        <w:rPr>
          <w:rFonts w:ascii="Times New Roman" w:eastAsia="Times New Roman" w:hAnsi="Times New Roman" w:cs="Times New Roman"/>
          <w:color w:val="222222"/>
          <w:sz w:val="22"/>
          <w:szCs w:val="22"/>
        </w:rPr>
        <w:t>Social and Behavioral Health</w:t>
      </w:r>
      <w:r w:rsidR="00673041" w:rsidRPr="00464ECD">
        <w:rPr>
          <w:rFonts w:ascii="Times New Roman" w:eastAsia="Times New Roman" w:hAnsi="Times New Roman" w:cs="Times New Roman"/>
          <w:color w:val="222222"/>
          <w:sz w:val="22"/>
          <w:szCs w:val="22"/>
        </w:rPr>
        <w:t xml:space="preserve">, </w:t>
      </w:r>
      <w:r w:rsidR="003D02AB" w:rsidRPr="00464ECD">
        <w:rPr>
          <w:rFonts w:ascii="Times New Roman" w:eastAsia="Times New Roman" w:hAnsi="Times New Roman" w:cs="Times New Roman"/>
          <w:color w:val="222222"/>
          <w:sz w:val="22"/>
          <w:szCs w:val="22"/>
        </w:rPr>
        <w:t>Health Administration and Policy</w:t>
      </w:r>
      <w:r w:rsidR="00B961C4" w:rsidRPr="00464ECD">
        <w:rPr>
          <w:rFonts w:ascii="Times New Roman" w:eastAsia="Times New Roman" w:hAnsi="Times New Roman" w:cs="Times New Roman"/>
          <w:color w:val="222222"/>
          <w:sz w:val="22"/>
          <w:szCs w:val="22"/>
        </w:rPr>
        <w:t>)</w:t>
      </w:r>
      <w:r w:rsidR="00673041" w:rsidRPr="00464ECD">
        <w:rPr>
          <w:rFonts w:ascii="Times New Roman" w:eastAsia="Times New Roman" w:hAnsi="Times New Roman" w:cs="Times New Roman"/>
          <w:color w:val="222222"/>
          <w:sz w:val="22"/>
          <w:szCs w:val="22"/>
        </w:rPr>
        <w:t xml:space="preserve"> or </w:t>
      </w:r>
      <w:r w:rsidR="00680E7F" w:rsidRPr="00464ECD">
        <w:rPr>
          <w:rFonts w:ascii="Times New Roman" w:eastAsia="Times New Roman" w:hAnsi="Times New Roman" w:cs="Times New Roman"/>
          <w:color w:val="222222"/>
          <w:sz w:val="22"/>
          <w:szCs w:val="22"/>
        </w:rPr>
        <w:t xml:space="preserve">a related field. </w:t>
      </w:r>
      <w:r w:rsidRPr="00464ECD">
        <w:rPr>
          <w:rFonts w:ascii="Times New Roman" w:eastAsia="Times New Roman" w:hAnsi="Times New Roman" w:cs="Times New Roman"/>
          <w:color w:val="222222"/>
          <w:sz w:val="22"/>
          <w:szCs w:val="22"/>
        </w:rPr>
        <w:t xml:space="preserve">Students </w:t>
      </w:r>
      <w:r w:rsidR="00152C00" w:rsidRPr="00464ECD">
        <w:rPr>
          <w:rFonts w:ascii="Times New Roman" w:eastAsia="Times New Roman" w:hAnsi="Times New Roman" w:cs="Times New Roman"/>
          <w:color w:val="222222"/>
          <w:sz w:val="22"/>
          <w:szCs w:val="22"/>
        </w:rPr>
        <w:t xml:space="preserve">should </w:t>
      </w:r>
      <w:r w:rsidRPr="00464ECD">
        <w:rPr>
          <w:rFonts w:ascii="Times New Roman" w:eastAsia="Times New Roman" w:hAnsi="Times New Roman" w:cs="Times New Roman"/>
          <w:color w:val="222222"/>
          <w:sz w:val="22"/>
          <w:szCs w:val="22"/>
        </w:rPr>
        <w:t>form th</w:t>
      </w:r>
      <w:r w:rsidR="00152C00" w:rsidRPr="00464ECD">
        <w:rPr>
          <w:rFonts w:ascii="Times New Roman" w:eastAsia="Times New Roman" w:hAnsi="Times New Roman" w:cs="Times New Roman"/>
          <w:color w:val="222222"/>
          <w:sz w:val="22"/>
          <w:szCs w:val="22"/>
        </w:rPr>
        <w:t>is committee before the end of their 4</w:t>
      </w:r>
      <w:r w:rsidR="00152C00" w:rsidRPr="00464ECD">
        <w:rPr>
          <w:rFonts w:ascii="Times New Roman" w:eastAsia="Times New Roman" w:hAnsi="Times New Roman" w:cs="Times New Roman"/>
          <w:color w:val="222222"/>
          <w:sz w:val="22"/>
          <w:szCs w:val="22"/>
          <w:vertAlign w:val="superscript"/>
        </w:rPr>
        <w:t>th</w:t>
      </w:r>
      <w:r w:rsidR="00152C00" w:rsidRPr="00464ECD">
        <w:rPr>
          <w:rFonts w:ascii="Times New Roman" w:eastAsia="Times New Roman" w:hAnsi="Times New Roman" w:cs="Times New Roman"/>
          <w:color w:val="222222"/>
          <w:sz w:val="22"/>
          <w:szCs w:val="22"/>
        </w:rPr>
        <w:t xml:space="preserve"> semester.</w:t>
      </w:r>
      <w:r w:rsidR="008111F0" w:rsidRPr="00464ECD">
        <w:rPr>
          <w:rFonts w:ascii="Times New Roman" w:eastAsia="Times New Roman" w:hAnsi="Times New Roman" w:cs="Times New Roman"/>
          <w:color w:val="222222"/>
          <w:sz w:val="22"/>
          <w:szCs w:val="22"/>
        </w:rPr>
        <w:t xml:space="preserve"> </w:t>
      </w:r>
      <w:r w:rsidR="00DE3C92" w:rsidRPr="00464ECD">
        <w:rPr>
          <w:rFonts w:ascii="Times New Roman" w:eastAsia="Times New Roman" w:hAnsi="Times New Roman" w:cs="Times New Roman"/>
          <w:color w:val="222222"/>
          <w:sz w:val="22"/>
          <w:szCs w:val="22"/>
        </w:rPr>
        <w:t>A program of study, including the proposed committee, must be completed and s</w:t>
      </w:r>
      <w:r w:rsidR="00CA3749" w:rsidRPr="00464ECD">
        <w:rPr>
          <w:rFonts w:ascii="Times New Roman" w:eastAsia="Times New Roman" w:hAnsi="Times New Roman" w:cs="Times New Roman"/>
          <w:color w:val="222222"/>
          <w:sz w:val="22"/>
          <w:szCs w:val="22"/>
        </w:rPr>
        <w:t>ub</w:t>
      </w:r>
      <w:r w:rsidR="00144B77" w:rsidRPr="00464ECD">
        <w:rPr>
          <w:rFonts w:ascii="Times New Roman" w:eastAsia="Times New Roman" w:hAnsi="Times New Roman" w:cs="Times New Roman"/>
          <w:color w:val="222222"/>
          <w:sz w:val="22"/>
          <w:szCs w:val="22"/>
        </w:rPr>
        <w:t xml:space="preserve">mitted to the graduate school. </w:t>
      </w:r>
      <w:r w:rsidR="00CA3749" w:rsidRPr="00464ECD">
        <w:rPr>
          <w:rFonts w:ascii="Times New Roman" w:eastAsia="Times New Roman" w:hAnsi="Times New Roman" w:cs="Times New Roman"/>
          <w:color w:val="222222"/>
          <w:sz w:val="22"/>
          <w:szCs w:val="22"/>
        </w:rPr>
        <w:t>This form is located at</w:t>
      </w:r>
      <w:r w:rsidR="00DE3C92" w:rsidRPr="00464ECD">
        <w:rPr>
          <w:rFonts w:ascii="Times New Roman" w:eastAsia="Times New Roman" w:hAnsi="Times New Roman" w:cs="Times New Roman"/>
          <w:color w:val="222222"/>
          <w:sz w:val="22"/>
          <w:szCs w:val="22"/>
        </w:rPr>
        <w:t xml:space="preserve"> </w:t>
      </w:r>
      <w:hyperlink r:id="rId19" w:history="1">
        <w:r w:rsidR="00DE3C92" w:rsidRPr="00CA6A3A">
          <w:rPr>
            <w:rStyle w:val="Hyperlink"/>
            <w:rFonts w:ascii="Times New Roman" w:eastAsia="Times New Roman" w:hAnsi="Times New Roman" w:cs="Times New Roman"/>
            <w:sz w:val="22"/>
            <w:szCs w:val="22"/>
          </w:rPr>
          <w:t>https://www.unr.edu/Documents/graduate-school/program-of-study.pdf.</w:t>
        </w:r>
      </w:hyperlink>
      <w:r w:rsidR="00DE3C92" w:rsidRPr="00464ECD">
        <w:rPr>
          <w:rFonts w:ascii="Times New Roman" w:eastAsia="Times New Roman" w:hAnsi="Times New Roman" w:cs="Times New Roman"/>
          <w:color w:val="222222"/>
          <w:sz w:val="22"/>
          <w:szCs w:val="22"/>
        </w:rPr>
        <w:t xml:space="preserve"> </w:t>
      </w:r>
      <w:r w:rsidRPr="00464ECD">
        <w:rPr>
          <w:rFonts w:ascii="Times New Roman" w:hAnsi="Times New Roman" w:cs="Times New Roman"/>
          <w:sz w:val="22"/>
          <w:szCs w:val="22"/>
        </w:rPr>
        <w:t xml:space="preserve">Formal approval of all student advisory committees is made by the Graduate Dean. </w:t>
      </w:r>
    </w:p>
    <w:p w14:paraId="02DACECC" w14:textId="77777777" w:rsidR="00A148B7" w:rsidRDefault="00A148B7" w:rsidP="00793F4A">
      <w:pPr>
        <w:spacing w:before="0" w:after="0" w:line="240" w:lineRule="auto"/>
        <w:rPr>
          <w:rFonts w:ascii="Times New Roman" w:hAnsi="Times New Roman" w:cs="Times New Roman"/>
          <w:b/>
          <w:sz w:val="22"/>
          <w:szCs w:val="22"/>
        </w:rPr>
      </w:pPr>
    </w:p>
    <w:p w14:paraId="2A9520A7" w14:textId="4918C918" w:rsidR="00793F4A" w:rsidRPr="00464ECD" w:rsidRDefault="00793F4A" w:rsidP="00793F4A">
      <w:pPr>
        <w:spacing w:before="0" w:after="0" w:line="240" w:lineRule="auto"/>
        <w:rPr>
          <w:rFonts w:ascii="Times New Roman" w:hAnsi="Times New Roman" w:cs="Times New Roman"/>
          <w:b/>
          <w:sz w:val="22"/>
          <w:szCs w:val="22"/>
        </w:rPr>
      </w:pPr>
      <w:r w:rsidRPr="00464ECD">
        <w:rPr>
          <w:rFonts w:ascii="Times New Roman" w:hAnsi="Times New Roman" w:cs="Times New Roman"/>
          <w:b/>
          <w:sz w:val="22"/>
          <w:szCs w:val="22"/>
        </w:rPr>
        <w:t>Social and Behavioral Health Specialization</w:t>
      </w:r>
    </w:p>
    <w:p w14:paraId="08A1437C" w14:textId="356F6FFC" w:rsidR="00DE0201" w:rsidRDefault="00793F4A" w:rsidP="00351B0D">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The student</w:t>
      </w:r>
      <w:r w:rsidR="00FA126F" w:rsidRPr="00464ECD">
        <w:rPr>
          <w:rFonts w:ascii="Times New Roman" w:hAnsi="Times New Roman" w:cs="Times New Roman"/>
          <w:sz w:val="22"/>
          <w:szCs w:val="22"/>
        </w:rPr>
        <w:t xml:space="preserve"> will work</w:t>
      </w:r>
      <w:r w:rsidRPr="00464ECD">
        <w:rPr>
          <w:rFonts w:ascii="Times New Roman" w:hAnsi="Times New Roman" w:cs="Times New Roman"/>
          <w:sz w:val="22"/>
          <w:szCs w:val="22"/>
        </w:rPr>
        <w:t xml:space="preserve"> with his/her advisor to identify the 5-person faculty committee, </w:t>
      </w:r>
      <w:r w:rsidR="008111F0" w:rsidRPr="00464ECD">
        <w:rPr>
          <w:rFonts w:ascii="Times New Roman" w:hAnsi="Times New Roman" w:cs="Times New Roman"/>
          <w:sz w:val="22"/>
          <w:szCs w:val="22"/>
        </w:rPr>
        <w:t>4</w:t>
      </w:r>
      <w:r w:rsidRPr="00464ECD">
        <w:rPr>
          <w:rFonts w:ascii="Times New Roman" w:hAnsi="Times New Roman" w:cs="Times New Roman"/>
          <w:sz w:val="22"/>
          <w:szCs w:val="22"/>
        </w:rPr>
        <w:t xml:space="preserve"> of whom mus</w:t>
      </w:r>
      <w:r w:rsidR="00144B77" w:rsidRPr="00464ECD">
        <w:rPr>
          <w:rFonts w:ascii="Times New Roman" w:hAnsi="Times New Roman" w:cs="Times New Roman"/>
          <w:sz w:val="22"/>
          <w:szCs w:val="22"/>
        </w:rPr>
        <w:t>t be faculty from within S</w:t>
      </w:r>
      <w:r w:rsidR="0097602E">
        <w:rPr>
          <w:rFonts w:ascii="Times New Roman" w:hAnsi="Times New Roman" w:cs="Times New Roman"/>
          <w:sz w:val="22"/>
          <w:szCs w:val="22"/>
        </w:rPr>
        <w:t>PH</w:t>
      </w:r>
      <w:r w:rsidR="00144B77" w:rsidRPr="00464ECD">
        <w:rPr>
          <w:rFonts w:ascii="Times New Roman" w:hAnsi="Times New Roman" w:cs="Times New Roman"/>
          <w:sz w:val="22"/>
          <w:szCs w:val="22"/>
        </w:rPr>
        <w:t xml:space="preserve">. </w:t>
      </w:r>
      <w:r w:rsidRPr="00464ECD">
        <w:rPr>
          <w:rFonts w:ascii="Times New Roman" w:hAnsi="Times New Roman" w:cs="Times New Roman"/>
          <w:sz w:val="22"/>
          <w:szCs w:val="22"/>
        </w:rPr>
        <w:t xml:space="preserve">The committee must consist of at least </w:t>
      </w:r>
      <w:r w:rsidR="00B62A74" w:rsidRPr="00464ECD">
        <w:rPr>
          <w:rFonts w:ascii="Times New Roman" w:hAnsi="Times New Roman" w:cs="Times New Roman"/>
          <w:sz w:val="22"/>
          <w:szCs w:val="22"/>
        </w:rPr>
        <w:t>2</w:t>
      </w:r>
      <w:r w:rsidRPr="00464ECD">
        <w:rPr>
          <w:rFonts w:ascii="Times New Roman" w:hAnsi="Times New Roman" w:cs="Times New Roman"/>
          <w:sz w:val="22"/>
          <w:szCs w:val="22"/>
        </w:rPr>
        <w:t xml:space="preserve"> Social/Behavioral Health graduate faculty and 1 graduate faculty member outside of the S</w:t>
      </w:r>
      <w:r w:rsidR="0097602E">
        <w:rPr>
          <w:rFonts w:ascii="Times New Roman" w:hAnsi="Times New Roman" w:cs="Times New Roman"/>
          <w:sz w:val="22"/>
          <w:szCs w:val="22"/>
        </w:rPr>
        <w:t>PH</w:t>
      </w:r>
      <w:r w:rsidRPr="00464ECD">
        <w:rPr>
          <w:rFonts w:ascii="Times New Roman" w:hAnsi="Times New Roman" w:cs="Times New Roman"/>
          <w:sz w:val="22"/>
          <w:szCs w:val="22"/>
        </w:rPr>
        <w:t xml:space="preserve"> who serves as the g</w:t>
      </w:r>
      <w:r w:rsidR="00144B77" w:rsidRPr="00464ECD">
        <w:rPr>
          <w:rFonts w:ascii="Times New Roman" w:hAnsi="Times New Roman" w:cs="Times New Roman"/>
          <w:sz w:val="22"/>
          <w:szCs w:val="22"/>
        </w:rPr>
        <w:t xml:space="preserve">raduate school representative. </w:t>
      </w:r>
      <w:r w:rsidRPr="00464ECD">
        <w:rPr>
          <w:rFonts w:ascii="Times New Roman" w:hAnsi="Times New Roman" w:cs="Times New Roman"/>
          <w:sz w:val="22"/>
          <w:szCs w:val="22"/>
        </w:rPr>
        <w:t xml:space="preserve">The </w:t>
      </w:r>
      <w:r w:rsidR="00B62A74" w:rsidRPr="00464ECD">
        <w:rPr>
          <w:rFonts w:ascii="Times New Roman" w:hAnsi="Times New Roman" w:cs="Times New Roman"/>
          <w:sz w:val="22"/>
          <w:szCs w:val="22"/>
        </w:rPr>
        <w:t>other</w:t>
      </w:r>
      <w:r w:rsidRPr="00464ECD">
        <w:rPr>
          <w:rFonts w:ascii="Times New Roman" w:hAnsi="Times New Roman" w:cs="Times New Roman"/>
          <w:sz w:val="22"/>
          <w:szCs w:val="22"/>
        </w:rPr>
        <w:t xml:space="preserve"> member</w:t>
      </w:r>
      <w:r w:rsidR="00B62A74" w:rsidRPr="00464ECD">
        <w:rPr>
          <w:rFonts w:ascii="Times New Roman" w:hAnsi="Times New Roman" w:cs="Times New Roman"/>
          <w:sz w:val="22"/>
          <w:szCs w:val="22"/>
        </w:rPr>
        <w:t>s</w:t>
      </w:r>
      <w:r w:rsidRPr="00464ECD">
        <w:rPr>
          <w:rFonts w:ascii="Times New Roman" w:hAnsi="Times New Roman" w:cs="Times New Roman"/>
          <w:sz w:val="22"/>
          <w:szCs w:val="22"/>
        </w:rPr>
        <w:t xml:space="preserve"> from within S</w:t>
      </w:r>
      <w:r w:rsidR="0097602E">
        <w:rPr>
          <w:rFonts w:ascii="Times New Roman" w:hAnsi="Times New Roman" w:cs="Times New Roman"/>
          <w:sz w:val="22"/>
          <w:szCs w:val="22"/>
        </w:rPr>
        <w:t>PH</w:t>
      </w:r>
      <w:r w:rsidRPr="00464ECD">
        <w:rPr>
          <w:rFonts w:ascii="Times New Roman" w:hAnsi="Times New Roman" w:cs="Times New Roman"/>
          <w:sz w:val="22"/>
          <w:szCs w:val="22"/>
        </w:rPr>
        <w:t xml:space="preserve"> can be graduate faculty from </w:t>
      </w:r>
      <w:r w:rsidR="004B2F08" w:rsidRPr="00464ECD">
        <w:rPr>
          <w:rFonts w:ascii="Times New Roman" w:hAnsi="Times New Roman" w:cs="Times New Roman"/>
          <w:sz w:val="22"/>
          <w:szCs w:val="22"/>
        </w:rPr>
        <w:t xml:space="preserve">a </w:t>
      </w:r>
      <w:r w:rsidR="00D760E1" w:rsidRPr="00464ECD">
        <w:rPr>
          <w:rFonts w:ascii="Times New Roman" w:eastAsia="Times New Roman" w:hAnsi="Times New Roman" w:cs="Times New Roman"/>
          <w:color w:val="222222"/>
          <w:sz w:val="22"/>
          <w:szCs w:val="22"/>
        </w:rPr>
        <w:t>different area of specialization within S</w:t>
      </w:r>
      <w:r w:rsidR="0097602E">
        <w:rPr>
          <w:rFonts w:ascii="Times New Roman" w:eastAsia="Times New Roman" w:hAnsi="Times New Roman" w:cs="Times New Roman"/>
          <w:color w:val="222222"/>
          <w:sz w:val="22"/>
          <w:szCs w:val="22"/>
        </w:rPr>
        <w:t>PH</w:t>
      </w:r>
      <w:r w:rsidR="00D760E1" w:rsidRPr="00464ECD">
        <w:rPr>
          <w:rFonts w:ascii="Times New Roman" w:eastAsia="Times New Roman" w:hAnsi="Times New Roman" w:cs="Times New Roman"/>
          <w:color w:val="222222"/>
          <w:sz w:val="22"/>
          <w:szCs w:val="22"/>
        </w:rPr>
        <w:t xml:space="preserve"> </w:t>
      </w:r>
      <w:r w:rsidR="00B961C4" w:rsidRPr="00464ECD">
        <w:rPr>
          <w:rFonts w:ascii="Times New Roman" w:eastAsia="Times New Roman" w:hAnsi="Times New Roman" w:cs="Times New Roman"/>
          <w:sz w:val="22"/>
          <w:szCs w:val="22"/>
        </w:rPr>
        <w:t>(</w:t>
      </w:r>
      <w:r w:rsidR="00F8250B" w:rsidRPr="00464ECD">
        <w:rPr>
          <w:rFonts w:ascii="Times New Roman" w:eastAsia="Times New Roman" w:hAnsi="Times New Roman" w:cs="Times New Roman"/>
          <w:sz w:val="22"/>
          <w:szCs w:val="22"/>
        </w:rPr>
        <w:t>E</w:t>
      </w:r>
      <w:r w:rsidR="005859FA" w:rsidRPr="00464ECD">
        <w:rPr>
          <w:rFonts w:ascii="Times New Roman" w:eastAsia="Times New Roman" w:hAnsi="Times New Roman" w:cs="Times New Roman"/>
          <w:sz w:val="22"/>
          <w:szCs w:val="22"/>
        </w:rPr>
        <w:t>pidemiology</w:t>
      </w:r>
      <w:r w:rsidR="00F8250B" w:rsidRPr="00464ECD">
        <w:rPr>
          <w:rFonts w:ascii="Times New Roman" w:eastAsia="Times New Roman" w:hAnsi="Times New Roman" w:cs="Times New Roman"/>
          <w:sz w:val="22"/>
          <w:szCs w:val="22"/>
        </w:rPr>
        <w:t>,</w:t>
      </w:r>
      <w:r w:rsidR="005859FA" w:rsidRPr="00464ECD">
        <w:rPr>
          <w:rFonts w:ascii="Times New Roman" w:eastAsia="Times New Roman" w:hAnsi="Times New Roman" w:cs="Times New Roman"/>
          <w:sz w:val="22"/>
          <w:szCs w:val="22"/>
        </w:rPr>
        <w:t xml:space="preserve"> </w:t>
      </w:r>
      <w:r w:rsidR="00F8250B" w:rsidRPr="00464ECD">
        <w:rPr>
          <w:rFonts w:ascii="Times New Roman" w:eastAsia="Times New Roman" w:hAnsi="Times New Roman" w:cs="Times New Roman"/>
          <w:sz w:val="22"/>
          <w:szCs w:val="22"/>
        </w:rPr>
        <w:lastRenderedPageBreak/>
        <w:t>B</w:t>
      </w:r>
      <w:r w:rsidR="005859FA" w:rsidRPr="00464ECD">
        <w:rPr>
          <w:rFonts w:ascii="Times New Roman" w:eastAsia="Times New Roman" w:hAnsi="Times New Roman" w:cs="Times New Roman"/>
          <w:sz w:val="22"/>
          <w:szCs w:val="22"/>
        </w:rPr>
        <w:t>iostat</w:t>
      </w:r>
      <w:r w:rsidR="004B2F08" w:rsidRPr="00464ECD">
        <w:rPr>
          <w:rFonts w:ascii="Times New Roman" w:eastAsia="Times New Roman" w:hAnsi="Times New Roman" w:cs="Times New Roman"/>
          <w:sz w:val="22"/>
          <w:szCs w:val="22"/>
        </w:rPr>
        <w:t>i</w:t>
      </w:r>
      <w:r w:rsidR="005859FA" w:rsidRPr="00464ECD">
        <w:rPr>
          <w:rFonts w:ascii="Times New Roman" w:eastAsia="Times New Roman" w:hAnsi="Times New Roman" w:cs="Times New Roman"/>
          <w:sz w:val="22"/>
          <w:szCs w:val="22"/>
        </w:rPr>
        <w:t>s</w:t>
      </w:r>
      <w:r w:rsidR="004B2F08" w:rsidRPr="00464ECD">
        <w:rPr>
          <w:rFonts w:ascii="Times New Roman" w:eastAsia="Times New Roman" w:hAnsi="Times New Roman" w:cs="Times New Roman"/>
          <w:sz w:val="22"/>
          <w:szCs w:val="22"/>
        </w:rPr>
        <w:t>tics</w:t>
      </w:r>
      <w:r w:rsidR="00F8250B" w:rsidRPr="00464ECD">
        <w:rPr>
          <w:rFonts w:ascii="Times New Roman" w:eastAsia="Times New Roman" w:hAnsi="Times New Roman" w:cs="Times New Roman"/>
          <w:sz w:val="22"/>
          <w:szCs w:val="22"/>
        </w:rPr>
        <w:t>, or</w:t>
      </w:r>
      <w:r w:rsidR="005859FA" w:rsidRPr="00464ECD">
        <w:rPr>
          <w:rFonts w:ascii="Times New Roman" w:eastAsia="Times New Roman" w:hAnsi="Times New Roman" w:cs="Times New Roman"/>
          <w:sz w:val="22"/>
          <w:szCs w:val="22"/>
        </w:rPr>
        <w:t xml:space="preserve"> </w:t>
      </w:r>
      <w:r w:rsidR="00D760E1" w:rsidRPr="00464ECD">
        <w:rPr>
          <w:rFonts w:ascii="Times New Roman" w:eastAsia="Times New Roman" w:hAnsi="Times New Roman" w:cs="Times New Roman"/>
          <w:color w:val="222222"/>
          <w:sz w:val="22"/>
          <w:szCs w:val="22"/>
        </w:rPr>
        <w:t>Health Administration and Policy</w:t>
      </w:r>
      <w:r w:rsidR="00B961C4" w:rsidRPr="00464ECD">
        <w:rPr>
          <w:rFonts w:ascii="Times New Roman" w:eastAsia="Times New Roman" w:hAnsi="Times New Roman" w:cs="Times New Roman"/>
          <w:color w:val="222222"/>
          <w:sz w:val="22"/>
          <w:szCs w:val="22"/>
        </w:rPr>
        <w:t>)</w:t>
      </w:r>
      <w:r w:rsidR="00D760E1" w:rsidRPr="00464ECD">
        <w:rPr>
          <w:rFonts w:ascii="Times New Roman" w:eastAsia="Times New Roman" w:hAnsi="Times New Roman" w:cs="Times New Roman"/>
          <w:color w:val="222222"/>
          <w:sz w:val="22"/>
          <w:szCs w:val="22"/>
        </w:rPr>
        <w:t xml:space="preserve"> </w:t>
      </w:r>
      <w:r w:rsidR="00120162" w:rsidRPr="00464ECD">
        <w:rPr>
          <w:rFonts w:ascii="Times New Roman" w:eastAsia="Times New Roman" w:hAnsi="Times New Roman" w:cs="Times New Roman"/>
          <w:color w:val="222222"/>
          <w:sz w:val="22"/>
          <w:szCs w:val="22"/>
        </w:rPr>
        <w:t xml:space="preserve">or other SBH faculty members. </w:t>
      </w:r>
      <w:r w:rsidR="00B62A74" w:rsidRPr="00464ECD">
        <w:rPr>
          <w:rFonts w:ascii="Times New Roman" w:hAnsi="Times New Roman" w:cs="Times New Roman"/>
          <w:sz w:val="22"/>
          <w:szCs w:val="22"/>
        </w:rPr>
        <w:t>The chair must be an SBH or HAP graduate faculty member.</w:t>
      </w:r>
      <w:r w:rsidR="00B62A74" w:rsidRPr="00464ECD">
        <w:rPr>
          <w:rFonts w:ascii="Times New Roman" w:eastAsia="Times New Roman" w:hAnsi="Times New Roman" w:cs="Times New Roman"/>
          <w:color w:val="222222"/>
          <w:sz w:val="22"/>
          <w:szCs w:val="22"/>
        </w:rPr>
        <w:t xml:space="preserve"> </w:t>
      </w:r>
      <w:r w:rsidR="00DE0201" w:rsidRPr="00464ECD">
        <w:rPr>
          <w:rFonts w:ascii="Times New Roman" w:eastAsia="Times New Roman" w:hAnsi="Times New Roman" w:cs="Times New Roman"/>
          <w:color w:val="222222"/>
          <w:sz w:val="22"/>
          <w:szCs w:val="22"/>
        </w:rPr>
        <w:t>The advisor will serve as committee chairperson and subsequent chairperson of the dissertation committee</w:t>
      </w:r>
      <w:r w:rsidR="00C63DF6" w:rsidRPr="00464ECD">
        <w:rPr>
          <w:rFonts w:ascii="Times New Roman" w:eastAsia="Times New Roman" w:hAnsi="Times New Roman" w:cs="Times New Roman"/>
          <w:color w:val="222222"/>
          <w:sz w:val="22"/>
          <w:szCs w:val="22"/>
        </w:rPr>
        <w:t xml:space="preserve">. </w:t>
      </w:r>
      <w:r w:rsidR="00DE0201" w:rsidRPr="00464ECD">
        <w:rPr>
          <w:rFonts w:ascii="Times New Roman" w:eastAsia="Times New Roman" w:hAnsi="Times New Roman" w:cs="Times New Roman"/>
          <w:color w:val="222222"/>
          <w:sz w:val="22"/>
          <w:szCs w:val="22"/>
        </w:rPr>
        <w:t>The student should form this committee before the end of their 4</w:t>
      </w:r>
      <w:r w:rsidR="00DE0201" w:rsidRPr="00464ECD">
        <w:rPr>
          <w:rFonts w:ascii="Times New Roman" w:eastAsia="Times New Roman" w:hAnsi="Times New Roman" w:cs="Times New Roman"/>
          <w:color w:val="222222"/>
          <w:sz w:val="22"/>
          <w:szCs w:val="22"/>
          <w:vertAlign w:val="superscript"/>
        </w:rPr>
        <w:t>th</w:t>
      </w:r>
      <w:r w:rsidR="00DE0201" w:rsidRPr="00464ECD">
        <w:rPr>
          <w:rFonts w:ascii="Times New Roman" w:eastAsia="Times New Roman" w:hAnsi="Times New Roman" w:cs="Times New Roman"/>
          <w:color w:val="222222"/>
          <w:sz w:val="22"/>
          <w:szCs w:val="22"/>
        </w:rPr>
        <w:t xml:space="preserve"> semester. </w:t>
      </w:r>
      <w:r w:rsidR="004B2F08" w:rsidRPr="00464ECD">
        <w:rPr>
          <w:rFonts w:ascii="Times New Roman" w:eastAsia="Times New Roman" w:hAnsi="Times New Roman" w:cs="Times New Roman"/>
          <w:color w:val="222222"/>
          <w:sz w:val="22"/>
          <w:szCs w:val="22"/>
        </w:rPr>
        <w:t xml:space="preserve">A program of study, including the proposed committee, must be completed and submitted to the graduate school. This form is located </w:t>
      </w:r>
      <w:hyperlink r:id="rId20" w:history="1">
        <w:r w:rsidR="004B2F08" w:rsidRPr="00F8023C">
          <w:rPr>
            <w:rStyle w:val="Hyperlink"/>
            <w:rFonts w:ascii="Times New Roman" w:eastAsia="Times New Roman" w:hAnsi="Times New Roman" w:cs="Times New Roman"/>
            <w:sz w:val="22"/>
            <w:szCs w:val="22"/>
          </w:rPr>
          <w:t>at https://www.unr.edu/Documents/graduate-school/program-of-study.pdf.</w:t>
        </w:r>
      </w:hyperlink>
      <w:r w:rsidR="004B2F08" w:rsidRPr="00464ECD">
        <w:rPr>
          <w:rStyle w:val="Hyperlink"/>
          <w:rFonts w:ascii="Times New Roman" w:eastAsia="Times New Roman" w:hAnsi="Times New Roman" w:cs="Times New Roman"/>
          <w:sz w:val="22"/>
          <w:szCs w:val="22"/>
        </w:rPr>
        <w:t xml:space="preserve"> </w:t>
      </w:r>
      <w:r w:rsidR="00DE0201" w:rsidRPr="00464ECD">
        <w:rPr>
          <w:rFonts w:ascii="Times New Roman" w:hAnsi="Times New Roman" w:cs="Times New Roman"/>
          <w:sz w:val="22"/>
          <w:szCs w:val="22"/>
        </w:rPr>
        <w:t xml:space="preserve">Formal approval of all student advisory committees is made by the Graduate Dean. </w:t>
      </w:r>
    </w:p>
    <w:p w14:paraId="35297E9E" w14:textId="77777777" w:rsidR="00343079" w:rsidRPr="00464ECD" w:rsidRDefault="00343079" w:rsidP="00351B0D">
      <w:pPr>
        <w:spacing w:before="0" w:after="0"/>
        <w:jc w:val="both"/>
        <w:rPr>
          <w:rFonts w:ascii="Times New Roman" w:hAnsi="Times New Roman" w:cs="Times New Roman"/>
          <w:sz w:val="22"/>
          <w:szCs w:val="22"/>
        </w:rPr>
      </w:pPr>
    </w:p>
    <w:p w14:paraId="6CF49221" w14:textId="76EC0C1C" w:rsidR="00405752" w:rsidRPr="00464ECD" w:rsidRDefault="00D77206" w:rsidP="005A227B">
      <w:pPr>
        <w:pStyle w:val="Heading2"/>
      </w:pPr>
      <w:bookmarkStart w:id="14" w:name="_Toc66112306"/>
      <w:r w:rsidRPr="00464ECD">
        <w:t>Comprehensive</w:t>
      </w:r>
      <w:r w:rsidR="00405752" w:rsidRPr="00464ECD">
        <w:t xml:space="preserve"> Exam</w:t>
      </w:r>
      <w:r w:rsidR="002B3E36">
        <w:t xml:space="preserve"> / Admission to candidacy</w:t>
      </w:r>
      <w:bookmarkEnd w:id="14"/>
      <w:r w:rsidR="00405752" w:rsidRPr="00464ECD">
        <w:t xml:space="preserve"> </w:t>
      </w:r>
    </w:p>
    <w:p w14:paraId="697913D5" w14:textId="77777777" w:rsidR="00144B77" w:rsidRDefault="00144B77" w:rsidP="008E5A29">
      <w:pPr>
        <w:spacing w:before="0" w:after="0"/>
        <w:rPr>
          <w:rFonts w:ascii="Times New Roman" w:hAnsi="Times New Roman" w:cs="Times New Roman"/>
          <w:sz w:val="18"/>
        </w:rPr>
      </w:pPr>
    </w:p>
    <w:p w14:paraId="2F1A3A02" w14:textId="0BB6FFF4" w:rsidR="000813C4" w:rsidRPr="004A5B37" w:rsidRDefault="006D2874" w:rsidP="00BE7C04">
      <w:pPr>
        <w:spacing w:before="0" w:after="0"/>
        <w:rPr>
          <w:rFonts w:ascii="Times New Roman" w:hAnsi="Times New Roman" w:cs="Times New Roman"/>
          <w:b/>
          <w:sz w:val="22"/>
          <w:szCs w:val="22"/>
        </w:rPr>
      </w:pPr>
      <w:r>
        <w:rPr>
          <w:rFonts w:ascii="Times New Roman" w:hAnsi="Times New Roman" w:cs="Times New Roman"/>
          <w:b/>
          <w:sz w:val="22"/>
          <w:szCs w:val="22"/>
        </w:rPr>
        <w:t>Comprehensive</w:t>
      </w:r>
      <w:r w:rsidR="000813C4" w:rsidRPr="004A5B37">
        <w:rPr>
          <w:rFonts w:ascii="Times New Roman" w:hAnsi="Times New Roman" w:cs="Times New Roman"/>
          <w:b/>
          <w:sz w:val="22"/>
          <w:szCs w:val="22"/>
        </w:rPr>
        <w:t xml:space="preserve"> Exam</w:t>
      </w:r>
      <w:r w:rsidR="00DE3C92">
        <w:rPr>
          <w:rFonts w:ascii="Times New Roman" w:hAnsi="Times New Roman" w:cs="Times New Roman"/>
          <w:b/>
          <w:sz w:val="22"/>
          <w:szCs w:val="22"/>
        </w:rPr>
        <w:t xml:space="preserve"> </w:t>
      </w:r>
      <w:r w:rsidR="00CA3749">
        <w:rPr>
          <w:rFonts w:ascii="Times New Roman" w:hAnsi="Times New Roman" w:cs="Times New Roman"/>
          <w:b/>
          <w:sz w:val="22"/>
          <w:szCs w:val="22"/>
        </w:rPr>
        <w:t>-</w:t>
      </w:r>
      <w:r w:rsidR="00DE3C92">
        <w:rPr>
          <w:rFonts w:ascii="Times New Roman" w:hAnsi="Times New Roman" w:cs="Times New Roman"/>
          <w:b/>
          <w:sz w:val="22"/>
          <w:szCs w:val="22"/>
        </w:rPr>
        <w:t xml:space="preserve"> Written Qualifying Exam</w:t>
      </w:r>
    </w:p>
    <w:p w14:paraId="131C6BC2" w14:textId="58B2EFDB" w:rsidR="003144D8" w:rsidRPr="004A5B37" w:rsidRDefault="00AD6C9E" w:rsidP="00351B0D">
      <w:pPr>
        <w:spacing w:before="0" w:after="0"/>
        <w:jc w:val="both"/>
        <w:rPr>
          <w:rFonts w:ascii="Times New Roman" w:hAnsi="Times New Roman" w:cs="Times New Roman"/>
          <w:sz w:val="22"/>
          <w:szCs w:val="22"/>
        </w:rPr>
      </w:pPr>
      <w:r>
        <w:rPr>
          <w:rFonts w:ascii="Times New Roman" w:hAnsi="Times New Roman" w:cs="Times New Roman"/>
          <w:sz w:val="22"/>
          <w:szCs w:val="22"/>
        </w:rPr>
        <w:t xml:space="preserve">The first part of the comprehensive exam is </w:t>
      </w:r>
      <w:r w:rsidR="00405752" w:rsidRPr="004A5B37">
        <w:rPr>
          <w:rFonts w:ascii="Times New Roman" w:hAnsi="Times New Roman" w:cs="Times New Roman"/>
          <w:sz w:val="22"/>
          <w:szCs w:val="22"/>
        </w:rPr>
        <w:t xml:space="preserve">taken after the student has completed </w:t>
      </w:r>
      <w:r w:rsidR="008111F0" w:rsidRPr="004A5B37">
        <w:rPr>
          <w:rFonts w:ascii="Times New Roman" w:hAnsi="Times New Roman" w:cs="Times New Roman"/>
          <w:sz w:val="22"/>
          <w:szCs w:val="22"/>
        </w:rPr>
        <w:t xml:space="preserve">the first year of required coursework </w:t>
      </w:r>
      <w:r w:rsidR="00D77206" w:rsidRPr="004A5B37">
        <w:rPr>
          <w:rFonts w:ascii="Times New Roman" w:hAnsi="Times New Roman" w:cs="Times New Roman"/>
          <w:sz w:val="22"/>
          <w:szCs w:val="22"/>
        </w:rPr>
        <w:t>(</w:t>
      </w:r>
      <w:r w:rsidR="008C5CBC" w:rsidRPr="004A5B37">
        <w:rPr>
          <w:rFonts w:ascii="Times New Roman" w:hAnsi="Times New Roman" w:cs="Times New Roman"/>
          <w:sz w:val="22"/>
          <w:szCs w:val="22"/>
        </w:rPr>
        <w:t xml:space="preserve">typically </w:t>
      </w:r>
      <w:r w:rsidR="00B42F32" w:rsidRPr="004A5B37">
        <w:rPr>
          <w:rFonts w:ascii="Times New Roman" w:hAnsi="Times New Roman" w:cs="Times New Roman"/>
          <w:sz w:val="22"/>
          <w:szCs w:val="22"/>
        </w:rPr>
        <w:t>early mid-</w:t>
      </w:r>
      <w:r w:rsidR="008C5CBC" w:rsidRPr="004A5B37">
        <w:rPr>
          <w:rFonts w:ascii="Times New Roman" w:hAnsi="Times New Roman" w:cs="Times New Roman"/>
          <w:sz w:val="22"/>
          <w:szCs w:val="22"/>
        </w:rPr>
        <w:t>June)</w:t>
      </w:r>
      <w:r w:rsidR="00D77206" w:rsidRPr="004A5B37">
        <w:rPr>
          <w:rFonts w:ascii="Times New Roman" w:hAnsi="Times New Roman" w:cs="Times New Roman"/>
          <w:sz w:val="22"/>
          <w:szCs w:val="22"/>
        </w:rPr>
        <w:t xml:space="preserve">. </w:t>
      </w:r>
      <w:r w:rsidR="00405752" w:rsidRPr="004A5B37">
        <w:rPr>
          <w:rFonts w:ascii="Times New Roman" w:hAnsi="Times New Roman" w:cs="Times New Roman"/>
          <w:sz w:val="22"/>
          <w:szCs w:val="22"/>
        </w:rPr>
        <w:t>Th</w:t>
      </w:r>
      <w:r w:rsidR="00152C00">
        <w:rPr>
          <w:rFonts w:ascii="Times New Roman" w:hAnsi="Times New Roman" w:cs="Times New Roman"/>
          <w:sz w:val="22"/>
          <w:szCs w:val="22"/>
        </w:rPr>
        <w:t>is written</w:t>
      </w:r>
      <w:r w:rsidR="00405752" w:rsidRPr="004A5B37">
        <w:rPr>
          <w:rFonts w:ascii="Times New Roman" w:hAnsi="Times New Roman" w:cs="Times New Roman"/>
          <w:sz w:val="22"/>
          <w:szCs w:val="22"/>
        </w:rPr>
        <w:t xml:space="preserve"> </w:t>
      </w:r>
      <w:r w:rsidR="00325A69">
        <w:rPr>
          <w:rFonts w:ascii="Times New Roman" w:hAnsi="Times New Roman" w:cs="Times New Roman"/>
          <w:sz w:val="22"/>
          <w:szCs w:val="22"/>
        </w:rPr>
        <w:t xml:space="preserve">qualifying </w:t>
      </w:r>
      <w:r w:rsidR="00D77206" w:rsidRPr="004A5B37">
        <w:rPr>
          <w:rFonts w:ascii="Times New Roman" w:hAnsi="Times New Roman" w:cs="Times New Roman"/>
          <w:sz w:val="22"/>
          <w:szCs w:val="22"/>
        </w:rPr>
        <w:t>exam</w:t>
      </w:r>
      <w:r w:rsidR="005F39D4" w:rsidRPr="004A5B37">
        <w:rPr>
          <w:rFonts w:ascii="Times New Roman" w:hAnsi="Times New Roman" w:cs="Times New Roman"/>
          <w:sz w:val="22"/>
          <w:szCs w:val="22"/>
        </w:rPr>
        <w:t xml:space="preserve"> includes </w:t>
      </w:r>
      <w:r w:rsidR="00405752" w:rsidRPr="004A5B37">
        <w:rPr>
          <w:rFonts w:ascii="Times New Roman" w:hAnsi="Times New Roman" w:cs="Times New Roman"/>
          <w:sz w:val="22"/>
          <w:szCs w:val="22"/>
        </w:rPr>
        <w:t xml:space="preserve">questions </w:t>
      </w:r>
      <w:r w:rsidR="005F39D4" w:rsidRPr="004A5B37">
        <w:rPr>
          <w:rFonts w:ascii="Times New Roman" w:hAnsi="Times New Roman" w:cs="Times New Roman"/>
          <w:sz w:val="22"/>
          <w:szCs w:val="22"/>
        </w:rPr>
        <w:t>related to the content of</w:t>
      </w:r>
      <w:r w:rsidR="00D77206" w:rsidRPr="004A5B37">
        <w:rPr>
          <w:rFonts w:ascii="Times New Roman" w:hAnsi="Times New Roman" w:cs="Times New Roman"/>
          <w:sz w:val="22"/>
          <w:szCs w:val="22"/>
        </w:rPr>
        <w:t xml:space="preserve"> required</w:t>
      </w:r>
      <w:r w:rsidR="00C72E34" w:rsidRPr="004A5B37">
        <w:rPr>
          <w:rFonts w:ascii="Times New Roman" w:hAnsi="Times New Roman" w:cs="Times New Roman"/>
          <w:sz w:val="22"/>
          <w:szCs w:val="22"/>
        </w:rPr>
        <w:t xml:space="preserve"> </w:t>
      </w:r>
      <w:r w:rsidR="00F752D5" w:rsidRPr="004A5B37">
        <w:rPr>
          <w:rFonts w:ascii="Times New Roman" w:hAnsi="Times New Roman" w:cs="Times New Roman"/>
          <w:sz w:val="22"/>
          <w:szCs w:val="22"/>
        </w:rPr>
        <w:t xml:space="preserve">first year </w:t>
      </w:r>
      <w:r w:rsidR="00D77206" w:rsidRPr="004A5B37">
        <w:rPr>
          <w:rFonts w:ascii="Times New Roman" w:hAnsi="Times New Roman" w:cs="Times New Roman"/>
          <w:sz w:val="22"/>
          <w:szCs w:val="22"/>
        </w:rPr>
        <w:t>co</w:t>
      </w:r>
      <w:r w:rsidR="00120162">
        <w:rPr>
          <w:rFonts w:ascii="Times New Roman" w:hAnsi="Times New Roman" w:cs="Times New Roman"/>
          <w:sz w:val="22"/>
          <w:szCs w:val="22"/>
        </w:rPr>
        <w:t>urses and will require</w:t>
      </w:r>
      <w:r w:rsidR="00D77206" w:rsidRPr="004A5B37">
        <w:rPr>
          <w:rFonts w:ascii="Times New Roman" w:hAnsi="Times New Roman" w:cs="Times New Roman"/>
          <w:sz w:val="22"/>
          <w:szCs w:val="22"/>
        </w:rPr>
        <w:t xml:space="preserve"> synthesis across multiple areas</w:t>
      </w:r>
      <w:r w:rsidR="005F39D4" w:rsidRPr="004A5B37">
        <w:rPr>
          <w:rFonts w:ascii="Times New Roman" w:hAnsi="Times New Roman" w:cs="Times New Roman"/>
          <w:sz w:val="22"/>
          <w:szCs w:val="22"/>
        </w:rPr>
        <w:t>.</w:t>
      </w:r>
      <w:r w:rsidR="005D4300" w:rsidRPr="004A5B37">
        <w:rPr>
          <w:rFonts w:ascii="Times New Roman" w:hAnsi="Times New Roman" w:cs="Times New Roman"/>
          <w:sz w:val="22"/>
          <w:szCs w:val="22"/>
        </w:rPr>
        <w:t xml:space="preserve"> </w:t>
      </w:r>
      <w:r>
        <w:rPr>
          <w:rFonts w:ascii="Times New Roman" w:hAnsi="Times New Roman" w:cs="Times New Roman"/>
          <w:sz w:val="22"/>
          <w:szCs w:val="22"/>
        </w:rPr>
        <w:t>Students enroll in CHS 795: Comprehensive Exam for 1 credit</w:t>
      </w:r>
      <w:r w:rsidR="00500E2C">
        <w:rPr>
          <w:rFonts w:ascii="Times New Roman" w:hAnsi="Times New Roman" w:cs="Times New Roman"/>
          <w:sz w:val="22"/>
          <w:szCs w:val="22"/>
        </w:rPr>
        <w:t xml:space="preserve"> and compete the exam over </w:t>
      </w:r>
      <w:r w:rsidR="00C72E34" w:rsidRPr="004B2F08">
        <w:rPr>
          <w:rFonts w:ascii="Times New Roman" w:hAnsi="Times New Roman" w:cs="Times New Roman"/>
          <w:sz w:val="22"/>
          <w:szCs w:val="22"/>
        </w:rPr>
        <w:t>3</w:t>
      </w:r>
      <w:r w:rsidR="00405752" w:rsidRPr="004B2F08">
        <w:rPr>
          <w:rFonts w:ascii="Times New Roman" w:hAnsi="Times New Roman" w:cs="Times New Roman"/>
          <w:sz w:val="22"/>
          <w:szCs w:val="22"/>
        </w:rPr>
        <w:t xml:space="preserve"> days</w:t>
      </w:r>
      <w:r>
        <w:rPr>
          <w:rFonts w:ascii="Times New Roman" w:hAnsi="Times New Roman" w:cs="Times New Roman"/>
          <w:sz w:val="22"/>
          <w:szCs w:val="22"/>
        </w:rPr>
        <w:t>.</w:t>
      </w:r>
      <w:r w:rsidR="005D4300" w:rsidRPr="004A5B37">
        <w:rPr>
          <w:rFonts w:ascii="Times New Roman" w:hAnsi="Times New Roman" w:cs="Times New Roman"/>
          <w:sz w:val="22"/>
          <w:szCs w:val="22"/>
        </w:rPr>
        <w:t xml:space="preserve"> </w:t>
      </w:r>
      <w:r w:rsidR="00F752D5" w:rsidRPr="004A5B37">
        <w:rPr>
          <w:rFonts w:ascii="Times New Roman" w:hAnsi="Times New Roman" w:cs="Times New Roman"/>
          <w:sz w:val="22"/>
          <w:szCs w:val="22"/>
        </w:rPr>
        <w:t>Three</w:t>
      </w:r>
      <w:r w:rsidR="00D77206" w:rsidRPr="004A5B37">
        <w:rPr>
          <w:rFonts w:ascii="Times New Roman" w:hAnsi="Times New Roman" w:cs="Times New Roman"/>
          <w:sz w:val="22"/>
          <w:szCs w:val="22"/>
        </w:rPr>
        <w:t xml:space="preserve"> p</w:t>
      </w:r>
      <w:r w:rsidR="00C63DF6">
        <w:rPr>
          <w:rFonts w:ascii="Times New Roman" w:hAnsi="Times New Roman" w:cs="Times New Roman"/>
          <w:sz w:val="22"/>
          <w:szCs w:val="22"/>
        </w:rPr>
        <w:t>ossible grades may be awarded: pass; provisional p</w:t>
      </w:r>
      <w:r w:rsidR="00D77206" w:rsidRPr="004A5B37">
        <w:rPr>
          <w:rFonts w:ascii="Times New Roman" w:hAnsi="Times New Roman" w:cs="Times New Roman"/>
          <w:sz w:val="22"/>
          <w:szCs w:val="22"/>
        </w:rPr>
        <w:t>ass (requiring additional work on the part of the student, as de</w:t>
      </w:r>
      <w:r w:rsidR="00120162">
        <w:rPr>
          <w:rFonts w:ascii="Times New Roman" w:hAnsi="Times New Roman" w:cs="Times New Roman"/>
          <w:sz w:val="22"/>
          <w:szCs w:val="22"/>
        </w:rPr>
        <w:t xml:space="preserve">termined by the </w:t>
      </w:r>
      <w:r w:rsidR="00C63DF6">
        <w:rPr>
          <w:rFonts w:ascii="Times New Roman" w:hAnsi="Times New Roman" w:cs="Times New Roman"/>
          <w:sz w:val="22"/>
          <w:szCs w:val="22"/>
        </w:rPr>
        <w:t>written qualifying exam c</w:t>
      </w:r>
      <w:r w:rsidR="00120162">
        <w:rPr>
          <w:rFonts w:ascii="Times New Roman" w:hAnsi="Times New Roman" w:cs="Times New Roman"/>
          <w:sz w:val="22"/>
          <w:szCs w:val="22"/>
        </w:rPr>
        <w:t>ommittee);</w:t>
      </w:r>
      <w:r w:rsidR="00C63DF6">
        <w:rPr>
          <w:rFonts w:ascii="Times New Roman" w:hAnsi="Times New Roman" w:cs="Times New Roman"/>
          <w:sz w:val="22"/>
          <w:szCs w:val="22"/>
        </w:rPr>
        <w:t xml:space="preserve"> or f</w:t>
      </w:r>
      <w:r w:rsidR="00D77206" w:rsidRPr="004A5B37">
        <w:rPr>
          <w:rFonts w:ascii="Times New Roman" w:hAnsi="Times New Roman" w:cs="Times New Roman"/>
          <w:sz w:val="22"/>
          <w:szCs w:val="22"/>
        </w:rPr>
        <w:t>ail.</w:t>
      </w:r>
      <w:r w:rsidR="005D4300" w:rsidRPr="004A5B37">
        <w:rPr>
          <w:rFonts w:ascii="Times New Roman" w:hAnsi="Times New Roman" w:cs="Times New Roman"/>
          <w:sz w:val="22"/>
          <w:szCs w:val="22"/>
        </w:rPr>
        <w:t xml:space="preserve"> </w:t>
      </w:r>
      <w:r w:rsidR="00405752" w:rsidRPr="004A5B37">
        <w:rPr>
          <w:rFonts w:ascii="Times New Roman" w:hAnsi="Times New Roman" w:cs="Times New Roman"/>
          <w:sz w:val="22"/>
          <w:szCs w:val="22"/>
        </w:rPr>
        <w:t>No rewrites are allowed</w:t>
      </w:r>
      <w:r w:rsidR="00E735E5">
        <w:rPr>
          <w:rFonts w:ascii="Times New Roman" w:hAnsi="Times New Roman" w:cs="Times New Roman"/>
          <w:sz w:val="22"/>
          <w:szCs w:val="22"/>
        </w:rPr>
        <w:t xml:space="preserve">. </w:t>
      </w:r>
      <w:r w:rsidR="002B2703">
        <w:rPr>
          <w:rFonts w:ascii="Times New Roman" w:hAnsi="Times New Roman" w:cs="Times New Roman"/>
          <w:sz w:val="22"/>
          <w:szCs w:val="22"/>
        </w:rPr>
        <w:t>I</w:t>
      </w:r>
      <w:r w:rsidR="00405752" w:rsidRPr="004A5B37">
        <w:rPr>
          <w:rFonts w:ascii="Times New Roman" w:hAnsi="Times New Roman" w:cs="Times New Roman"/>
          <w:sz w:val="22"/>
          <w:szCs w:val="22"/>
        </w:rPr>
        <w:t xml:space="preserve">f a student </w:t>
      </w:r>
      <w:r w:rsidR="00E746EB" w:rsidRPr="004A5B37">
        <w:rPr>
          <w:rFonts w:ascii="Times New Roman" w:hAnsi="Times New Roman" w:cs="Times New Roman"/>
          <w:sz w:val="22"/>
          <w:szCs w:val="22"/>
        </w:rPr>
        <w:t>fails,</w:t>
      </w:r>
      <w:r w:rsidR="00405752" w:rsidRPr="004A5B37">
        <w:rPr>
          <w:rFonts w:ascii="Times New Roman" w:hAnsi="Times New Roman" w:cs="Times New Roman"/>
          <w:sz w:val="22"/>
          <w:szCs w:val="22"/>
        </w:rPr>
        <w:t xml:space="preserve"> </w:t>
      </w:r>
      <w:r w:rsidR="00244053" w:rsidRPr="004A5B37">
        <w:rPr>
          <w:rFonts w:ascii="Times New Roman" w:hAnsi="Times New Roman" w:cs="Times New Roman"/>
          <w:sz w:val="22"/>
          <w:szCs w:val="22"/>
        </w:rPr>
        <w:t xml:space="preserve">the exam </w:t>
      </w:r>
      <w:r w:rsidR="002B2703">
        <w:rPr>
          <w:rFonts w:ascii="Times New Roman" w:hAnsi="Times New Roman" w:cs="Times New Roman"/>
          <w:sz w:val="22"/>
          <w:szCs w:val="22"/>
        </w:rPr>
        <w:t xml:space="preserve">they </w:t>
      </w:r>
      <w:r w:rsidR="00DB36A5">
        <w:rPr>
          <w:rFonts w:ascii="Times New Roman" w:hAnsi="Times New Roman" w:cs="Times New Roman"/>
          <w:sz w:val="22"/>
          <w:szCs w:val="22"/>
        </w:rPr>
        <w:t xml:space="preserve">will be </w:t>
      </w:r>
      <w:r w:rsidR="00325A69">
        <w:rPr>
          <w:rFonts w:ascii="Times New Roman" w:hAnsi="Times New Roman" w:cs="Times New Roman"/>
          <w:sz w:val="22"/>
          <w:szCs w:val="22"/>
        </w:rPr>
        <w:t>recommended for dismissal</w:t>
      </w:r>
      <w:r w:rsidR="00405752" w:rsidRPr="004A5B37">
        <w:rPr>
          <w:rFonts w:ascii="Times New Roman" w:hAnsi="Times New Roman" w:cs="Times New Roman"/>
          <w:sz w:val="22"/>
          <w:szCs w:val="22"/>
        </w:rPr>
        <w:t xml:space="preserve"> from the program.</w:t>
      </w:r>
      <w:r w:rsidR="005D4300" w:rsidRPr="004A5B37">
        <w:rPr>
          <w:rFonts w:ascii="Times New Roman" w:hAnsi="Times New Roman" w:cs="Times New Roman"/>
          <w:sz w:val="22"/>
          <w:szCs w:val="22"/>
        </w:rPr>
        <w:t xml:space="preserve"> </w:t>
      </w:r>
      <w:r w:rsidR="00405752" w:rsidRPr="004A5B37">
        <w:rPr>
          <w:rFonts w:ascii="Times New Roman" w:hAnsi="Times New Roman" w:cs="Times New Roman"/>
          <w:sz w:val="22"/>
          <w:szCs w:val="22"/>
        </w:rPr>
        <w:t xml:space="preserve">If </w:t>
      </w:r>
      <w:r w:rsidR="00F752D5" w:rsidRPr="004A5B37">
        <w:rPr>
          <w:rFonts w:ascii="Times New Roman" w:hAnsi="Times New Roman" w:cs="Times New Roman"/>
          <w:sz w:val="22"/>
          <w:szCs w:val="22"/>
        </w:rPr>
        <w:t xml:space="preserve">students </w:t>
      </w:r>
      <w:r w:rsidR="00B62A74">
        <w:rPr>
          <w:rFonts w:ascii="Times New Roman" w:hAnsi="Times New Roman" w:cs="Times New Roman"/>
          <w:sz w:val="22"/>
          <w:szCs w:val="22"/>
        </w:rPr>
        <w:t>earn</w:t>
      </w:r>
      <w:r w:rsidR="00C63DF6">
        <w:rPr>
          <w:rFonts w:ascii="Times New Roman" w:hAnsi="Times New Roman" w:cs="Times New Roman"/>
          <w:sz w:val="22"/>
          <w:szCs w:val="22"/>
        </w:rPr>
        <w:t xml:space="preserve"> a provisional p</w:t>
      </w:r>
      <w:r w:rsidR="00F752D5" w:rsidRPr="004A5B37">
        <w:rPr>
          <w:rFonts w:ascii="Times New Roman" w:hAnsi="Times New Roman" w:cs="Times New Roman"/>
          <w:sz w:val="22"/>
          <w:szCs w:val="22"/>
        </w:rPr>
        <w:t xml:space="preserve">ass </w:t>
      </w:r>
      <w:r w:rsidR="00C63DF6">
        <w:rPr>
          <w:rFonts w:ascii="Times New Roman" w:hAnsi="Times New Roman" w:cs="Times New Roman"/>
          <w:sz w:val="22"/>
          <w:szCs w:val="22"/>
        </w:rPr>
        <w:t xml:space="preserve">they </w:t>
      </w:r>
      <w:r w:rsidR="00405752" w:rsidRPr="004A5B37">
        <w:rPr>
          <w:rFonts w:ascii="Times New Roman" w:hAnsi="Times New Roman" w:cs="Times New Roman"/>
          <w:sz w:val="22"/>
          <w:szCs w:val="22"/>
        </w:rPr>
        <w:t xml:space="preserve">will work with their advisor </w:t>
      </w:r>
      <w:r w:rsidR="00C72E34" w:rsidRPr="004A5B37">
        <w:rPr>
          <w:rFonts w:ascii="Times New Roman" w:hAnsi="Times New Roman" w:cs="Times New Roman"/>
          <w:sz w:val="22"/>
          <w:szCs w:val="22"/>
        </w:rPr>
        <w:t xml:space="preserve">and the </w:t>
      </w:r>
      <w:r w:rsidR="00C63DF6">
        <w:rPr>
          <w:rFonts w:ascii="Times New Roman" w:hAnsi="Times New Roman" w:cs="Times New Roman"/>
          <w:sz w:val="22"/>
          <w:szCs w:val="22"/>
        </w:rPr>
        <w:t>written qualifying exam c</w:t>
      </w:r>
      <w:r w:rsidR="00C72E34" w:rsidRPr="004A5B37">
        <w:rPr>
          <w:rFonts w:ascii="Times New Roman" w:hAnsi="Times New Roman" w:cs="Times New Roman"/>
          <w:sz w:val="22"/>
          <w:szCs w:val="22"/>
        </w:rPr>
        <w:t xml:space="preserve">ommittee </w:t>
      </w:r>
      <w:r w:rsidR="00405752" w:rsidRPr="004A5B37">
        <w:rPr>
          <w:rFonts w:ascii="Times New Roman" w:hAnsi="Times New Roman" w:cs="Times New Roman"/>
          <w:sz w:val="22"/>
          <w:szCs w:val="22"/>
        </w:rPr>
        <w:t xml:space="preserve">to </w:t>
      </w:r>
      <w:r w:rsidR="0041203D" w:rsidRPr="004A5B37">
        <w:rPr>
          <w:rFonts w:ascii="Times New Roman" w:hAnsi="Times New Roman" w:cs="Times New Roman"/>
          <w:sz w:val="22"/>
          <w:szCs w:val="22"/>
        </w:rPr>
        <w:t xml:space="preserve">address any deficiencies identified through the exam process </w:t>
      </w:r>
      <w:r w:rsidR="00405752" w:rsidRPr="004A5B37">
        <w:rPr>
          <w:rFonts w:ascii="Times New Roman" w:hAnsi="Times New Roman" w:cs="Times New Roman"/>
          <w:sz w:val="22"/>
          <w:szCs w:val="22"/>
        </w:rPr>
        <w:t xml:space="preserve">(e.g., complete another </w:t>
      </w:r>
      <w:r w:rsidR="00E73D82" w:rsidRPr="004A5B37">
        <w:rPr>
          <w:rFonts w:ascii="Times New Roman" w:hAnsi="Times New Roman" w:cs="Times New Roman"/>
          <w:sz w:val="22"/>
          <w:szCs w:val="22"/>
        </w:rPr>
        <w:t>course</w:t>
      </w:r>
      <w:r w:rsidR="00F752D5" w:rsidRPr="004A5B37">
        <w:rPr>
          <w:rFonts w:ascii="Times New Roman" w:hAnsi="Times New Roman" w:cs="Times New Roman"/>
          <w:sz w:val="22"/>
          <w:szCs w:val="22"/>
        </w:rPr>
        <w:t>).</w:t>
      </w:r>
      <w:r w:rsidR="00F752D5" w:rsidRPr="004A5B37" w:rsidDel="00F752D5">
        <w:rPr>
          <w:rFonts w:ascii="Times New Roman" w:hAnsi="Times New Roman" w:cs="Times New Roman"/>
          <w:sz w:val="22"/>
          <w:szCs w:val="22"/>
        </w:rPr>
        <w:t xml:space="preserve"> </w:t>
      </w:r>
    </w:p>
    <w:p w14:paraId="6A081840" w14:textId="77777777" w:rsidR="000B3498" w:rsidRDefault="000B3498" w:rsidP="008E5A29">
      <w:pPr>
        <w:spacing w:before="0" w:after="0"/>
        <w:rPr>
          <w:rFonts w:ascii="Times New Roman" w:hAnsi="Times New Roman" w:cs="Times New Roman"/>
          <w:b/>
          <w:sz w:val="22"/>
          <w:szCs w:val="22"/>
        </w:rPr>
      </w:pPr>
    </w:p>
    <w:p w14:paraId="5353B4F2" w14:textId="4F401F93" w:rsidR="000813C4" w:rsidRPr="004A5B37" w:rsidRDefault="00AD6C9E" w:rsidP="008E5A29">
      <w:pPr>
        <w:spacing w:before="0" w:after="0"/>
        <w:rPr>
          <w:rFonts w:ascii="Times New Roman" w:hAnsi="Times New Roman" w:cs="Times New Roman"/>
          <w:b/>
          <w:sz w:val="22"/>
          <w:szCs w:val="22"/>
        </w:rPr>
      </w:pPr>
      <w:r>
        <w:rPr>
          <w:rFonts w:ascii="Times New Roman" w:hAnsi="Times New Roman" w:cs="Times New Roman"/>
          <w:b/>
          <w:sz w:val="22"/>
          <w:szCs w:val="22"/>
        </w:rPr>
        <w:t xml:space="preserve">Comprehensive Exam - </w:t>
      </w:r>
      <w:r w:rsidR="000813C4" w:rsidRPr="004A5B37">
        <w:rPr>
          <w:rFonts w:ascii="Times New Roman" w:hAnsi="Times New Roman" w:cs="Times New Roman"/>
          <w:b/>
          <w:sz w:val="22"/>
          <w:szCs w:val="22"/>
        </w:rPr>
        <w:t>Dissertation Prospectus</w:t>
      </w:r>
    </w:p>
    <w:p w14:paraId="2B4A5288" w14:textId="77777777" w:rsidR="00B056FD" w:rsidRPr="00BC65FD" w:rsidRDefault="00500E2C" w:rsidP="00351B0D">
      <w:pPr>
        <w:spacing w:before="0" w:after="0"/>
        <w:jc w:val="both"/>
        <w:rPr>
          <w:rFonts w:ascii="Times New Roman" w:hAnsi="Times New Roman" w:cs="Times New Roman"/>
          <w:sz w:val="22"/>
          <w:szCs w:val="22"/>
        </w:rPr>
      </w:pPr>
      <w:r>
        <w:rPr>
          <w:rFonts w:ascii="Times New Roman" w:hAnsi="Times New Roman" w:cs="Times New Roman"/>
          <w:sz w:val="22"/>
          <w:szCs w:val="22"/>
        </w:rPr>
        <w:t xml:space="preserve">The second part of the comprehensive exam is the written and oral dissertation prospectus. </w:t>
      </w:r>
      <w:r w:rsidR="000813C4" w:rsidRPr="004A5B37">
        <w:rPr>
          <w:rFonts w:ascii="Times New Roman" w:hAnsi="Times New Roman" w:cs="Times New Roman"/>
          <w:sz w:val="22"/>
          <w:szCs w:val="22"/>
        </w:rPr>
        <w:t>Each student m</w:t>
      </w:r>
      <w:r>
        <w:rPr>
          <w:rFonts w:ascii="Times New Roman" w:hAnsi="Times New Roman" w:cs="Times New Roman"/>
          <w:sz w:val="22"/>
          <w:szCs w:val="22"/>
        </w:rPr>
        <w:t xml:space="preserve">ust develop a comprehensive </w:t>
      </w:r>
      <w:r w:rsidR="000813C4" w:rsidRPr="004A5B37">
        <w:rPr>
          <w:rFonts w:ascii="Times New Roman" w:hAnsi="Times New Roman" w:cs="Times New Roman"/>
          <w:sz w:val="22"/>
          <w:szCs w:val="22"/>
        </w:rPr>
        <w:t xml:space="preserve">dissertation prospectus that includes a summary and critical evaluation of existing literature, identification of research gaps, proposed research hypotheses or questions, and detailed methodology and analysis plans. The dissertation prospectus must be approved by the dissertation committee chair prior to submission to the </w:t>
      </w:r>
      <w:r w:rsidR="00C63DF6">
        <w:rPr>
          <w:rFonts w:ascii="Times New Roman" w:hAnsi="Times New Roman" w:cs="Times New Roman"/>
          <w:sz w:val="22"/>
          <w:szCs w:val="22"/>
        </w:rPr>
        <w:t xml:space="preserve">dissertation </w:t>
      </w:r>
      <w:r w:rsidR="000813C4" w:rsidRPr="004A5B37">
        <w:rPr>
          <w:rFonts w:ascii="Times New Roman" w:hAnsi="Times New Roman" w:cs="Times New Roman"/>
          <w:sz w:val="22"/>
          <w:szCs w:val="22"/>
        </w:rPr>
        <w:t>com</w:t>
      </w:r>
      <w:r w:rsidR="000813C4" w:rsidRPr="00BC65FD">
        <w:rPr>
          <w:rFonts w:ascii="Times New Roman" w:hAnsi="Times New Roman" w:cs="Times New Roman"/>
          <w:sz w:val="22"/>
          <w:szCs w:val="22"/>
        </w:rPr>
        <w:t xml:space="preserve">mittee. Committee members must have a minimum of two weeks to review the prospectus and communicate with the committee chair regarding potential areas needing further development. </w:t>
      </w:r>
    </w:p>
    <w:p w14:paraId="5DC871DA" w14:textId="2C92D5DC" w:rsidR="000813C4" w:rsidRPr="004A5B37" w:rsidRDefault="00B056FD" w:rsidP="00351B0D">
      <w:pPr>
        <w:spacing w:before="0" w:after="0"/>
        <w:jc w:val="both"/>
        <w:rPr>
          <w:rFonts w:ascii="Times New Roman" w:hAnsi="Times New Roman" w:cs="Times New Roman"/>
          <w:sz w:val="22"/>
          <w:szCs w:val="22"/>
        </w:rPr>
      </w:pPr>
      <w:r w:rsidRPr="00BC65FD">
        <w:rPr>
          <w:rFonts w:ascii="Times New Roman" w:hAnsi="Times New Roman" w:cs="Times New Roman"/>
          <w:sz w:val="22"/>
          <w:szCs w:val="22"/>
        </w:rPr>
        <w:t xml:space="preserve">Students must orally defend their </w:t>
      </w:r>
      <w:r w:rsidRPr="000B3498">
        <w:rPr>
          <w:rFonts w:ascii="Times New Roman" w:hAnsi="Times New Roman" w:cs="Times New Roman"/>
          <w:sz w:val="22"/>
          <w:szCs w:val="22"/>
        </w:rPr>
        <w:t>prospectus to their full committee which will vote to accept or reject the prospectus or require revisions.  If the committee votes to reject</w:t>
      </w:r>
      <w:r w:rsidR="00325A69" w:rsidRPr="000B3498">
        <w:rPr>
          <w:rFonts w:ascii="Times New Roman" w:hAnsi="Times New Roman" w:cs="Times New Roman"/>
          <w:sz w:val="22"/>
          <w:szCs w:val="22"/>
        </w:rPr>
        <w:t xml:space="preserve"> the </w:t>
      </w:r>
      <w:r w:rsidR="000B3498" w:rsidRPr="000B3498">
        <w:rPr>
          <w:rFonts w:ascii="Times New Roman" w:hAnsi="Times New Roman" w:cs="Times New Roman"/>
          <w:sz w:val="22"/>
          <w:szCs w:val="22"/>
        </w:rPr>
        <w:t xml:space="preserve">dissertation </w:t>
      </w:r>
      <w:r w:rsidR="00325A69" w:rsidRPr="000B3498">
        <w:rPr>
          <w:rFonts w:ascii="Times New Roman" w:hAnsi="Times New Roman" w:cs="Times New Roman"/>
          <w:sz w:val="22"/>
          <w:szCs w:val="22"/>
        </w:rPr>
        <w:t>prospectus two</w:t>
      </w:r>
      <w:r w:rsidRPr="000B3498">
        <w:rPr>
          <w:rFonts w:ascii="Times New Roman" w:hAnsi="Times New Roman" w:cs="Times New Roman"/>
          <w:sz w:val="22"/>
          <w:szCs w:val="22"/>
        </w:rPr>
        <w:t xml:space="preserve"> times, the student will be </w:t>
      </w:r>
      <w:r w:rsidR="00BC65FD" w:rsidRPr="000B3498">
        <w:rPr>
          <w:rFonts w:ascii="Times New Roman" w:hAnsi="Times New Roman" w:cs="Times New Roman"/>
          <w:sz w:val="22"/>
          <w:szCs w:val="22"/>
        </w:rPr>
        <w:t xml:space="preserve">recommended for dismissal from </w:t>
      </w:r>
      <w:r w:rsidRPr="000B3498">
        <w:rPr>
          <w:rFonts w:ascii="Times New Roman" w:hAnsi="Times New Roman" w:cs="Times New Roman"/>
          <w:sz w:val="22"/>
          <w:szCs w:val="22"/>
        </w:rPr>
        <w:t>the program.</w:t>
      </w:r>
    </w:p>
    <w:p w14:paraId="3AA26B4E" w14:textId="77777777" w:rsidR="00CA3749" w:rsidRDefault="00CA3749" w:rsidP="00351B0D">
      <w:pPr>
        <w:spacing w:before="0" w:after="0"/>
        <w:jc w:val="both"/>
        <w:rPr>
          <w:rFonts w:ascii="Times New Roman" w:hAnsi="Times New Roman" w:cs="Times New Roman"/>
          <w:sz w:val="22"/>
          <w:szCs w:val="22"/>
        </w:rPr>
      </w:pPr>
    </w:p>
    <w:p w14:paraId="7D91AB4F" w14:textId="15CE9928" w:rsidR="00CA3749" w:rsidRPr="00CA3749" w:rsidRDefault="00CA3749" w:rsidP="00351B0D">
      <w:pPr>
        <w:spacing w:before="0" w:after="0"/>
        <w:jc w:val="both"/>
        <w:rPr>
          <w:rFonts w:ascii="Times New Roman" w:hAnsi="Times New Roman" w:cs="Times New Roman"/>
          <w:sz w:val="22"/>
          <w:szCs w:val="22"/>
        </w:rPr>
      </w:pPr>
      <w:r w:rsidRPr="00CA3749">
        <w:rPr>
          <w:rFonts w:ascii="Times New Roman" w:hAnsi="Times New Roman" w:cs="Times New Roman"/>
          <w:sz w:val="22"/>
          <w:szCs w:val="22"/>
        </w:rPr>
        <w:t>If approved, committee members will sign off on the prospectus. Any substantial changes in a student’s dissertation prospectus (whether or not it involves a change to the IRB protocol) must be approved by the student’s diss</w:t>
      </w:r>
      <w:r w:rsidR="00C63DF6">
        <w:rPr>
          <w:rFonts w:ascii="Times New Roman" w:hAnsi="Times New Roman" w:cs="Times New Roman"/>
          <w:sz w:val="22"/>
          <w:szCs w:val="22"/>
        </w:rPr>
        <w:t>ertation committee in writing. </w:t>
      </w:r>
      <w:r w:rsidRPr="00CA3749">
        <w:rPr>
          <w:rFonts w:ascii="Times New Roman" w:hAnsi="Times New Roman" w:cs="Times New Roman"/>
          <w:sz w:val="22"/>
          <w:szCs w:val="22"/>
        </w:rPr>
        <w:t xml:space="preserve">Examples include a change in the study design, aims, or the population under study, dropping or adding of a question or hypothesis, or altering the sampling or analytic methodology. The committee may not approve a dissertation defense in which </w:t>
      </w:r>
      <w:r w:rsidR="00152C00">
        <w:rPr>
          <w:rFonts w:ascii="Times New Roman" w:hAnsi="Times New Roman" w:cs="Times New Roman"/>
          <w:sz w:val="22"/>
          <w:szCs w:val="22"/>
        </w:rPr>
        <w:t xml:space="preserve">major </w:t>
      </w:r>
      <w:r w:rsidRPr="00CA3749">
        <w:rPr>
          <w:rFonts w:ascii="Times New Roman" w:hAnsi="Times New Roman" w:cs="Times New Roman"/>
          <w:sz w:val="22"/>
          <w:szCs w:val="22"/>
        </w:rPr>
        <w:t>changes to the approved prospectus occurred without disclosure to the committee.</w:t>
      </w:r>
    </w:p>
    <w:p w14:paraId="332DA9BF" w14:textId="77777777" w:rsidR="00122722" w:rsidRDefault="00122722" w:rsidP="000813C4">
      <w:pPr>
        <w:spacing w:before="0" w:after="0"/>
        <w:rPr>
          <w:rFonts w:ascii="Times New Roman" w:hAnsi="Times New Roman" w:cs="Times New Roman"/>
          <w:b/>
          <w:sz w:val="22"/>
          <w:szCs w:val="22"/>
        </w:rPr>
      </w:pPr>
    </w:p>
    <w:p w14:paraId="04E5E4ED" w14:textId="08475251" w:rsidR="000813C4" w:rsidRPr="00464ECD" w:rsidRDefault="000813C4" w:rsidP="000813C4">
      <w:pPr>
        <w:spacing w:before="0" w:after="0"/>
        <w:rPr>
          <w:rFonts w:ascii="Times New Roman" w:hAnsi="Times New Roman" w:cs="Times New Roman"/>
          <w:b/>
          <w:sz w:val="22"/>
          <w:szCs w:val="22"/>
        </w:rPr>
      </w:pPr>
      <w:r w:rsidRPr="00464ECD">
        <w:rPr>
          <w:rFonts w:ascii="Times New Roman" w:hAnsi="Times New Roman" w:cs="Times New Roman"/>
          <w:b/>
          <w:sz w:val="22"/>
          <w:szCs w:val="22"/>
        </w:rPr>
        <w:t xml:space="preserve">Admission to Candidacy </w:t>
      </w:r>
    </w:p>
    <w:p w14:paraId="028C0236" w14:textId="63A89CF7" w:rsidR="000813C4" w:rsidRPr="00464ECD" w:rsidRDefault="000813C4" w:rsidP="00351B0D">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After students have success</w:t>
      </w:r>
      <w:r w:rsidR="00CA3749" w:rsidRPr="00464ECD">
        <w:rPr>
          <w:rFonts w:ascii="Times New Roman" w:hAnsi="Times New Roman" w:cs="Times New Roman"/>
          <w:sz w:val="22"/>
          <w:szCs w:val="22"/>
        </w:rPr>
        <w:t xml:space="preserve">fully </w:t>
      </w:r>
      <w:r w:rsidR="002B3E36">
        <w:rPr>
          <w:rFonts w:ascii="Times New Roman" w:hAnsi="Times New Roman" w:cs="Times New Roman"/>
          <w:sz w:val="22"/>
          <w:szCs w:val="22"/>
        </w:rPr>
        <w:t xml:space="preserve">completed the </w:t>
      </w:r>
      <w:r w:rsidR="00500E2C">
        <w:rPr>
          <w:rFonts w:ascii="Times New Roman" w:hAnsi="Times New Roman" w:cs="Times New Roman"/>
          <w:sz w:val="22"/>
          <w:szCs w:val="22"/>
        </w:rPr>
        <w:t xml:space="preserve">two components of the comprehensive exam (the written qualifying exam and the </w:t>
      </w:r>
      <w:r w:rsidR="002B3E36">
        <w:rPr>
          <w:rFonts w:ascii="Times New Roman" w:hAnsi="Times New Roman" w:cs="Times New Roman"/>
          <w:sz w:val="22"/>
          <w:szCs w:val="22"/>
        </w:rPr>
        <w:t>dissertation prospectus</w:t>
      </w:r>
      <w:r w:rsidR="00500E2C">
        <w:rPr>
          <w:rFonts w:ascii="Times New Roman" w:hAnsi="Times New Roman" w:cs="Times New Roman"/>
          <w:sz w:val="22"/>
          <w:szCs w:val="22"/>
        </w:rPr>
        <w:t>)</w:t>
      </w:r>
      <w:r w:rsidR="00CA3749" w:rsidRPr="00464ECD">
        <w:rPr>
          <w:rFonts w:ascii="Times New Roman" w:hAnsi="Times New Roman" w:cs="Times New Roman"/>
          <w:sz w:val="22"/>
          <w:szCs w:val="22"/>
        </w:rPr>
        <w:t xml:space="preserve">, </w:t>
      </w:r>
      <w:r w:rsidRPr="00464ECD">
        <w:rPr>
          <w:rFonts w:ascii="Times New Roman" w:hAnsi="Times New Roman" w:cs="Times New Roman"/>
          <w:sz w:val="22"/>
          <w:szCs w:val="22"/>
        </w:rPr>
        <w:t xml:space="preserve">a Doctoral Degree Admission to Candidacy / Comprehensive Examination Report must be submitted to the Graduate School. This form is located at </w:t>
      </w:r>
      <w:hyperlink r:id="rId21" w:history="1">
        <w:r w:rsidRPr="00464ECD">
          <w:rPr>
            <w:rStyle w:val="Hyperlink"/>
            <w:rFonts w:ascii="Times New Roman" w:hAnsi="Times New Roman" w:cs="Times New Roman"/>
            <w:sz w:val="22"/>
            <w:szCs w:val="22"/>
          </w:rPr>
          <w:t>Admission to Candidacy</w:t>
        </w:r>
      </w:hyperlink>
      <w:r w:rsidRPr="00464ECD">
        <w:rPr>
          <w:rFonts w:ascii="Times New Roman" w:hAnsi="Times New Roman" w:cs="Times New Roman"/>
          <w:sz w:val="22"/>
          <w:szCs w:val="22"/>
          <w:u w:val="single"/>
        </w:rPr>
        <w:t>.</w:t>
      </w:r>
      <w:r w:rsidRPr="00464ECD">
        <w:rPr>
          <w:rFonts w:ascii="Times New Roman" w:hAnsi="Times New Roman" w:cs="Times New Roman"/>
          <w:sz w:val="22"/>
          <w:szCs w:val="22"/>
        </w:rPr>
        <w:t xml:space="preserve"> </w:t>
      </w:r>
    </w:p>
    <w:p w14:paraId="40B835A9" w14:textId="13EB43F3" w:rsidR="000813C4" w:rsidRDefault="000813C4" w:rsidP="008E5A29">
      <w:pPr>
        <w:spacing w:before="0" w:after="0"/>
        <w:rPr>
          <w:rFonts w:ascii="Times New Roman" w:hAnsi="Times New Roman" w:cs="Times New Roman"/>
          <w:sz w:val="22"/>
          <w:szCs w:val="22"/>
        </w:rPr>
      </w:pPr>
    </w:p>
    <w:p w14:paraId="6ADAD829" w14:textId="172082EC" w:rsidR="00405752" w:rsidRPr="005E7DAA" w:rsidRDefault="00405752" w:rsidP="005D4300">
      <w:pPr>
        <w:pStyle w:val="Heading1"/>
        <w:tabs>
          <w:tab w:val="left" w:pos="5460"/>
        </w:tabs>
        <w:spacing w:before="0"/>
        <w:rPr>
          <w:rFonts w:ascii="Times New Roman" w:hAnsi="Times New Roman" w:cs="Times New Roman"/>
          <w:sz w:val="20"/>
          <w:highlight w:val="yellow"/>
        </w:rPr>
      </w:pPr>
      <w:bookmarkStart w:id="15" w:name="_Toc66112307"/>
      <w:r w:rsidRPr="005E7DAA">
        <w:rPr>
          <w:rFonts w:ascii="Times New Roman" w:hAnsi="Times New Roman" w:cs="Times New Roman"/>
          <w:b/>
          <w:sz w:val="24"/>
          <w:szCs w:val="28"/>
        </w:rPr>
        <w:lastRenderedPageBreak/>
        <w:t>Dissertation Requirements</w:t>
      </w:r>
      <w:r w:rsidR="009A1802">
        <w:rPr>
          <w:rFonts w:ascii="Times New Roman" w:hAnsi="Times New Roman" w:cs="Times New Roman"/>
          <w:b/>
          <w:sz w:val="24"/>
          <w:szCs w:val="28"/>
        </w:rPr>
        <w:t xml:space="preserve"> and graduation/hooding</w:t>
      </w:r>
      <w:bookmarkEnd w:id="15"/>
    </w:p>
    <w:p w14:paraId="1189AFE3" w14:textId="77777777" w:rsidR="00806EFA" w:rsidRDefault="00806EFA" w:rsidP="00351B0D">
      <w:pPr>
        <w:spacing w:before="0" w:after="0"/>
        <w:jc w:val="both"/>
        <w:rPr>
          <w:rFonts w:ascii="Times New Roman" w:hAnsi="Times New Roman" w:cs="Times New Roman"/>
          <w:color w:val="000000" w:themeColor="text1"/>
          <w:sz w:val="22"/>
          <w:szCs w:val="22"/>
        </w:rPr>
      </w:pPr>
    </w:p>
    <w:p w14:paraId="7DE60C86" w14:textId="64970AE4" w:rsidR="00BE0E02" w:rsidRPr="00464ECD" w:rsidRDefault="00BE0E02" w:rsidP="00351B0D">
      <w:p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The dissertation </w:t>
      </w:r>
      <w:r w:rsidR="00601FD6" w:rsidRPr="00464ECD">
        <w:rPr>
          <w:rFonts w:ascii="Times New Roman" w:hAnsi="Times New Roman" w:cs="Times New Roman"/>
          <w:color w:val="000000" w:themeColor="text1"/>
          <w:sz w:val="22"/>
          <w:szCs w:val="22"/>
        </w:rPr>
        <w:t>consist</w:t>
      </w:r>
      <w:r w:rsidR="00DE0201" w:rsidRPr="00464ECD">
        <w:rPr>
          <w:rFonts w:ascii="Times New Roman" w:hAnsi="Times New Roman" w:cs="Times New Roman"/>
          <w:color w:val="000000" w:themeColor="text1"/>
          <w:sz w:val="22"/>
          <w:szCs w:val="22"/>
        </w:rPr>
        <w:t>s</w:t>
      </w:r>
      <w:r w:rsidR="00601FD6" w:rsidRPr="00464ECD">
        <w:rPr>
          <w:rFonts w:ascii="Times New Roman" w:hAnsi="Times New Roman" w:cs="Times New Roman"/>
          <w:color w:val="000000" w:themeColor="text1"/>
          <w:sz w:val="22"/>
          <w:szCs w:val="22"/>
        </w:rPr>
        <w:t xml:space="preserve"> of a minimum of three</w:t>
      </w:r>
      <w:r w:rsidRPr="00464ECD">
        <w:rPr>
          <w:rFonts w:ascii="Times New Roman" w:hAnsi="Times New Roman" w:cs="Times New Roman"/>
          <w:color w:val="000000" w:themeColor="text1"/>
          <w:sz w:val="22"/>
          <w:szCs w:val="22"/>
        </w:rPr>
        <w:t xml:space="preserve"> manuscripts of publishable quality with r</w:t>
      </w:r>
      <w:r w:rsidR="00601FD6" w:rsidRPr="00464ECD">
        <w:rPr>
          <w:rFonts w:ascii="Times New Roman" w:hAnsi="Times New Roman" w:cs="Times New Roman"/>
          <w:color w:val="000000" w:themeColor="text1"/>
          <w:sz w:val="22"/>
          <w:szCs w:val="22"/>
        </w:rPr>
        <w:t>espect to peer-reviewed journal requirements</w:t>
      </w:r>
      <w:r w:rsidRPr="00464ECD">
        <w:rPr>
          <w:rFonts w:ascii="Times New Roman" w:hAnsi="Times New Roman" w:cs="Times New Roman"/>
          <w:color w:val="000000" w:themeColor="text1"/>
          <w:sz w:val="22"/>
          <w:szCs w:val="22"/>
        </w:rPr>
        <w:t xml:space="preserve">. The specific requirements are to be established by the dissertation committee in accordance with Graduate </w:t>
      </w:r>
      <w:r w:rsidR="00C94E2B" w:rsidRPr="00464ECD">
        <w:rPr>
          <w:rFonts w:ascii="Times New Roman" w:hAnsi="Times New Roman" w:cs="Times New Roman"/>
          <w:color w:val="000000" w:themeColor="text1"/>
          <w:sz w:val="22"/>
          <w:szCs w:val="22"/>
        </w:rPr>
        <w:t>School</w:t>
      </w:r>
      <w:r w:rsidRPr="00464ECD">
        <w:rPr>
          <w:rFonts w:ascii="Times New Roman" w:hAnsi="Times New Roman" w:cs="Times New Roman"/>
          <w:color w:val="000000" w:themeColor="text1"/>
          <w:sz w:val="22"/>
          <w:szCs w:val="22"/>
        </w:rPr>
        <w:t xml:space="preserve"> requirements. </w:t>
      </w:r>
    </w:p>
    <w:p w14:paraId="7D7B63FE" w14:textId="77777777" w:rsidR="00BE0E02" w:rsidRPr="00464ECD" w:rsidRDefault="00BE0E02" w:rsidP="00D91EB1">
      <w:pPr>
        <w:spacing w:before="0" w:after="0" w:line="240" w:lineRule="auto"/>
        <w:rPr>
          <w:rFonts w:ascii="Times New Roman" w:hAnsi="Times New Roman" w:cs="Times New Roman"/>
          <w:color w:val="000000" w:themeColor="text1"/>
          <w:sz w:val="22"/>
          <w:szCs w:val="22"/>
        </w:rPr>
      </w:pPr>
    </w:p>
    <w:p w14:paraId="01B7F619" w14:textId="2CB2494C" w:rsidR="00BE0E02" w:rsidRPr="00464ECD" w:rsidRDefault="00BE0E02" w:rsidP="00D91EB1">
      <w:pPr>
        <w:spacing w:before="0" w:after="0" w:line="240" w:lineRule="auto"/>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The format typically follows the chapter outline below:</w:t>
      </w:r>
      <w:r w:rsidRPr="00464ECD">
        <w:rPr>
          <w:rFonts w:ascii="Times New Roman" w:hAnsi="Times New Roman" w:cs="Times New Roman"/>
          <w:color w:val="000000" w:themeColor="text1"/>
          <w:sz w:val="22"/>
          <w:szCs w:val="22"/>
        </w:rPr>
        <w:br/>
      </w:r>
    </w:p>
    <w:p w14:paraId="0968C313" w14:textId="28C6ED86" w:rsidR="00BE0E02" w:rsidRPr="00464ECD" w:rsidRDefault="00CC05DB" w:rsidP="000B7588">
      <w:pPr>
        <w:pStyle w:val="ListParagraph"/>
        <w:numPr>
          <w:ilvl w:val="1"/>
          <w:numId w:val="4"/>
        </w:numPr>
        <w:spacing w:before="0" w:after="0"/>
        <w:jc w:val="both"/>
        <w:rPr>
          <w:rFonts w:ascii="Times New Roman" w:hAnsi="Times New Roman" w:cs="Times New Roman"/>
          <w:sz w:val="22"/>
          <w:szCs w:val="22"/>
        </w:rPr>
      </w:pPr>
      <w:r w:rsidRPr="00464ECD">
        <w:rPr>
          <w:rFonts w:ascii="Times New Roman" w:hAnsi="Times New Roman" w:cs="Times New Roman"/>
          <w:color w:val="000000" w:themeColor="text1"/>
          <w:sz w:val="22"/>
          <w:szCs w:val="22"/>
        </w:rPr>
        <w:t>Comprehensive i</w:t>
      </w:r>
      <w:r w:rsidR="00BE0E02" w:rsidRPr="00464ECD">
        <w:rPr>
          <w:rFonts w:ascii="Times New Roman" w:hAnsi="Times New Roman" w:cs="Times New Roman"/>
          <w:color w:val="000000" w:themeColor="text1"/>
          <w:sz w:val="22"/>
          <w:szCs w:val="22"/>
        </w:rPr>
        <w:t>ntroduct</w:t>
      </w:r>
      <w:r w:rsidRPr="00464ECD">
        <w:rPr>
          <w:rFonts w:ascii="Times New Roman" w:hAnsi="Times New Roman" w:cs="Times New Roman"/>
          <w:color w:val="000000" w:themeColor="text1"/>
          <w:sz w:val="22"/>
          <w:szCs w:val="22"/>
        </w:rPr>
        <w:t>ion</w:t>
      </w:r>
      <w:r w:rsidR="00BE0E02" w:rsidRPr="00464ECD">
        <w:rPr>
          <w:rFonts w:ascii="Times New Roman" w:hAnsi="Times New Roman" w:cs="Times New Roman"/>
          <w:color w:val="000000" w:themeColor="text1"/>
          <w:sz w:val="22"/>
          <w:szCs w:val="22"/>
        </w:rPr>
        <w:t xml:space="preserve"> to i</w:t>
      </w:r>
      <w:r w:rsidR="0010448C" w:rsidRPr="00464ECD">
        <w:rPr>
          <w:rFonts w:ascii="Times New Roman" w:hAnsi="Times New Roman" w:cs="Times New Roman"/>
          <w:color w:val="000000" w:themeColor="text1"/>
          <w:sz w:val="22"/>
          <w:szCs w:val="22"/>
        </w:rPr>
        <w:t>nclude the overarching theme(s)</w:t>
      </w:r>
      <w:r w:rsidRPr="00464ECD">
        <w:rPr>
          <w:rFonts w:ascii="Times New Roman" w:hAnsi="Times New Roman" w:cs="Times New Roman"/>
          <w:color w:val="000000" w:themeColor="text1"/>
          <w:sz w:val="22"/>
          <w:szCs w:val="22"/>
        </w:rPr>
        <w:t>, up-to-date literature</w:t>
      </w:r>
      <w:r w:rsidR="0010448C" w:rsidRPr="00464ECD">
        <w:rPr>
          <w:rFonts w:ascii="Times New Roman" w:hAnsi="Times New Roman" w:cs="Times New Roman"/>
          <w:color w:val="000000" w:themeColor="text1"/>
          <w:sz w:val="22"/>
          <w:szCs w:val="22"/>
        </w:rPr>
        <w:t xml:space="preserve"> </w:t>
      </w:r>
      <w:r w:rsidR="00DE0201" w:rsidRPr="00464ECD">
        <w:rPr>
          <w:rFonts w:ascii="Times New Roman" w:hAnsi="Times New Roman" w:cs="Times New Roman"/>
          <w:color w:val="000000" w:themeColor="text1"/>
          <w:sz w:val="22"/>
          <w:szCs w:val="22"/>
        </w:rPr>
        <w:t xml:space="preserve">review </w:t>
      </w:r>
      <w:r w:rsidR="0010448C" w:rsidRPr="00464ECD">
        <w:rPr>
          <w:rFonts w:ascii="Times New Roman" w:hAnsi="Times New Roman" w:cs="Times New Roman"/>
          <w:color w:val="000000" w:themeColor="text1"/>
          <w:sz w:val="22"/>
          <w:szCs w:val="22"/>
        </w:rPr>
        <w:t>and</w:t>
      </w:r>
      <w:r w:rsidR="00BE0E02" w:rsidRPr="00464ECD">
        <w:rPr>
          <w:rFonts w:ascii="Times New Roman" w:hAnsi="Times New Roman" w:cs="Times New Roman"/>
          <w:color w:val="000000" w:themeColor="text1"/>
          <w:sz w:val="22"/>
          <w:szCs w:val="22"/>
        </w:rPr>
        <w:t xml:space="preserve"> </w:t>
      </w:r>
      <w:r w:rsidR="00DE0201" w:rsidRPr="00464ECD">
        <w:rPr>
          <w:rFonts w:ascii="Times New Roman" w:hAnsi="Times New Roman" w:cs="Times New Roman"/>
          <w:color w:val="000000" w:themeColor="text1"/>
          <w:sz w:val="22"/>
          <w:szCs w:val="22"/>
        </w:rPr>
        <w:t xml:space="preserve">research questions or </w:t>
      </w:r>
      <w:r w:rsidR="00BE0E02" w:rsidRPr="00464ECD">
        <w:rPr>
          <w:rFonts w:ascii="Times New Roman" w:hAnsi="Times New Roman" w:cs="Times New Roman"/>
          <w:color w:val="000000" w:themeColor="text1"/>
          <w:sz w:val="22"/>
          <w:szCs w:val="22"/>
        </w:rPr>
        <w:t xml:space="preserve">hypotheses which tie the papers </w:t>
      </w:r>
      <w:r w:rsidR="00BE0E02" w:rsidRPr="00464ECD">
        <w:rPr>
          <w:rFonts w:ascii="Times New Roman" w:hAnsi="Times New Roman" w:cs="Times New Roman"/>
          <w:sz w:val="22"/>
          <w:szCs w:val="22"/>
        </w:rPr>
        <w:t>together</w:t>
      </w:r>
      <w:r w:rsidR="00D128ED" w:rsidRPr="00464ECD">
        <w:rPr>
          <w:rFonts w:ascii="Times New Roman" w:hAnsi="Times New Roman" w:cs="Times New Roman"/>
          <w:sz w:val="22"/>
          <w:szCs w:val="22"/>
        </w:rPr>
        <w:t>.</w:t>
      </w:r>
    </w:p>
    <w:p w14:paraId="774882D3" w14:textId="5A04DC9F" w:rsidR="00BE0E02" w:rsidRPr="00464ECD" w:rsidRDefault="00BE0E02" w:rsidP="000B7588">
      <w:pPr>
        <w:pStyle w:val="ListParagraph"/>
        <w:numPr>
          <w:ilvl w:val="1"/>
          <w:numId w:val="4"/>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Methods chapter</w:t>
      </w:r>
      <w:r w:rsidR="00C21EC3" w:rsidRPr="00464ECD">
        <w:rPr>
          <w:rFonts w:ascii="Times New Roman" w:hAnsi="Times New Roman" w:cs="Times New Roman"/>
          <w:color w:val="000000" w:themeColor="text1"/>
          <w:sz w:val="22"/>
          <w:szCs w:val="22"/>
        </w:rPr>
        <w:t xml:space="preserve"> </w:t>
      </w:r>
      <w:r w:rsidR="00CC05DB" w:rsidRPr="00464ECD">
        <w:rPr>
          <w:rFonts w:ascii="Times New Roman" w:hAnsi="Times New Roman" w:cs="Times New Roman"/>
          <w:color w:val="000000" w:themeColor="text1"/>
          <w:sz w:val="22"/>
          <w:szCs w:val="22"/>
        </w:rPr>
        <w:t xml:space="preserve">addressing </w:t>
      </w:r>
      <w:r w:rsidR="00DE0201" w:rsidRPr="00464ECD">
        <w:rPr>
          <w:rFonts w:ascii="Times New Roman" w:hAnsi="Times New Roman" w:cs="Times New Roman"/>
          <w:color w:val="000000" w:themeColor="text1"/>
          <w:sz w:val="22"/>
          <w:szCs w:val="22"/>
        </w:rPr>
        <w:t xml:space="preserve">the full </w:t>
      </w:r>
      <w:r w:rsidR="00CC05DB" w:rsidRPr="00464ECD">
        <w:rPr>
          <w:rFonts w:ascii="Times New Roman" w:hAnsi="Times New Roman" w:cs="Times New Roman"/>
          <w:color w:val="000000" w:themeColor="text1"/>
          <w:sz w:val="22"/>
          <w:szCs w:val="22"/>
        </w:rPr>
        <w:t xml:space="preserve">scope of </w:t>
      </w:r>
      <w:r w:rsidR="00DE0201" w:rsidRPr="00464ECD">
        <w:rPr>
          <w:rFonts w:ascii="Times New Roman" w:hAnsi="Times New Roman" w:cs="Times New Roman"/>
          <w:color w:val="000000" w:themeColor="text1"/>
          <w:sz w:val="22"/>
          <w:szCs w:val="22"/>
        </w:rPr>
        <w:t xml:space="preserve">the methodology </w:t>
      </w:r>
      <w:r w:rsidR="00CC05DB" w:rsidRPr="00464ECD">
        <w:rPr>
          <w:rFonts w:ascii="Times New Roman" w:hAnsi="Times New Roman" w:cs="Times New Roman"/>
          <w:color w:val="000000" w:themeColor="text1"/>
          <w:sz w:val="22"/>
          <w:szCs w:val="22"/>
        </w:rPr>
        <w:t xml:space="preserve">for </w:t>
      </w:r>
      <w:r w:rsidR="00DE0201" w:rsidRPr="00464ECD">
        <w:rPr>
          <w:rFonts w:ascii="Times New Roman" w:hAnsi="Times New Roman" w:cs="Times New Roman"/>
          <w:color w:val="000000" w:themeColor="text1"/>
          <w:sz w:val="22"/>
          <w:szCs w:val="22"/>
        </w:rPr>
        <w:t xml:space="preserve">the </w:t>
      </w:r>
      <w:r w:rsidR="00CC05DB" w:rsidRPr="00464ECD">
        <w:rPr>
          <w:rFonts w:ascii="Times New Roman" w:hAnsi="Times New Roman" w:cs="Times New Roman"/>
          <w:color w:val="000000" w:themeColor="text1"/>
          <w:sz w:val="22"/>
          <w:szCs w:val="22"/>
        </w:rPr>
        <w:t>manuscripts</w:t>
      </w:r>
      <w:r w:rsidR="00DE5E3C" w:rsidRPr="00464ECD">
        <w:rPr>
          <w:rFonts w:ascii="Times New Roman" w:hAnsi="Times New Roman" w:cs="Times New Roman"/>
          <w:color w:val="000000" w:themeColor="text1"/>
          <w:sz w:val="22"/>
          <w:szCs w:val="22"/>
        </w:rPr>
        <w:t>,</w:t>
      </w:r>
      <w:r w:rsidR="00CC05DB" w:rsidRPr="00464ECD">
        <w:rPr>
          <w:rFonts w:ascii="Times New Roman" w:hAnsi="Times New Roman" w:cs="Times New Roman"/>
          <w:color w:val="000000" w:themeColor="text1"/>
          <w:sz w:val="22"/>
          <w:szCs w:val="22"/>
        </w:rPr>
        <w:t xml:space="preserve"> or </w:t>
      </w:r>
      <w:r w:rsidR="00DE5E3C" w:rsidRPr="00464ECD">
        <w:rPr>
          <w:rFonts w:ascii="Times New Roman" w:hAnsi="Times New Roman" w:cs="Times New Roman"/>
          <w:color w:val="000000" w:themeColor="text1"/>
          <w:sz w:val="22"/>
          <w:szCs w:val="22"/>
        </w:rPr>
        <w:t xml:space="preserve">the </w:t>
      </w:r>
      <w:r w:rsidR="00CC05DB" w:rsidRPr="00464ECD">
        <w:rPr>
          <w:rFonts w:ascii="Times New Roman" w:hAnsi="Times New Roman" w:cs="Times New Roman"/>
          <w:color w:val="000000" w:themeColor="text1"/>
          <w:sz w:val="22"/>
          <w:szCs w:val="22"/>
        </w:rPr>
        <w:t xml:space="preserve">methods can be </w:t>
      </w:r>
      <w:r w:rsidR="00DE5E3C" w:rsidRPr="00464ECD">
        <w:rPr>
          <w:rFonts w:ascii="Times New Roman" w:hAnsi="Times New Roman" w:cs="Times New Roman"/>
          <w:color w:val="000000" w:themeColor="text1"/>
          <w:sz w:val="22"/>
          <w:szCs w:val="22"/>
        </w:rPr>
        <w:t>included separately as required for the 3 papers</w:t>
      </w:r>
      <w:r w:rsidR="00CC05DB" w:rsidRPr="00464ECD">
        <w:rPr>
          <w:rFonts w:ascii="Times New Roman" w:hAnsi="Times New Roman" w:cs="Times New Roman"/>
          <w:color w:val="000000" w:themeColor="text1"/>
          <w:sz w:val="22"/>
          <w:szCs w:val="22"/>
        </w:rPr>
        <w:t xml:space="preserve"> </w:t>
      </w:r>
      <w:r w:rsidR="00DE5E3C" w:rsidRPr="00464ECD">
        <w:rPr>
          <w:rFonts w:ascii="Times New Roman" w:hAnsi="Times New Roman" w:cs="Times New Roman"/>
          <w:color w:val="000000" w:themeColor="text1"/>
          <w:sz w:val="22"/>
          <w:szCs w:val="22"/>
        </w:rPr>
        <w:t>if unique to each paper and discussed in sufficient detail.</w:t>
      </w:r>
    </w:p>
    <w:p w14:paraId="33CFBE38" w14:textId="2E057F30" w:rsidR="00BE0E02" w:rsidRPr="00464ECD" w:rsidRDefault="00BE0E02" w:rsidP="000B7588">
      <w:pPr>
        <w:pStyle w:val="ListParagraph"/>
        <w:numPr>
          <w:ilvl w:val="1"/>
          <w:numId w:val="4"/>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The manuscripts </w:t>
      </w:r>
    </w:p>
    <w:p w14:paraId="43C1393E" w14:textId="3949AB73" w:rsidR="00BE0E02" w:rsidRPr="00464ECD" w:rsidRDefault="00BE0E02" w:rsidP="000B7588">
      <w:pPr>
        <w:pStyle w:val="ListParagraph"/>
        <w:numPr>
          <w:ilvl w:val="2"/>
          <w:numId w:val="4"/>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Paper #1 </w:t>
      </w:r>
    </w:p>
    <w:p w14:paraId="66BDE3A0" w14:textId="519AD027" w:rsidR="00BE0E02" w:rsidRPr="00464ECD" w:rsidRDefault="00BE0E02" w:rsidP="000B7588">
      <w:pPr>
        <w:pStyle w:val="ListParagraph"/>
        <w:numPr>
          <w:ilvl w:val="2"/>
          <w:numId w:val="4"/>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Paper #2 </w:t>
      </w:r>
    </w:p>
    <w:p w14:paraId="1DD264BE" w14:textId="227FE62C" w:rsidR="00BE0E02" w:rsidRPr="00464ECD" w:rsidRDefault="00BE0E02" w:rsidP="000B7588">
      <w:pPr>
        <w:pStyle w:val="ListParagraph"/>
        <w:numPr>
          <w:ilvl w:val="2"/>
          <w:numId w:val="4"/>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 xml:space="preserve">Paper #3 </w:t>
      </w:r>
    </w:p>
    <w:p w14:paraId="70326DBF" w14:textId="1B334E3A" w:rsidR="00BE0E02" w:rsidRPr="00464ECD" w:rsidRDefault="00601FD6" w:rsidP="000B7588">
      <w:pPr>
        <w:pStyle w:val="ListParagraph"/>
        <w:numPr>
          <w:ilvl w:val="1"/>
          <w:numId w:val="4"/>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Conclusion to include a full discussion section that ties the findings from the individual papers together and outlines implications for future research.</w:t>
      </w:r>
      <w:r w:rsidR="005D4300" w:rsidRPr="00464ECD">
        <w:rPr>
          <w:rFonts w:ascii="Times New Roman" w:hAnsi="Times New Roman" w:cs="Times New Roman"/>
          <w:color w:val="000000" w:themeColor="text1"/>
          <w:sz w:val="22"/>
          <w:szCs w:val="22"/>
        </w:rPr>
        <w:t xml:space="preserve"> </w:t>
      </w:r>
    </w:p>
    <w:p w14:paraId="0481C72C" w14:textId="59A934EB" w:rsidR="00BE0E02" w:rsidRPr="00464ECD" w:rsidRDefault="00BE0E02" w:rsidP="000B7588">
      <w:pPr>
        <w:pStyle w:val="ListParagraph"/>
        <w:numPr>
          <w:ilvl w:val="1"/>
          <w:numId w:val="4"/>
        </w:numPr>
        <w:spacing w:before="0" w:after="0"/>
        <w:jc w:val="both"/>
        <w:rPr>
          <w:rFonts w:ascii="Times New Roman" w:hAnsi="Times New Roman" w:cs="Times New Roman"/>
          <w:color w:val="000000" w:themeColor="text1"/>
          <w:sz w:val="22"/>
          <w:szCs w:val="22"/>
        </w:rPr>
      </w:pPr>
      <w:r w:rsidRPr="00464ECD">
        <w:rPr>
          <w:rFonts w:ascii="Times New Roman" w:hAnsi="Times New Roman" w:cs="Times New Roman"/>
          <w:color w:val="000000" w:themeColor="text1"/>
          <w:sz w:val="22"/>
          <w:szCs w:val="22"/>
        </w:rPr>
        <w:t>Appendices to include, as appropriate, such items as survey instruments, foundational tables, organizational charts, additional tables, and other items not appropriate for a journal article nor the body of the thesis document.</w:t>
      </w:r>
    </w:p>
    <w:p w14:paraId="2346A125" w14:textId="77777777" w:rsidR="000E58A2" w:rsidRPr="00464ECD" w:rsidRDefault="000E58A2" w:rsidP="008E5A29">
      <w:pPr>
        <w:spacing w:before="0" w:after="0"/>
        <w:rPr>
          <w:rFonts w:ascii="Times New Roman" w:hAnsi="Times New Roman" w:cs="Times New Roman"/>
          <w:color w:val="000000" w:themeColor="text1"/>
          <w:sz w:val="22"/>
          <w:szCs w:val="22"/>
        </w:rPr>
      </w:pPr>
    </w:p>
    <w:p w14:paraId="3B6A031A" w14:textId="3A8E561A" w:rsidR="00BC154E" w:rsidRPr="00464ECD" w:rsidRDefault="00932B99" w:rsidP="00351B0D">
      <w:pPr>
        <w:pStyle w:val="NormalWeb"/>
        <w:tabs>
          <w:tab w:val="left" w:pos="5760"/>
        </w:tabs>
        <w:spacing w:before="0" w:beforeAutospacing="0" w:after="0" w:afterAutospacing="0"/>
        <w:jc w:val="both"/>
        <w:rPr>
          <w:rStyle w:val="Hyperlink"/>
          <w:sz w:val="22"/>
          <w:szCs w:val="22"/>
        </w:rPr>
      </w:pPr>
      <w:r w:rsidRPr="00464ECD">
        <w:rPr>
          <w:color w:val="000000" w:themeColor="text1"/>
          <w:sz w:val="22"/>
          <w:szCs w:val="22"/>
        </w:rPr>
        <w:t xml:space="preserve">Additional Dissertation </w:t>
      </w:r>
      <w:r w:rsidR="00BC154E" w:rsidRPr="00464ECD">
        <w:rPr>
          <w:color w:val="000000" w:themeColor="text1"/>
          <w:sz w:val="22"/>
          <w:szCs w:val="22"/>
        </w:rPr>
        <w:t>guidelines are available from UNR’s website</w:t>
      </w:r>
      <w:r w:rsidR="008F399E" w:rsidRPr="00464ECD">
        <w:rPr>
          <w:color w:val="000000" w:themeColor="text1"/>
          <w:sz w:val="22"/>
          <w:szCs w:val="22"/>
        </w:rPr>
        <w:fldChar w:fldCharType="begin"/>
      </w:r>
      <w:r w:rsidR="00393F80">
        <w:rPr>
          <w:color w:val="000000" w:themeColor="text1"/>
          <w:sz w:val="22"/>
          <w:szCs w:val="22"/>
        </w:rPr>
        <w:instrText>HYPERLINK "https://www.unr.edu/grad/student-resources/filing-guidelines"</w:instrText>
      </w:r>
      <w:r w:rsidR="008F399E" w:rsidRPr="00464ECD">
        <w:rPr>
          <w:color w:val="000000" w:themeColor="text1"/>
          <w:sz w:val="22"/>
          <w:szCs w:val="22"/>
        </w:rPr>
        <w:fldChar w:fldCharType="separate"/>
      </w:r>
      <w:r w:rsidR="00BC154E" w:rsidRPr="00E746EB">
        <w:rPr>
          <w:rStyle w:val="Hyperlink"/>
          <w:sz w:val="22"/>
          <w:szCs w:val="22"/>
          <w:u w:val="none"/>
        </w:rPr>
        <w:t xml:space="preserve">: </w:t>
      </w:r>
      <w:r w:rsidR="00D50682" w:rsidRPr="00464ECD">
        <w:rPr>
          <w:rStyle w:val="Hyperlink"/>
          <w:sz w:val="22"/>
          <w:szCs w:val="22"/>
        </w:rPr>
        <w:t>Dissertation and Thesis Submission Requirements.</w:t>
      </w:r>
    </w:p>
    <w:p w14:paraId="12F5C4C9" w14:textId="77777777" w:rsidR="000B3498" w:rsidRDefault="008F399E" w:rsidP="00351B0D">
      <w:pPr>
        <w:spacing w:before="0" w:after="0"/>
        <w:jc w:val="both"/>
        <w:rPr>
          <w:rFonts w:ascii="Times New Roman" w:eastAsia="Times New Roman" w:hAnsi="Times New Roman" w:cs="Times New Roman"/>
          <w:color w:val="000000" w:themeColor="text1"/>
          <w:sz w:val="22"/>
          <w:szCs w:val="22"/>
        </w:rPr>
      </w:pPr>
      <w:r w:rsidRPr="00464ECD">
        <w:rPr>
          <w:rFonts w:ascii="Times New Roman" w:eastAsia="Times New Roman" w:hAnsi="Times New Roman" w:cs="Times New Roman"/>
          <w:color w:val="000000" w:themeColor="text1"/>
          <w:sz w:val="22"/>
          <w:szCs w:val="22"/>
        </w:rPr>
        <w:fldChar w:fldCharType="end"/>
      </w:r>
    </w:p>
    <w:p w14:paraId="22209304" w14:textId="06C3DC5B" w:rsidR="000E58A2" w:rsidRPr="00464ECD" w:rsidRDefault="00A769FF" w:rsidP="00351B0D">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To ensure correct dissertation submission, please r</w:t>
      </w:r>
      <w:r w:rsidR="00D50682" w:rsidRPr="00464ECD">
        <w:rPr>
          <w:rFonts w:ascii="Times New Roman" w:hAnsi="Times New Roman" w:cs="Times New Roman"/>
          <w:sz w:val="22"/>
          <w:szCs w:val="22"/>
        </w:rPr>
        <w:t>eview the</w:t>
      </w:r>
      <w:r w:rsidR="000E58A2" w:rsidRPr="00464ECD">
        <w:rPr>
          <w:rFonts w:ascii="Times New Roman" w:hAnsi="Times New Roman" w:cs="Times New Roman"/>
          <w:sz w:val="22"/>
          <w:szCs w:val="22"/>
        </w:rPr>
        <w:t xml:space="preserve"> </w:t>
      </w:r>
      <w:hyperlink r:id="rId22" w:history="1">
        <w:r w:rsidR="00D50682" w:rsidRPr="00464ECD">
          <w:rPr>
            <w:rStyle w:val="Hyperlink"/>
            <w:rFonts w:ascii="Times New Roman" w:hAnsi="Times New Roman" w:cs="Times New Roman"/>
            <w:sz w:val="22"/>
            <w:szCs w:val="22"/>
          </w:rPr>
          <w:t>Dissertation Filing Guidelines</w:t>
        </w:r>
      </w:hyperlink>
      <w:r w:rsidR="000E58A2" w:rsidRPr="00464ECD">
        <w:rPr>
          <w:rStyle w:val="Hyperlink"/>
          <w:rFonts w:ascii="Times New Roman" w:hAnsi="Times New Roman" w:cs="Times New Roman"/>
          <w:color w:val="auto"/>
          <w:sz w:val="22"/>
          <w:szCs w:val="22"/>
          <w:u w:val="none"/>
        </w:rPr>
        <w:t xml:space="preserve"> and the </w:t>
      </w:r>
      <w:hyperlink r:id="rId23" w:history="1">
        <w:r w:rsidR="00D50682" w:rsidRPr="00464ECD">
          <w:rPr>
            <w:rStyle w:val="Hyperlink"/>
            <w:rFonts w:ascii="Times New Roman" w:hAnsi="Times New Roman" w:cs="Times New Roman"/>
            <w:sz w:val="22"/>
            <w:szCs w:val="22"/>
          </w:rPr>
          <w:t>Dissertation Title Form</w:t>
        </w:r>
      </w:hyperlink>
      <w:r w:rsidR="00D50682" w:rsidRPr="00464ECD">
        <w:rPr>
          <w:rStyle w:val="Hyperlink"/>
          <w:rFonts w:ascii="Times New Roman" w:hAnsi="Times New Roman" w:cs="Times New Roman"/>
          <w:sz w:val="22"/>
          <w:szCs w:val="22"/>
        </w:rPr>
        <w:t>.</w:t>
      </w:r>
    </w:p>
    <w:p w14:paraId="6E136779" w14:textId="77777777" w:rsidR="00405752" w:rsidRPr="00464ECD" w:rsidRDefault="00405752" w:rsidP="008E5A29">
      <w:pPr>
        <w:spacing w:before="0" w:after="0"/>
        <w:rPr>
          <w:rFonts w:ascii="Times New Roman" w:hAnsi="Times New Roman" w:cs="Times New Roman"/>
          <w:color w:val="00B0F0"/>
          <w:sz w:val="22"/>
          <w:szCs w:val="22"/>
        </w:rPr>
      </w:pPr>
    </w:p>
    <w:p w14:paraId="79758E0E" w14:textId="77777777" w:rsidR="00405752" w:rsidRPr="00464ECD" w:rsidRDefault="00405752" w:rsidP="005A227B">
      <w:pPr>
        <w:pStyle w:val="Heading2"/>
      </w:pPr>
      <w:bookmarkStart w:id="16" w:name="_Toc66112308"/>
      <w:r w:rsidRPr="00464ECD">
        <w:t>Oral Defense of Dissertation</w:t>
      </w:r>
      <w:bookmarkEnd w:id="16"/>
    </w:p>
    <w:p w14:paraId="06AFA7A9" w14:textId="11DF9799" w:rsidR="00B844A1" w:rsidRPr="00BC65FD" w:rsidRDefault="00B844A1" w:rsidP="00031FB2">
      <w:pPr>
        <w:spacing w:before="0" w:after="0"/>
        <w:jc w:val="both"/>
        <w:rPr>
          <w:rFonts w:ascii="Times New Roman" w:hAnsi="Times New Roman" w:cs="Times New Roman"/>
          <w:b/>
          <w:color w:val="000000" w:themeColor="text1"/>
          <w:sz w:val="22"/>
          <w:szCs w:val="22"/>
        </w:rPr>
      </w:pPr>
      <w:r w:rsidRPr="00BC65FD">
        <w:rPr>
          <w:rFonts w:ascii="Times New Roman" w:hAnsi="Times New Roman" w:cs="Times New Roman"/>
          <w:b/>
          <w:color w:val="000000" w:themeColor="text1"/>
          <w:sz w:val="22"/>
          <w:szCs w:val="22"/>
        </w:rPr>
        <w:t xml:space="preserve">Scheduling the oral defense </w:t>
      </w:r>
    </w:p>
    <w:p w14:paraId="24675569" w14:textId="0C96BAE2" w:rsidR="008817FC" w:rsidRPr="008817FC" w:rsidRDefault="008817FC" w:rsidP="008817FC">
      <w:pPr>
        <w:rPr>
          <w:rFonts w:ascii="Times New Roman" w:hAnsi="Times New Roman" w:cs="Times New Roman"/>
          <w:color w:val="000111"/>
        </w:rPr>
      </w:pPr>
      <w:r w:rsidRPr="008817FC">
        <w:rPr>
          <w:rFonts w:ascii="Times New Roman" w:hAnsi="Times New Roman" w:cs="Times New Roman"/>
          <w:color w:val="000000" w:themeColor="text1"/>
          <w:sz w:val="22"/>
          <w:szCs w:val="22"/>
        </w:rPr>
        <w:t>All doctoral programs that</w:t>
      </w:r>
      <w:r>
        <w:rPr>
          <w:rFonts w:ascii="Times New Roman" w:hAnsi="Times New Roman" w:cs="Times New Roman"/>
          <w:color w:val="000000" w:themeColor="text1"/>
          <w:sz w:val="22"/>
          <w:szCs w:val="22"/>
        </w:rPr>
        <w:t xml:space="preserve"> require a dissertation are </w:t>
      </w:r>
      <w:r w:rsidRPr="008817FC">
        <w:rPr>
          <w:rFonts w:ascii="Times New Roman" w:hAnsi="Times New Roman" w:cs="Times New Roman"/>
          <w:color w:val="000000" w:themeColor="text1"/>
          <w:sz w:val="22"/>
          <w:szCs w:val="22"/>
        </w:rPr>
        <w:t xml:space="preserve">required to hold both a public and a private defense of the dissertation. The public defense, which precedes the private defense, must be announced in the University events calendar. The doctoral student or student’s committee chair/major advisor must submit details of the dissertation defense, including, student name, dissertation title, date/time, defense location and major advisor name/email address to the Graduate School via an </w:t>
      </w:r>
      <w:hyperlink r:id="rId24" w:history="1">
        <w:r w:rsidRPr="008817FC">
          <w:rPr>
            <w:rStyle w:val="Hyperlink"/>
            <w:rFonts w:ascii="Times New Roman" w:hAnsi="Times New Roman" w:cs="Times New Roman"/>
            <w:sz w:val="22"/>
            <w:szCs w:val="22"/>
          </w:rPr>
          <w:t>online submission form</w:t>
        </w:r>
      </w:hyperlink>
      <w:r w:rsidRPr="008817FC">
        <w:rPr>
          <w:rFonts w:ascii="Times New Roman" w:hAnsi="Times New Roman" w:cs="Times New Roman"/>
          <w:color w:val="000000" w:themeColor="text1"/>
          <w:sz w:val="22"/>
          <w:szCs w:val="22"/>
        </w:rPr>
        <w:t xml:space="preserve"> at least 10 business days prior to the holding of the defense. </w:t>
      </w:r>
      <w:r>
        <w:rPr>
          <w:rFonts w:ascii="Times New Roman" w:hAnsi="Times New Roman" w:cs="Times New Roman"/>
          <w:color w:val="000000" w:themeColor="text1"/>
          <w:sz w:val="22"/>
          <w:szCs w:val="22"/>
        </w:rPr>
        <w:t xml:space="preserve"> The oral defense will also be publicized through the student’s department/program. </w:t>
      </w:r>
    </w:p>
    <w:p w14:paraId="1BBFB146" w14:textId="4864B370" w:rsidR="00B844A1" w:rsidRPr="00BC65FD"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The candidate must provide a copy of the completed dissertation to each member of the committee at least ten days to two weeks before the examination so that the committee members have ample time to read the document and prepare questions. </w:t>
      </w:r>
    </w:p>
    <w:p w14:paraId="7AEF4B96" w14:textId="77777777" w:rsidR="00B844A1" w:rsidRPr="00BC65FD" w:rsidRDefault="00B844A1" w:rsidP="00031FB2">
      <w:pPr>
        <w:spacing w:before="0" w:after="0"/>
        <w:jc w:val="both"/>
        <w:rPr>
          <w:rFonts w:ascii="Times New Roman" w:hAnsi="Times New Roman" w:cs="Times New Roman"/>
          <w:color w:val="000000" w:themeColor="text1"/>
          <w:sz w:val="22"/>
          <w:szCs w:val="22"/>
        </w:rPr>
      </w:pPr>
    </w:p>
    <w:p w14:paraId="268EB1B3" w14:textId="77777777" w:rsidR="009B68C8" w:rsidRDefault="00B844A1" w:rsidP="00031FB2">
      <w:pPr>
        <w:spacing w:before="0" w:after="0"/>
        <w:jc w:val="both"/>
        <w:rPr>
          <w:rFonts w:ascii="Times New Roman" w:hAnsi="Times New Roman" w:cs="Times New Roman"/>
          <w:b/>
          <w:color w:val="000000" w:themeColor="text1"/>
          <w:sz w:val="22"/>
          <w:szCs w:val="22"/>
        </w:rPr>
      </w:pPr>
      <w:r w:rsidRPr="00BC65FD">
        <w:rPr>
          <w:rFonts w:ascii="Times New Roman" w:hAnsi="Times New Roman" w:cs="Times New Roman"/>
          <w:b/>
          <w:color w:val="000000" w:themeColor="text1"/>
          <w:sz w:val="22"/>
          <w:szCs w:val="22"/>
        </w:rPr>
        <w:t>Components of the oral defense </w:t>
      </w:r>
    </w:p>
    <w:p w14:paraId="70CC2BA8" w14:textId="2E4BA1E6" w:rsidR="00031FB2" w:rsidRPr="009B68C8" w:rsidRDefault="00B844A1" w:rsidP="00031FB2">
      <w:pPr>
        <w:spacing w:before="0" w:after="0"/>
        <w:jc w:val="both"/>
        <w:rPr>
          <w:rFonts w:ascii="Times New Roman" w:hAnsi="Times New Roman" w:cs="Times New Roman"/>
          <w:b/>
          <w:color w:val="000000" w:themeColor="text1"/>
          <w:sz w:val="22"/>
          <w:szCs w:val="22"/>
        </w:rPr>
      </w:pPr>
      <w:r w:rsidRPr="00BC65FD">
        <w:rPr>
          <w:rFonts w:ascii="Times New Roman" w:hAnsi="Times New Roman" w:cs="Times New Roman"/>
          <w:color w:val="000000" w:themeColor="text1"/>
          <w:sz w:val="22"/>
          <w:szCs w:val="22"/>
        </w:rPr>
        <w:lastRenderedPageBreak/>
        <w:t>There are two parts to the oral defense, public and private. It is the expectation that all committee members participate physically or virtually. In the event that a member of the committee cannot participate in the defense, the committee chair must notify the Graduate School as soon as possible after the discl</w:t>
      </w:r>
      <w:r w:rsidR="00031FB2">
        <w:rPr>
          <w:rFonts w:ascii="Times New Roman" w:hAnsi="Times New Roman" w:cs="Times New Roman"/>
          <w:color w:val="000000" w:themeColor="text1"/>
          <w:sz w:val="22"/>
          <w:szCs w:val="22"/>
        </w:rPr>
        <w:t xml:space="preserve">osure is made. If more than </w:t>
      </w:r>
    </w:p>
    <w:p w14:paraId="7BEF4E35" w14:textId="4A1DB597" w:rsidR="00325A69" w:rsidRPr="00BC65FD" w:rsidRDefault="00031FB2" w:rsidP="00031FB2">
      <w:pPr>
        <w:spacing w:before="0" w:after="0"/>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one </w:t>
      </w:r>
      <w:r w:rsidR="00B844A1" w:rsidRPr="00BC65FD">
        <w:rPr>
          <w:rFonts w:ascii="Times New Roman" w:hAnsi="Times New Roman" w:cs="Times New Roman"/>
          <w:color w:val="000000" w:themeColor="text1"/>
          <w:sz w:val="22"/>
          <w:szCs w:val="22"/>
        </w:rPr>
        <w:t>committee member cannot participate, the defense must be rescheduled.</w:t>
      </w:r>
      <w:r w:rsidR="00B844A1" w:rsidRPr="00BC65FD">
        <w:rPr>
          <w:rFonts w:ascii="Times New Roman" w:hAnsi="Times New Roman" w:cs="Times New Roman"/>
          <w:color w:val="000000" w:themeColor="text1"/>
          <w:sz w:val="22"/>
          <w:szCs w:val="22"/>
        </w:rPr>
        <w:br/>
      </w:r>
    </w:p>
    <w:p w14:paraId="43D688D7" w14:textId="7EDFFE85" w:rsidR="00B844A1" w:rsidRPr="00BC65FD"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 xml:space="preserve">In the public part of the oral defense, the student will give a presentation of their dissertation work to </w:t>
      </w:r>
      <w:r w:rsidR="008817FC">
        <w:rPr>
          <w:rFonts w:ascii="Times New Roman" w:hAnsi="Times New Roman" w:cs="Times New Roman"/>
          <w:color w:val="000000" w:themeColor="text1"/>
          <w:sz w:val="22"/>
          <w:szCs w:val="22"/>
        </w:rPr>
        <w:t xml:space="preserve">faculty members, students, </w:t>
      </w:r>
      <w:r w:rsidR="0077473A">
        <w:rPr>
          <w:rFonts w:ascii="Times New Roman" w:hAnsi="Times New Roman" w:cs="Times New Roman"/>
          <w:color w:val="000000" w:themeColor="text1"/>
          <w:sz w:val="22"/>
          <w:szCs w:val="22"/>
        </w:rPr>
        <w:t xml:space="preserve">alumni, </w:t>
      </w:r>
      <w:r w:rsidR="008817FC">
        <w:rPr>
          <w:rFonts w:ascii="Times New Roman" w:hAnsi="Times New Roman" w:cs="Times New Roman"/>
          <w:color w:val="000000" w:themeColor="text1"/>
          <w:sz w:val="22"/>
          <w:szCs w:val="22"/>
        </w:rPr>
        <w:t xml:space="preserve">and members of the public. </w:t>
      </w:r>
    </w:p>
    <w:p w14:paraId="490EFC0A" w14:textId="77777777" w:rsidR="00B844A1" w:rsidRPr="00BC65FD" w:rsidRDefault="00B844A1" w:rsidP="00031FB2">
      <w:pPr>
        <w:spacing w:before="0" w:after="0"/>
        <w:jc w:val="both"/>
        <w:rPr>
          <w:rFonts w:ascii="Times New Roman" w:hAnsi="Times New Roman" w:cs="Times New Roman"/>
          <w:color w:val="000000" w:themeColor="text1"/>
          <w:sz w:val="22"/>
          <w:szCs w:val="22"/>
        </w:rPr>
      </w:pPr>
    </w:p>
    <w:p w14:paraId="184C6B56" w14:textId="774C66C1" w:rsidR="00B844A1" w:rsidRPr="00BC65FD"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The private part of the oral defense generally takes place immediately after the public oral presentation. In this part of the oral defense, the student will meet privately with the advisory committee, which will conduct a period of questioning. An absentee committee member must submit any questions pertaining to the student’s dissertation directly to the committee chair before the scheduled defense. </w:t>
      </w:r>
    </w:p>
    <w:p w14:paraId="5B794389" w14:textId="77777777" w:rsidR="00B844A1" w:rsidRPr="00BC65FD" w:rsidRDefault="00B844A1" w:rsidP="00031FB2">
      <w:pPr>
        <w:spacing w:before="0" w:after="0"/>
        <w:jc w:val="both"/>
        <w:rPr>
          <w:rFonts w:ascii="Times New Roman" w:hAnsi="Times New Roman" w:cs="Times New Roman"/>
          <w:color w:val="000000" w:themeColor="text1"/>
          <w:sz w:val="22"/>
          <w:szCs w:val="22"/>
        </w:rPr>
      </w:pPr>
    </w:p>
    <w:p w14:paraId="46BE83CE" w14:textId="7E0BB7AB" w:rsidR="00B844A1" w:rsidRPr="00BC65FD"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 xml:space="preserve">At the end of the exam, the student is </w:t>
      </w:r>
      <w:r w:rsidR="00E746EB" w:rsidRPr="00BC65FD">
        <w:rPr>
          <w:rFonts w:ascii="Times New Roman" w:hAnsi="Times New Roman" w:cs="Times New Roman"/>
          <w:color w:val="000000" w:themeColor="text1"/>
          <w:sz w:val="22"/>
          <w:szCs w:val="22"/>
        </w:rPr>
        <w:t>excused,</w:t>
      </w:r>
      <w:r w:rsidRPr="00BC65FD">
        <w:rPr>
          <w:rFonts w:ascii="Times New Roman" w:hAnsi="Times New Roman" w:cs="Times New Roman"/>
          <w:color w:val="000000" w:themeColor="text1"/>
          <w:sz w:val="22"/>
          <w:szCs w:val="22"/>
        </w:rPr>
        <w:t xml:space="preserve"> and the committee members deliberate on whether the student has demonstrated sufficient command of the subject material to pass the examination, whether the student completed the research independently, and whether the dissertation was properly written and met all of the requirements established by the Graduate School. The decision may be made by consensus, secret </w:t>
      </w:r>
      <w:proofErr w:type="gramStart"/>
      <w:r w:rsidRPr="00BC65FD">
        <w:rPr>
          <w:rFonts w:ascii="Times New Roman" w:hAnsi="Times New Roman" w:cs="Times New Roman"/>
          <w:color w:val="000000" w:themeColor="text1"/>
          <w:sz w:val="22"/>
          <w:szCs w:val="22"/>
        </w:rPr>
        <w:t>ballot</w:t>
      </w:r>
      <w:proofErr w:type="gramEnd"/>
      <w:r w:rsidRPr="00BC65FD">
        <w:rPr>
          <w:rFonts w:ascii="Times New Roman" w:hAnsi="Times New Roman" w:cs="Times New Roman"/>
          <w:color w:val="000000" w:themeColor="text1"/>
          <w:sz w:val="22"/>
          <w:szCs w:val="22"/>
        </w:rPr>
        <w:t xml:space="preserve"> or other ways the committee deems appropriate. A student will pass the oral examination with four (4) or more affirmative votes. Negative votes must be accompanied by the rationale for the decision. The student will be informed immediately of the outcome. Written feedback will be provided to the student within one week specifying any changes in the dissertation that must be made before it can be formally approved, and the date by which those changes must be completed. The committee chair will be responsible for informing the student whether the revisions are accepted or rejected. </w:t>
      </w:r>
    </w:p>
    <w:p w14:paraId="45DCA18E" w14:textId="77777777" w:rsidR="00FF4474" w:rsidRPr="00BC65FD" w:rsidRDefault="00FF4474" w:rsidP="00031FB2">
      <w:pPr>
        <w:spacing w:before="0" w:after="0"/>
        <w:jc w:val="both"/>
        <w:rPr>
          <w:rFonts w:ascii="Times New Roman" w:hAnsi="Times New Roman" w:cs="Times New Roman"/>
          <w:color w:val="000000" w:themeColor="text1"/>
          <w:sz w:val="22"/>
          <w:szCs w:val="22"/>
        </w:rPr>
      </w:pPr>
    </w:p>
    <w:p w14:paraId="15D34D35" w14:textId="674F0194" w:rsidR="00B844A1" w:rsidRPr="00B844A1" w:rsidRDefault="00B844A1" w:rsidP="00031FB2">
      <w:pPr>
        <w:spacing w:before="0" w:after="0"/>
        <w:jc w:val="both"/>
        <w:rPr>
          <w:rFonts w:ascii="Times New Roman" w:hAnsi="Times New Roman" w:cs="Times New Roman"/>
          <w:color w:val="000000" w:themeColor="text1"/>
          <w:sz w:val="22"/>
          <w:szCs w:val="22"/>
        </w:rPr>
      </w:pPr>
      <w:r w:rsidRPr="00BC65FD">
        <w:rPr>
          <w:rFonts w:ascii="Times New Roman" w:hAnsi="Times New Roman" w:cs="Times New Roman"/>
          <w:color w:val="000000" w:themeColor="text1"/>
          <w:sz w:val="22"/>
          <w:szCs w:val="22"/>
        </w:rPr>
        <w:t xml:space="preserve">If the committee votes to fail a student, the committee chair will meet with the student immediately following the defense and send a written evaluation of the candidate’s performance to the major department and the student. In accordance with Graduate School policy, the student may be permitted one additional attempt to conduct a successful defense. </w:t>
      </w:r>
      <w:r w:rsidR="00807CAC" w:rsidRPr="00BC65FD">
        <w:rPr>
          <w:rFonts w:ascii="Times New Roman" w:hAnsi="Times New Roman" w:cs="Times New Roman"/>
          <w:color w:val="000000" w:themeColor="text1"/>
          <w:sz w:val="22"/>
          <w:szCs w:val="22"/>
        </w:rPr>
        <w:t xml:space="preserve">Students who do not pass their oral defense a second time will be </w:t>
      </w:r>
      <w:r w:rsidR="00BC65FD" w:rsidRPr="00BC65FD">
        <w:rPr>
          <w:rFonts w:ascii="Times New Roman" w:hAnsi="Times New Roman" w:cs="Times New Roman"/>
          <w:color w:val="000000" w:themeColor="text1"/>
          <w:sz w:val="22"/>
          <w:szCs w:val="22"/>
        </w:rPr>
        <w:t>recommended for dismissal</w:t>
      </w:r>
      <w:r w:rsidR="00807CAC" w:rsidRPr="00BC65FD">
        <w:rPr>
          <w:rFonts w:ascii="Times New Roman" w:hAnsi="Times New Roman" w:cs="Times New Roman"/>
          <w:color w:val="000000" w:themeColor="text1"/>
          <w:sz w:val="22"/>
          <w:szCs w:val="22"/>
        </w:rPr>
        <w:t xml:space="preserve"> from the program. </w:t>
      </w:r>
    </w:p>
    <w:p w14:paraId="2DD7AE17" w14:textId="18EF9729" w:rsidR="00405752" w:rsidRPr="00464ECD" w:rsidRDefault="00405752" w:rsidP="00031FB2">
      <w:pPr>
        <w:spacing w:before="0" w:after="0"/>
        <w:jc w:val="both"/>
        <w:rPr>
          <w:rFonts w:ascii="Times New Roman" w:hAnsi="Times New Roman" w:cs="Times New Roman"/>
          <w:b/>
          <w:sz w:val="22"/>
          <w:szCs w:val="22"/>
        </w:rPr>
      </w:pPr>
    </w:p>
    <w:p w14:paraId="4EE8F9E2" w14:textId="7978FBE0" w:rsidR="000E58A2" w:rsidRPr="00464ECD" w:rsidRDefault="000E58A2" w:rsidP="00031FB2">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 xml:space="preserve">Once </w:t>
      </w:r>
      <w:r w:rsidR="00CD5C4F" w:rsidRPr="00464ECD">
        <w:rPr>
          <w:rFonts w:ascii="Times New Roman" w:hAnsi="Times New Roman" w:cs="Times New Roman"/>
          <w:sz w:val="22"/>
          <w:szCs w:val="22"/>
        </w:rPr>
        <w:t xml:space="preserve">the committee approves the dissertation and defense, </w:t>
      </w:r>
      <w:r w:rsidRPr="00464ECD">
        <w:rPr>
          <w:rFonts w:ascii="Times New Roman" w:hAnsi="Times New Roman" w:cs="Times New Roman"/>
          <w:sz w:val="22"/>
          <w:szCs w:val="22"/>
        </w:rPr>
        <w:t xml:space="preserve">students must submit a </w:t>
      </w:r>
      <w:r w:rsidR="00CD5C4F" w:rsidRPr="00464ECD">
        <w:rPr>
          <w:rFonts w:ascii="Times New Roman" w:hAnsi="Times New Roman" w:cs="Times New Roman"/>
          <w:sz w:val="22"/>
          <w:szCs w:val="22"/>
        </w:rPr>
        <w:t xml:space="preserve">Notice of Completion form and Final Review Approval </w:t>
      </w:r>
      <w:r w:rsidR="00FE62EE" w:rsidRPr="00464ECD">
        <w:rPr>
          <w:rFonts w:ascii="Times New Roman" w:hAnsi="Times New Roman" w:cs="Times New Roman"/>
          <w:sz w:val="22"/>
          <w:szCs w:val="22"/>
        </w:rPr>
        <w:t>form</w:t>
      </w:r>
      <w:r w:rsidRPr="00464ECD">
        <w:rPr>
          <w:rFonts w:ascii="Times New Roman" w:hAnsi="Times New Roman" w:cs="Times New Roman"/>
          <w:sz w:val="22"/>
          <w:szCs w:val="22"/>
        </w:rPr>
        <w:t xml:space="preserve">. </w:t>
      </w:r>
    </w:p>
    <w:p w14:paraId="339C2755" w14:textId="77777777" w:rsidR="007C7DF9" w:rsidRPr="00464ECD" w:rsidRDefault="000E58A2" w:rsidP="000B7588">
      <w:pPr>
        <w:pStyle w:val="ListParagraph"/>
        <w:numPr>
          <w:ilvl w:val="0"/>
          <w:numId w:val="2"/>
        </w:numPr>
        <w:spacing w:before="0" w:after="0"/>
        <w:jc w:val="both"/>
        <w:rPr>
          <w:rStyle w:val="Hyperlink"/>
          <w:rFonts w:ascii="Times New Roman" w:hAnsi="Times New Roman" w:cs="Times New Roman"/>
          <w:color w:val="auto"/>
          <w:sz w:val="22"/>
          <w:szCs w:val="22"/>
          <w:u w:val="none"/>
        </w:rPr>
      </w:pPr>
      <w:r w:rsidRPr="00464ECD">
        <w:rPr>
          <w:rStyle w:val="Hyperlink"/>
          <w:rFonts w:ascii="Times New Roman" w:hAnsi="Times New Roman" w:cs="Times New Roman"/>
          <w:color w:val="auto"/>
          <w:sz w:val="22"/>
          <w:szCs w:val="22"/>
          <w:u w:val="none"/>
        </w:rPr>
        <w:t>Notice of completion – completed form should be submitted after all requirements have been met.</w:t>
      </w:r>
    </w:p>
    <w:p w14:paraId="1C14E231" w14:textId="67D5C885" w:rsidR="00CD5C4F" w:rsidRPr="00464ECD" w:rsidRDefault="000E58A2" w:rsidP="000B7588">
      <w:pPr>
        <w:pStyle w:val="ListParagraph"/>
        <w:numPr>
          <w:ilvl w:val="1"/>
          <w:numId w:val="2"/>
        </w:numPr>
        <w:spacing w:before="0" w:after="0"/>
        <w:jc w:val="both"/>
        <w:rPr>
          <w:rFonts w:ascii="Times New Roman" w:hAnsi="Times New Roman" w:cs="Times New Roman"/>
          <w:sz w:val="22"/>
          <w:szCs w:val="22"/>
        </w:rPr>
      </w:pPr>
      <w:r w:rsidRPr="00464ECD">
        <w:rPr>
          <w:rStyle w:val="Hyperlink"/>
          <w:rFonts w:ascii="Times New Roman" w:hAnsi="Times New Roman" w:cs="Times New Roman"/>
          <w:color w:val="auto"/>
          <w:sz w:val="22"/>
          <w:szCs w:val="22"/>
          <w:u w:val="none"/>
        </w:rPr>
        <w:t>Doctoral -</w:t>
      </w:r>
      <w:r w:rsidR="00C94E2B" w:rsidRPr="00464ECD">
        <w:rPr>
          <w:rFonts w:ascii="Times New Roman" w:hAnsi="Times New Roman" w:cs="Times New Roman"/>
          <w:sz w:val="22"/>
          <w:szCs w:val="22"/>
        </w:rPr>
        <w:t xml:space="preserve"> </w:t>
      </w:r>
      <w:hyperlink r:id="rId25" w:history="1">
        <w:r w:rsidR="00D50682" w:rsidRPr="00464ECD">
          <w:rPr>
            <w:rStyle w:val="Hyperlink"/>
            <w:rFonts w:ascii="Times New Roman" w:hAnsi="Times New Roman" w:cs="Times New Roman"/>
            <w:sz w:val="22"/>
            <w:szCs w:val="22"/>
          </w:rPr>
          <w:t>Notice of Completion</w:t>
        </w:r>
      </w:hyperlink>
      <w:r w:rsidR="00C94E2B" w:rsidRPr="00464ECD">
        <w:rPr>
          <w:rStyle w:val="Hyperlink"/>
          <w:rFonts w:ascii="Times New Roman" w:hAnsi="Times New Roman" w:cs="Times New Roman"/>
          <w:color w:val="auto"/>
          <w:sz w:val="22"/>
          <w:szCs w:val="22"/>
          <w:u w:val="none"/>
        </w:rPr>
        <w:t xml:space="preserve"> </w:t>
      </w:r>
    </w:p>
    <w:p w14:paraId="1F796CEE" w14:textId="77777777" w:rsidR="007C7DF9" w:rsidRPr="00464ECD" w:rsidRDefault="00CD5C4F" w:rsidP="000B7588">
      <w:pPr>
        <w:pStyle w:val="ListParagraph"/>
        <w:numPr>
          <w:ilvl w:val="0"/>
          <w:numId w:val="2"/>
        </w:numPr>
        <w:spacing w:before="0" w:after="0"/>
        <w:jc w:val="both"/>
        <w:rPr>
          <w:rFonts w:ascii="Times New Roman" w:hAnsi="Times New Roman" w:cs="Times New Roman"/>
          <w:sz w:val="22"/>
          <w:szCs w:val="22"/>
        </w:rPr>
      </w:pPr>
      <w:r w:rsidRPr="00464ECD">
        <w:rPr>
          <w:rFonts w:ascii="Times New Roman" w:hAnsi="Times New Roman" w:cs="Times New Roman"/>
          <w:sz w:val="22"/>
          <w:szCs w:val="22"/>
        </w:rPr>
        <w:t>Final Review Approval – Obtain sign-off from advisory committee chair</w:t>
      </w:r>
      <w:r w:rsidR="00A769FF" w:rsidRPr="00464ECD">
        <w:rPr>
          <w:rFonts w:ascii="Times New Roman" w:hAnsi="Times New Roman" w:cs="Times New Roman"/>
          <w:sz w:val="22"/>
          <w:szCs w:val="22"/>
        </w:rPr>
        <w:t>.</w:t>
      </w:r>
    </w:p>
    <w:p w14:paraId="50D1CF92" w14:textId="0F7A8344" w:rsidR="00CD5C4F" w:rsidRPr="00464ECD" w:rsidRDefault="00CD5C4F" w:rsidP="000B7588">
      <w:pPr>
        <w:pStyle w:val="ListParagraph"/>
        <w:numPr>
          <w:ilvl w:val="1"/>
          <w:numId w:val="2"/>
        </w:numPr>
        <w:spacing w:before="0" w:after="0"/>
        <w:jc w:val="both"/>
        <w:rPr>
          <w:rStyle w:val="Hyperlink"/>
          <w:rFonts w:ascii="Times New Roman" w:hAnsi="Times New Roman" w:cs="Times New Roman"/>
          <w:color w:val="auto"/>
          <w:sz w:val="22"/>
          <w:szCs w:val="22"/>
          <w:u w:val="none"/>
        </w:rPr>
      </w:pPr>
      <w:r w:rsidRPr="00464ECD">
        <w:rPr>
          <w:rFonts w:ascii="Times New Roman" w:hAnsi="Times New Roman" w:cs="Times New Roman"/>
          <w:sz w:val="22"/>
          <w:szCs w:val="22"/>
        </w:rPr>
        <w:t>Doctoral -</w:t>
      </w:r>
      <w:r w:rsidR="005D4300" w:rsidRPr="00464ECD">
        <w:rPr>
          <w:rFonts w:ascii="Times New Roman" w:hAnsi="Times New Roman" w:cs="Times New Roman"/>
          <w:sz w:val="22"/>
          <w:szCs w:val="22"/>
        </w:rPr>
        <w:t xml:space="preserve"> </w:t>
      </w:r>
      <w:r w:rsidR="00250179" w:rsidRPr="00464ECD">
        <w:rPr>
          <w:rStyle w:val="Hyperlink"/>
          <w:rFonts w:ascii="Times New Roman" w:hAnsi="Times New Roman" w:cs="Times New Roman"/>
          <w:sz w:val="22"/>
          <w:szCs w:val="22"/>
        </w:rPr>
        <w:fldChar w:fldCharType="begin"/>
      </w:r>
      <w:r w:rsidR="00F8023C">
        <w:rPr>
          <w:rStyle w:val="Hyperlink"/>
          <w:rFonts w:ascii="Times New Roman" w:hAnsi="Times New Roman" w:cs="Times New Roman"/>
          <w:sz w:val="22"/>
          <w:szCs w:val="22"/>
        </w:rPr>
        <w:instrText>HYPERLINK "https://powerforms.docusign.net/cbeb89a3-d52f-4de5-9fcd-766e39eded8b?env=na3-eu1&amp;acct=00b1dddc-e55a-4962-9660-d691e16a2f23"</w:instrText>
      </w:r>
      <w:r w:rsidR="00250179" w:rsidRPr="00464ECD">
        <w:rPr>
          <w:rStyle w:val="Hyperlink"/>
          <w:rFonts w:ascii="Times New Roman" w:hAnsi="Times New Roman" w:cs="Times New Roman"/>
          <w:sz w:val="22"/>
          <w:szCs w:val="22"/>
        </w:rPr>
        <w:fldChar w:fldCharType="separate"/>
      </w:r>
      <w:r w:rsidR="00D50682" w:rsidRPr="00464ECD">
        <w:rPr>
          <w:rStyle w:val="Hyperlink"/>
          <w:rFonts w:ascii="Times New Roman" w:hAnsi="Times New Roman" w:cs="Times New Roman"/>
          <w:sz w:val="22"/>
          <w:szCs w:val="22"/>
        </w:rPr>
        <w:t>Dissertation Final Review Approval Form</w:t>
      </w:r>
    </w:p>
    <w:p w14:paraId="66691198" w14:textId="199401B4" w:rsidR="00405752" w:rsidRDefault="00250179" w:rsidP="00031FB2">
      <w:pPr>
        <w:spacing w:before="0" w:after="0"/>
        <w:jc w:val="both"/>
        <w:rPr>
          <w:rStyle w:val="Hyperlink"/>
          <w:rFonts w:ascii="Times New Roman" w:hAnsi="Times New Roman" w:cs="Times New Roman"/>
          <w:sz w:val="22"/>
          <w:szCs w:val="22"/>
        </w:rPr>
      </w:pPr>
      <w:r w:rsidRPr="00464ECD">
        <w:rPr>
          <w:rStyle w:val="Hyperlink"/>
          <w:rFonts w:ascii="Times New Roman" w:hAnsi="Times New Roman" w:cs="Times New Roman"/>
          <w:sz w:val="22"/>
          <w:szCs w:val="22"/>
        </w:rPr>
        <w:fldChar w:fldCharType="end"/>
      </w:r>
    </w:p>
    <w:p w14:paraId="5E12073E" w14:textId="689629DD" w:rsidR="00D5318B" w:rsidRDefault="00D5318B" w:rsidP="00031FB2">
      <w:pPr>
        <w:spacing w:before="0" w:after="0"/>
        <w:jc w:val="both"/>
        <w:rPr>
          <w:rStyle w:val="Hyperlink"/>
          <w:rFonts w:ascii="Times New Roman" w:hAnsi="Times New Roman" w:cs="Times New Roman"/>
          <w:sz w:val="22"/>
          <w:szCs w:val="22"/>
        </w:rPr>
      </w:pPr>
    </w:p>
    <w:p w14:paraId="214C3D61" w14:textId="395E0211" w:rsidR="00405752" w:rsidRPr="009A1802" w:rsidRDefault="006D5CA7" w:rsidP="005A227B">
      <w:pPr>
        <w:pStyle w:val="Heading2"/>
      </w:pPr>
      <w:bookmarkStart w:id="17" w:name="_Toc66112309"/>
      <w:r w:rsidRPr="009A1802">
        <w:t>Graduation and Hooding</w:t>
      </w:r>
      <w:bookmarkEnd w:id="17"/>
    </w:p>
    <w:p w14:paraId="5E2E5A0C" w14:textId="77777777" w:rsidR="00490E19" w:rsidRDefault="00490E19" w:rsidP="008E5A29">
      <w:pPr>
        <w:widowControl w:val="0"/>
        <w:autoSpaceDE w:val="0"/>
        <w:autoSpaceDN w:val="0"/>
        <w:adjustRightInd w:val="0"/>
        <w:spacing w:before="0" w:after="0"/>
        <w:rPr>
          <w:rFonts w:ascii="Times New Roman" w:hAnsi="Times New Roman" w:cs="Times New Roman"/>
          <w:sz w:val="22"/>
          <w:szCs w:val="22"/>
        </w:rPr>
      </w:pPr>
    </w:p>
    <w:p w14:paraId="15DADEE9" w14:textId="6A0A7F39" w:rsidR="00C94E2B" w:rsidRPr="00464ECD" w:rsidRDefault="00A66F7D" w:rsidP="008E5A29">
      <w:pPr>
        <w:widowControl w:val="0"/>
        <w:autoSpaceDE w:val="0"/>
        <w:autoSpaceDN w:val="0"/>
        <w:adjustRightInd w:val="0"/>
        <w:spacing w:before="0" w:after="0"/>
        <w:rPr>
          <w:rFonts w:ascii="Times New Roman" w:hAnsi="Times New Roman" w:cs="Times New Roman"/>
          <w:sz w:val="22"/>
          <w:szCs w:val="22"/>
        </w:rPr>
      </w:pPr>
      <w:r w:rsidRPr="00464ECD">
        <w:rPr>
          <w:rFonts w:ascii="Times New Roman" w:hAnsi="Times New Roman" w:cs="Times New Roman"/>
          <w:sz w:val="22"/>
          <w:szCs w:val="22"/>
        </w:rPr>
        <w:t xml:space="preserve">Students must purchase a </w:t>
      </w:r>
      <w:hyperlink r:id="rId26" w:history="1">
        <w:r w:rsidRPr="00464ECD">
          <w:rPr>
            <w:rStyle w:val="Hyperlink"/>
            <w:rFonts w:ascii="Times New Roman" w:hAnsi="Times New Roman" w:cs="Times New Roman"/>
            <w:sz w:val="22"/>
            <w:szCs w:val="22"/>
          </w:rPr>
          <w:t>graduation</w:t>
        </w:r>
      </w:hyperlink>
      <w:r w:rsidRPr="00464ECD">
        <w:rPr>
          <w:rFonts w:ascii="Times New Roman" w:hAnsi="Times New Roman" w:cs="Times New Roman"/>
          <w:sz w:val="22"/>
          <w:szCs w:val="22"/>
        </w:rPr>
        <w:t xml:space="preserve"> application by the designated deadlines:</w:t>
      </w:r>
      <w:r w:rsidR="005D4300" w:rsidRPr="00464ECD">
        <w:rPr>
          <w:rFonts w:ascii="Times New Roman" w:hAnsi="Times New Roman" w:cs="Times New Roman"/>
          <w:sz w:val="22"/>
          <w:szCs w:val="22"/>
        </w:rPr>
        <w:t xml:space="preserve"> </w:t>
      </w:r>
    </w:p>
    <w:p w14:paraId="2A712558" w14:textId="77777777" w:rsidR="00C94E2B" w:rsidRPr="00464ECD" w:rsidRDefault="00C94E2B" w:rsidP="000B7588">
      <w:pPr>
        <w:pStyle w:val="ListParagraph"/>
        <w:widowControl w:val="0"/>
        <w:numPr>
          <w:ilvl w:val="0"/>
          <w:numId w:val="8"/>
        </w:numPr>
        <w:tabs>
          <w:tab w:val="left" w:pos="220"/>
          <w:tab w:val="left" w:pos="720"/>
        </w:tabs>
        <w:autoSpaceDE w:val="0"/>
        <w:autoSpaceDN w:val="0"/>
        <w:adjustRightInd w:val="0"/>
        <w:spacing w:before="0" w:after="0"/>
        <w:rPr>
          <w:rFonts w:ascii="Times New Roman" w:hAnsi="Times New Roman" w:cs="Times New Roman"/>
          <w:sz w:val="22"/>
          <w:szCs w:val="22"/>
        </w:rPr>
      </w:pPr>
      <w:r w:rsidRPr="00464ECD">
        <w:rPr>
          <w:rFonts w:ascii="Times New Roman" w:hAnsi="Times New Roman" w:cs="Times New Roman"/>
          <w:sz w:val="22"/>
          <w:szCs w:val="22"/>
        </w:rPr>
        <w:t>May Graduation Deadline: March 1</w:t>
      </w:r>
    </w:p>
    <w:p w14:paraId="51B25844" w14:textId="77777777" w:rsidR="00C94E2B" w:rsidRPr="00464ECD" w:rsidRDefault="00C94E2B" w:rsidP="000B7588">
      <w:pPr>
        <w:pStyle w:val="ListParagraph"/>
        <w:widowControl w:val="0"/>
        <w:numPr>
          <w:ilvl w:val="0"/>
          <w:numId w:val="8"/>
        </w:numPr>
        <w:tabs>
          <w:tab w:val="left" w:pos="220"/>
          <w:tab w:val="left" w:pos="720"/>
        </w:tabs>
        <w:autoSpaceDE w:val="0"/>
        <w:autoSpaceDN w:val="0"/>
        <w:adjustRightInd w:val="0"/>
        <w:spacing w:before="0" w:after="0"/>
        <w:rPr>
          <w:rFonts w:ascii="Times New Roman" w:hAnsi="Times New Roman" w:cs="Times New Roman"/>
          <w:sz w:val="22"/>
          <w:szCs w:val="22"/>
        </w:rPr>
      </w:pPr>
      <w:r w:rsidRPr="00464ECD">
        <w:rPr>
          <w:rFonts w:ascii="Times New Roman" w:hAnsi="Times New Roman" w:cs="Times New Roman"/>
          <w:sz w:val="22"/>
          <w:szCs w:val="22"/>
        </w:rPr>
        <w:lastRenderedPageBreak/>
        <w:t>August Graduation Deadline: June 1</w:t>
      </w:r>
    </w:p>
    <w:p w14:paraId="41F1047E" w14:textId="77777777" w:rsidR="00C94E2B" w:rsidRPr="00464ECD" w:rsidRDefault="00C94E2B" w:rsidP="000B7588">
      <w:pPr>
        <w:pStyle w:val="ListParagraph"/>
        <w:widowControl w:val="0"/>
        <w:numPr>
          <w:ilvl w:val="0"/>
          <w:numId w:val="8"/>
        </w:numPr>
        <w:tabs>
          <w:tab w:val="left" w:pos="220"/>
          <w:tab w:val="left" w:pos="720"/>
        </w:tabs>
        <w:autoSpaceDE w:val="0"/>
        <w:autoSpaceDN w:val="0"/>
        <w:adjustRightInd w:val="0"/>
        <w:spacing w:before="0" w:after="120"/>
        <w:contextualSpacing w:val="0"/>
        <w:rPr>
          <w:rFonts w:ascii="Times New Roman" w:hAnsi="Times New Roman" w:cs="Times New Roman"/>
          <w:sz w:val="22"/>
          <w:szCs w:val="22"/>
        </w:rPr>
      </w:pPr>
      <w:r w:rsidRPr="00464ECD">
        <w:rPr>
          <w:rFonts w:ascii="Times New Roman" w:hAnsi="Times New Roman" w:cs="Times New Roman"/>
          <w:sz w:val="22"/>
          <w:szCs w:val="22"/>
        </w:rPr>
        <w:t>December Graduation Deadline: October 1</w:t>
      </w:r>
    </w:p>
    <w:p w14:paraId="19B1A7CB" w14:textId="2FBF9E67" w:rsidR="003E7A53" w:rsidRDefault="00A66F7D" w:rsidP="00C351B6">
      <w:pPr>
        <w:widowControl w:val="0"/>
        <w:autoSpaceDE w:val="0"/>
        <w:autoSpaceDN w:val="0"/>
        <w:adjustRightInd w:val="0"/>
        <w:spacing w:before="0" w:after="0"/>
        <w:jc w:val="both"/>
        <w:rPr>
          <w:rStyle w:val="Hyperlink"/>
          <w:rFonts w:ascii="Times New Roman" w:hAnsi="Times New Roman" w:cs="Times New Roman"/>
          <w:sz w:val="22"/>
          <w:szCs w:val="22"/>
        </w:rPr>
      </w:pPr>
      <w:r w:rsidRPr="00464ECD">
        <w:rPr>
          <w:rFonts w:ascii="Times New Roman" w:hAnsi="Times New Roman" w:cs="Times New Roman"/>
          <w:sz w:val="22"/>
          <w:szCs w:val="22"/>
        </w:rPr>
        <w:t>The Graduate School will review each application and email the student</w:t>
      </w:r>
      <w:r w:rsidR="00B961C4" w:rsidRPr="00464ECD">
        <w:rPr>
          <w:rFonts w:ascii="Times New Roman" w:hAnsi="Times New Roman" w:cs="Times New Roman"/>
          <w:sz w:val="22"/>
          <w:szCs w:val="22"/>
        </w:rPr>
        <w:t>s</w:t>
      </w:r>
      <w:r w:rsidRPr="00464ECD">
        <w:rPr>
          <w:rFonts w:ascii="Times New Roman" w:hAnsi="Times New Roman" w:cs="Times New Roman"/>
          <w:sz w:val="22"/>
          <w:szCs w:val="22"/>
        </w:rPr>
        <w:t xml:space="preserve"> within 3-8 weeks with the result of their graduation review. </w:t>
      </w:r>
      <w:r w:rsidR="00C94E2B" w:rsidRPr="00464ECD">
        <w:rPr>
          <w:rFonts w:ascii="Times New Roman" w:hAnsi="Times New Roman" w:cs="Times New Roman"/>
          <w:sz w:val="22"/>
          <w:szCs w:val="22"/>
        </w:rPr>
        <w:t xml:space="preserve">All candidates for graduation should </w:t>
      </w:r>
      <w:r w:rsidRPr="00464ECD">
        <w:rPr>
          <w:rFonts w:ascii="Times New Roman" w:hAnsi="Times New Roman" w:cs="Times New Roman"/>
          <w:sz w:val="22"/>
          <w:szCs w:val="22"/>
        </w:rPr>
        <w:t>communicate with their</w:t>
      </w:r>
      <w:r w:rsidR="00C94E2B" w:rsidRPr="00464ECD">
        <w:rPr>
          <w:rFonts w:ascii="Times New Roman" w:hAnsi="Times New Roman" w:cs="Times New Roman"/>
          <w:sz w:val="22"/>
          <w:szCs w:val="22"/>
        </w:rPr>
        <w:t xml:space="preserve"> advisor to confirm expectations for </w:t>
      </w:r>
      <w:r w:rsidRPr="00464ECD">
        <w:rPr>
          <w:rFonts w:ascii="Times New Roman" w:hAnsi="Times New Roman" w:cs="Times New Roman"/>
          <w:sz w:val="22"/>
          <w:szCs w:val="22"/>
        </w:rPr>
        <w:t>the</w:t>
      </w:r>
      <w:r w:rsidR="00C94E2B" w:rsidRPr="00464ECD">
        <w:rPr>
          <w:rFonts w:ascii="Times New Roman" w:hAnsi="Times New Roman" w:cs="Times New Roman"/>
          <w:sz w:val="22"/>
          <w:szCs w:val="22"/>
        </w:rPr>
        <w:t xml:space="preserve"> final semester.</w:t>
      </w:r>
      <w:r w:rsidRPr="00464ECD">
        <w:rPr>
          <w:rFonts w:ascii="Times New Roman" w:hAnsi="Times New Roman" w:cs="Times New Roman"/>
          <w:sz w:val="22"/>
          <w:szCs w:val="22"/>
        </w:rPr>
        <w:t xml:space="preserve"> Important dates, deadlines, and milestones are located on UNR’s website:</w:t>
      </w:r>
      <w:r w:rsidR="009C096C" w:rsidRPr="00464ECD">
        <w:rPr>
          <w:rFonts w:ascii="Times New Roman" w:hAnsi="Times New Roman" w:cs="Times New Roman"/>
          <w:sz w:val="22"/>
          <w:szCs w:val="22"/>
        </w:rPr>
        <w:t xml:space="preserve"> </w:t>
      </w:r>
      <w:hyperlink r:id="rId27" w:history="1">
        <w:r w:rsidR="009C096C" w:rsidRPr="00464ECD">
          <w:rPr>
            <w:rStyle w:val="Hyperlink"/>
            <w:rFonts w:ascii="Times New Roman" w:hAnsi="Times New Roman" w:cs="Times New Roman"/>
            <w:sz w:val="22"/>
            <w:szCs w:val="22"/>
          </w:rPr>
          <w:t>Graduation and Deadlines</w:t>
        </w:r>
      </w:hyperlink>
      <w:r w:rsidR="009C096C" w:rsidRPr="00464ECD">
        <w:rPr>
          <w:rStyle w:val="Hyperlink"/>
          <w:rFonts w:ascii="Times New Roman" w:hAnsi="Times New Roman" w:cs="Times New Roman"/>
          <w:sz w:val="22"/>
          <w:szCs w:val="22"/>
        </w:rPr>
        <w:t>.</w:t>
      </w:r>
    </w:p>
    <w:p w14:paraId="6AD7474C" w14:textId="77777777" w:rsidR="00C351B6" w:rsidRPr="00464ECD" w:rsidRDefault="00C351B6" w:rsidP="00C351B6">
      <w:pPr>
        <w:widowControl w:val="0"/>
        <w:autoSpaceDE w:val="0"/>
        <w:autoSpaceDN w:val="0"/>
        <w:adjustRightInd w:val="0"/>
        <w:spacing w:before="0" w:after="0"/>
        <w:jc w:val="both"/>
        <w:rPr>
          <w:rFonts w:ascii="Times New Roman" w:hAnsi="Times New Roman" w:cs="Times New Roman"/>
          <w:sz w:val="22"/>
          <w:szCs w:val="22"/>
        </w:rPr>
      </w:pPr>
    </w:p>
    <w:p w14:paraId="52C6D449" w14:textId="4201A710" w:rsidR="00A66F7D" w:rsidRDefault="00A66F7D" w:rsidP="00351B0D">
      <w:pPr>
        <w:widowControl w:val="0"/>
        <w:autoSpaceDE w:val="0"/>
        <w:autoSpaceDN w:val="0"/>
        <w:adjustRightInd w:val="0"/>
        <w:spacing w:before="0" w:after="0"/>
        <w:jc w:val="both"/>
        <w:rPr>
          <w:rFonts w:ascii="Times New Roman" w:hAnsi="Times New Roman" w:cs="Times New Roman"/>
          <w:sz w:val="22"/>
          <w:szCs w:val="22"/>
        </w:rPr>
      </w:pPr>
      <w:r w:rsidRPr="00464ECD">
        <w:rPr>
          <w:rFonts w:ascii="Times New Roman" w:hAnsi="Times New Roman" w:cs="Times New Roman"/>
          <w:sz w:val="22"/>
          <w:szCs w:val="22"/>
        </w:rPr>
        <w:t>Doctoral students are accorded special recognition during spring or winter commencement exercises by participating in a Hooding Ceremony. To participate in the Hooding Ceremony, students must file an application for graduation, have successfully defended their dissertation, and filed the completed Notice of Completion with the Graduate School at least two weeks prior to the commencement exercises. Students who complete their degree during the summer session are eligible to attend either the fall or spring commencement exercises</w:t>
      </w:r>
      <w:r w:rsidRPr="00B2286A">
        <w:rPr>
          <w:rFonts w:ascii="Times New Roman" w:hAnsi="Times New Roman" w:cs="Times New Roman"/>
          <w:sz w:val="22"/>
          <w:szCs w:val="22"/>
        </w:rPr>
        <w:t>.</w:t>
      </w:r>
    </w:p>
    <w:p w14:paraId="5472E88D" w14:textId="5B0C2195" w:rsidR="009A1802" w:rsidRDefault="009A1802" w:rsidP="008E5A29">
      <w:pPr>
        <w:widowControl w:val="0"/>
        <w:autoSpaceDE w:val="0"/>
        <w:autoSpaceDN w:val="0"/>
        <w:adjustRightInd w:val="0"/>
        <w:spacing w:before="0" w:after="0"/>
        <w:rPr>
          <w:rFonts w:ascii="Times New Roman" w:hAnsi="Times New Roman" w:cs="Times New Roman"/>
          <w:sz w:val="22"/>
          <w:szCs w:val="22"/>
        </w:rPr>
      </w:pPr>
    </w:p>
    <w:p w14:paraId="70661590" w14:textId="54370210" w:rsidR="009A1802" w:rsidRPr="00500E2C" w:rsidRDefault="00F71B4D" w:rsidP="00500E2C">
      <w:pPr>
        <w:pStyle w:val="Heading1"/>
        <w:rPr>
          <w:rFonts w:ascii="Times New Roman" w:hAnsi="Times New Roman" w:cs="Times New Roman"/>
          <w:b/>
          <w:sz w:val="24"/>
          <w:szCs w:val="24"/>
        </w:rPr>
      </w:pPr>
      <w:bookmarkStart w:id="18" w:name="_Toc66112310"/>
      <w:r w:rsidRPr="00500E2C">
        <w:rPr>
          <w:rFonts w:ascii="Times New Roman" w:hAnsi="Times New Roman" w:cs="Times New Roman"/>
          <w:b/>
          <w:sz w:val="24"/>
          <w:szCs w:val="24"/>
        </w:rPr>
        <w:t xml:space="preserve">Academic </w:t>
      </w:r>
      <w:r w:rsidR="00B844A1">
        <w:rPr>
          <w:rFonts w:ascii="Times New Roman" w:hAnsi="Times New Roman" w:cs="Times New Roman"/>
          <w:b/>
          <w:sz w:val="24"/>
          <w:szCs w:val="24"/>
        </w:rPr>
        <w:t>and Professional Standards</w:t>
      </w:r>
      <w:r w:rsidR="00B237EA">
        <w:rPr>
          <w:rFonts w:ascii="Times New Roman" w:hAnsi="Times New Roman" w:cs="Times New Roman"/>
          <w:b/>
          <w:sz w:val="24"/>
          <w:szCs w:val="24"/>
        </w:rPr>
        <w:t xml:space="preserve"> and </w:t>
      </w:r>
      <w:r w:rsidR="00B844A1">
        <w:rPr>
          <w:rFonts w:ascii="Times New Roman" w:hAnsi="Times New Roman" w:cs="Times New Roman"/>
          <w:b/>
          <w:sz w:val="24"/>
          <w:szCs w:val="24"/>
        </w:rPr>
        <w:t>Policies</w:t>
      </w:r>
      <w:bookmarkEnd w:id="18"/>
      <w:r w:rsidR="00B844A1">
        <w:rPr>
          <w:rFonts w:ascii="Times New Roman" w:hAnsi="Times New Roman" w:cs="Times New Roman"/>
          <w:b/>
          <w:sz w:val="24"/>
          <w:szCs w:val="24"/>
        </w:rPr>
        <w:t xml:space="preserve"> </w:t>
      </w:r>
    </w:p>
    <w:p w14:paraId="71ADA293" w14:textId="15E6A7C1" w:rsidR="00163A34" w:rsidRDefault="00163A34" w:rsidP="00B237EA">
      <w:pPr>
        <w:spacing w:before="0" w:after="0"/>
        <w:jc w:val="both"/>
        <w:rPr>
          <w:rFonts w:ascii="Times New Roman" w:hAnsi="Times New Roman" w:cs="Times New Roman"/>
          <w:b/>
          <w:sz w:val="22"/>
          <w:szCs w:val="22"/>
        </w:rPr>
      </w:pPr>
    </w:p>
    <w:p w14:paraId="7D1AA027" w14:textId="634FA1B1" w:rsidR="00031FB2" w:rsidRPr="00031FB2" w:rsidRDefault="00031FB2" w:rsidP="007C4DD1">
      <w:pPr>
        <w:spacing w:before="0" w:after="0" w:line="240" w:lineRule="auto"/>
        <w:jc w:val="both"/>
        <w:rPr>
          <w:rFonts w:ascii="Times New Roman" w:eastAsia="Times New Roman" w:hAnsi="Times New Roman" w:cs="Times New Roman"/>
          <w:b/>
          <w:sz w:val="22"/>
          <w:szCs w:val="22"/>
        </w:rPr>
      </w:pPr>
      <w:r w:rsidRPr="00031FB2">
        <w:rPr>
          <w:rFonts w:ascii="Times New Roman" w:eastAsia="Times New Roman" w:hAnsi="Times New Roman" w:cs="Times New Roman"/>
          <w:b/>
          <w:sz w:val="22"/>
          <w:szCs w:val="22"/>
        </w:rPr>
        <w:t>Academic Standards</w:t>
      </w:r>
    </w:p>
    <w:p w14:paraId="017EFB5F" w14:textId="77777777" w:rsidR="00031FB2" w:rsidRPr="00031FB2" w:rsidRDefault="00031FB2" w:rsidP="007C4DD1">
      <w:pPr>
        <w:spacing w:before="0" w:after="0" w:line="240" w:lineRule="auto"/>
        <w:jc w:val="both"/>
        <w:rPr>
          <w:rFonts w:ascii="Times New Roman" w:eastAsia="Times New Roman" w:hAnsi="Times New Roman" w:cs="Times New Roman"/>
          <w:sz w:val="22"/>
          <w:szCs w:val="22"/>
        </w:rPr>
      </w:pPr>
      <w:r w:rsidRPr="00031FB2">
        <w:rPr>
          <w:rFonts w:ascii="Times New Roman" w:eastAsia="Times New Roman" w:hAnsi="Times New Roman" w:cs="Times New Roman"/>
          <w:sz w:val="22"/>
          <w:szCs w:val="22"/>
        </w:rPr>
        <w:t xml:space="preserve">The University Academic Standards Policy defines academic dishonesty, and mandates specific sanctions for violations. See the University Academic Standards policy: UAM 6,502. </w:t>
      </w:r>
      <w:hyperlink r:id="rId28" w:history="1">
        <w:r w:rsidRPr="00031FB2">
          <w:rPr>
            <w:rFonts w:ascii="Times New Roman" w:eastAsia="Times New Roman" w:hAnsi="Times New Roman" w:cs="Times New Roman"/>
            <w:color w:val="0000FF"/>
            <w:sz w:val="22"/>
            <w:szCs w:val="22"/>
            <w:u w:val="single"/>
          </w:rPr>
          <w:t>https://www.unr.edu/administrative-manual/6000-6999-curricula-teaching-research/instruction-research-procedures/6502-academic-standards</w:t>
        </w:r>
      </w:hyperlink>
    </w:p>
    <w:p w14:paraId="7F7E2115" w14:textId="77777777" w:rsidR="00031FB2" w:rsidRPr="00031FB2" w:rsidRDefault="00031FB2" w:rsidP="007C4DD1">
      <w:pPr>
        <w:widowControl w:val="0"/>
        <w:autoSpaceDE w:val="0"/>
        <w:autoSpaceDN w:val="0"/>
        <w:adjustRightInd w:val="0"/>
        <w:spacing w:before="0" w:after="0" w:line="240" w:lineRule="auto"/>
        <w:jc w:val="both"/>
        <w:rPr>
          <w:rFonts w:ascii="Times New Roman" w:eastAsia="Times New Roman" w:hAnsi="Times New Roman" w:cs="Times New Roman"/>
          <w:sz w:val="22"/>
          <w:szCs w:val="22"/>
        </w:rPr>
      </w:pPr>
      <w:r w:rsidRPr="00031FB2">
        <w:rPr>
          <w:rFonts w:ascii="Times New Roman" w:eastAsia="Times New Roman" w:hAnsi="Times New Roman" w:cs="Times New Roman"/>
          <w:sz w:val="22"/>
          <w:szCs w:val="22"/>
          <w:lang w:val="en"/>
        </w:rPr>
        <w:t xml:space="preserve">Sanctions for violations of university academic standards for academic dishonesty may include academic and/or disciplinary sanctions. Academic sanctions for both undergraduate and graduate students may </w:t>
      </w:r>
      <w:proofErr w:type="gramStart"/>
      <w:r w:rsidRPr="00031FB2">
        <w:rPr>
          <w:rFonts w:ascii="Times New Roman" w:eastAsia="Times New Roman" w:hAnsi="Times New Roman" w:cs="Times New Roman"/>
          <w:sz w:val="22"/>
          <w:szCs w:val="22"/>
          <w:lang w:val="en"/>
        </w:rPr>
        <w:t>include:</w:t>
      </w:r>
      <w:proofErr w:type="gramEnd"/>
      <w:r w:rsidRPr="00031FB2">
        <w:rPr>
          <w:rFonts w:ascii="Times New Roman" w:eastAsia="Times New Roman" w:hAnsi="Times New Roman" w:cs="Times New Roman"/>
          <w:sz w:val="22"/>
          <w:szCs w:val="22"/>
          <w:lang w:val="en"/>
        </w:rPr>
        <w:t xml:space="preserve"> filing a final grade of "F", reducing the student's final course grade one or two full grade points; giving a reduced grade or zero on the coursework; or requiring the student to retake or resubmit the coursework.</w:t>
      </w:r>
    </w:p>
    <w:p w14:paraId="4CBE4B0A" w14:textId="38A3B29E" w:rsidR="00031FB2" w:rsidRDefault="00031FB2" w:rsidP="007C4DD1">
      <w:pPr>
        <w:spacing w:before="0" w:after="0"/>
        <w:jc w:val="both"/>
        <w:rPr>
          <w:rFonts w:ascii="Times New Roman" w:hAnsi="Times New Roman" w:cs="Times New Roman"/>
          <w:b/>
          <w:sz w:val="22"/>
          <w:szCs w:val="22"/>
        </w:rPr>
      </w:pPr>
    </w:p>
    <w:p w14:paraId="0FBC6BCC" w14:textId="2F588330" w:rsidR="00B237EA" w:rsidRPr="00F44A4E" w:rsidRDefault="00B237EA" w:rsidP="007C4DD1">
      <w:pPr>
        <w:spacing w:before="0" w:after="0"/>
        <w:jc w:val="both"/>
        <w:rPr>
          <w:rFonts w:ascii="Times New Roman" w:hAnsi="Times New Roman" w:cs="Times New Roman"/>
          <w:b/>
          <w:sz w:val="22"/>
          <w:szCs w:val="22"/>
        </w:rPr>
      </w:pPr>
      <w:r w:rsidRPr="00F44A4E">
        <w:rPr>
          <w:rFonts w:ascii="Times New Roman" w:hAnsi="Times New Roman" w:cs="Times New Roman"/>
          <w:b/>
          <w:sz w:val="22"/>
          <w:szCs w:val="22"/>
        </w:rPr>
        <w:t>Good Standing</w:t>
      </w:r>
    </w:p>
    <w:p w14:paraId="4A802BC7" w14:textId="652C9016" w:rsidR="00B237EA" w:rsidRPr="00F44A4E" w:rsidRDefault="00B237EA" w:rsidP="007C4DD1">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 xml:space="preserve">All graduate students must maintain a cumulative graduate GPA of 3.0. If their GPA drops below </w:t>
      </w:r>
      <w:r w:rsidR="00B42F32" w:rsidRPr="00F44A4E">
        <w:rPr>
          <w:rFonts w:ascii="Times New Roman" w:hAnsi="Times New Roman" w:cs="Times New Roman"/>
          <w:sz w:val="22"/>
          <w:szCs w:val="22"/>
        </w:rPr>
        <w:t>3.0,</w:t>
      </w:r>
      <w:r w:rsidRPr="00F44A4E">
        <w:rPr>
          <w:rFonts w:ascii="Times New Roman" w:hAnsi="Times New Roman" w:cs="Times New Roman"/>
          <w:sz w:val="22"/>
          <w:szCs w:val="22"/>
        </w:rPr>
        <w:t xml:space="preserve"> they are either placed on probation or dismissed from the program. Undergraduate courses will not count towards graduate GPA.</w:t>
      </w:r>
    </w:p>
    <w:p w14:paraId="321C53C0" w14:textId="77777777" w:rsidR="00B237EA" w:rsidRPr="00F44A4E" w:rsidRDefault="00B237EA" w:rsidP="007C4DD1">
      <w:pPr>
        <w:spacing w:before="0" w:after="0"/>
        <w:jc w:val="both"/>
        <w:rPr>
          <w:rFonts w:ascii="Times New Roman" w:hAnsi="Times New Roman" w:cs="Times New Roman"/>
          <w:sz w:val="22"/>
          <w:szCs w:val="22"/>
        </w:rPr>
      </w:pPr>
    </w:p>
    <w:p w14:paraId="03C5BA28" w14:textId="00FADC9F" w:rsidR="00B237EA" w:rsidRPr="00F44A4E" w:rsidRDefault="00325A69" w:rsidP="007C4DD1">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To be counted toward the PhD</w:t>
      </w:r>
      <w:r w:rsidR="00B237EA" w:rsidRPr="00F44A4E">
        <w:rPr>
          <w:rFonts w:ascii="Times New Roman" w:hAnsi="Times New Roman" w:cs="Times New Roman"/>
          <w:sz w:val="22"/>
          <w:szCs w:val="22"/>
        </w:rPr>
        <w:t xml:space="preserve"> degree, each graduate course must be completed with a grade of “C” or better. To remain in good standing in the program, students are required to maintain a 3.0 “B” grade point average in both the core and the specialization, individually.</w:t>
      </w:r>
    </w:p>
    <w:p w14:paraId="538335FF" w14:textId="77777777" w:rsidR="00B237EA" w:rsidRPr="00F44A4E" w:rsidRDefault="00B237EA" w:rsidP="007C4DD1">
      <w:pPr>
        <w:spacing w:before="0" w:after="0"/>
        <w:jc w:val="both"/>
        <w:rPr>
          <w:rFonts w:ascii="Times New Roman" w:hAnsi="Times New Roman" w:cs="Times New Roman"/>
          <w:sz w:val="22"/>
          <w:szCs w:val="22"/>
        </w:rPr>
      </w:pPr>
    </w:p>
    <w:p w14:paraId="6BBB4A94" w14:textId="3789E05B" w:rsidR="00B237EA" w:rsidRDefault="00B237EA" w:rsidP="007C4DD1">
      <w:pPr>
        <w:spacing w:before="0" w:after="0"/>
        <w:jc w:val="both"/>
        <w:rPr>
          <w:rFonts w:ascii="Times New Roman" w:hAnsi="Times New Roman" w:cs="Times New Roman"/>
          <w:b/>
          <w:sz w:val="22"/>
          <w:szCs w:val="22"/>
        </w:rPr>
      </w:pPr>
      <w:r w:rsidRPr="00F44A4E">
        <w:rPr>
          <w:rFonts w:ascii="Times New Roman" w:hAnsi="Times New Roman" w:cs="Times New Roman"/>
          <w:b/>
          <w:sz w:val="22"/>
          <w:szCs w:val="22"/>
        </w:rPr>
        <w:t>Probation and Dismissal</w:t>
      </w:r>
    </w:p>
    <w:p w14:paraId="5AFFF6D5" w14:textId="20FF33CF" w:rsidR="003A78DE" w:rsidRPr="003A78DE" w:rsidRDefault="003A78DE" w:rsidP="007C4DD1">
      <w:pPr>
        <w:spacing w:before="0" w:after="0"/>
        <w:jc w:val="both"/>
        <w:rPr>
          <w:rFonts w:ascii="Times New Roman" w:hAnsi="Times New Roman" w:cs="Times New Roman"/>
          <w:sz w:val="22"/>
          <w:szCs w:val="22"/>
        </w:rPr>
      </w:pPr>
      <w:r w:rsidRPr="003A78DE">
        <w:rPr>
          <w:rFonts w:ascii="Times New Roman" w:hAnsi="Times New Roman" w:cs="Times New Roman"/>
          <w:sz w:val="22"/>
          <w:szCs w:val="22"/>
        </w:rPr>
        <w:t>According to the Nevada System of Higher Education (NSHE) Code, Title 2, Chapter 11, “</w:t>
      </w:r>
      <w:r w:rsidRPr="003A78DE">
        <w:rPr>
          <w:rFonts w:ascii="Times New Roman" w:hAnsi="Times New Roman" w:cs="Times New Roman"/>
          <w:i/>
          <w:sz w:val="22"/>
          <w:szCs w:val="22"/>
        </w:rPr>
        <w:t>a student may be dismissed from a program for academic reasons which may include but are not limited to inadequate grades or failure to remain in academic good standing as defined by the program, a lack of professionalism or unethical conduct, or failure to comply with other specific program requirements. Failure to comport with professional and/or ethical standards applicable to the particular discipline or program may be grounds for dismissal from a program.</w:t>
      </w:r>
      <w:r w:rsidRPr="003A78DE">
        <w:rPr>
          <w:rFonts w:ascii="Times New Roman" w:hAnsi="Times New Roman" w:cs="Times New Roman"/>
          <w:sz w:val="22"/>
          <w:szCs w:val="22"/>
        </w:rPr>
        <w:t xml:space="preserve">” The School of </w:t>
      </w:r>
      <w:r w:rsidR="0097602E">
        <w:rPr>
          <w:rFonts w:ascii="Times New Roman" w:hAnsi="Times New Roman" w:cs="Times New Roman"/>
          <w:sz w:val="22"/>
          <w:szCs w:val="22"/>
        </w:rPr>
        <w:t>Public Health</w:t>
      </w:r>
      <w:r w:rsidRPr="003A78DE">
        <w:rPr>
          <w:rFonts w:ascii="Times New Roman" w:hAnsi="Times New Roman" w:cs="Times New Roman"/>
          <w:sz w:val="22"/>
          <w:szCs w:val="22"/>
        </w:rPr>
        <w:t xml:space="preserve"> has developed a dismissal policy that includes dismissal for failure to maintain required grades or required grade point average, dismissal for lack of professionalism, unethical conduct, or failure to comply with other program </w:t>
      </w:r>
      <w:r w:rsidR="00F8023C" w:rsidRPr="003A78DE">
        <w:rPr>
          <w:rFonts w:ascii="Times New Roman" w:hAnsi="Times New Roman" w:cs="Times New Roman"/>
          <w:sz w:val="22"/>
          <w:szCs w:val="22"/>
        </w:rPr>
        <w:t>requirements.</w:t>
      </w:r>
      <w:r w:rsidRPr="003A78DE">
        <w:rPr>
          <w:rFonts w:ascii="Times New Roman" w:hAnsi="Times New Roman" w:cs="Times New Roman"/>
          <w:sz w:val="22"/>
          <w:szCs w:val="22"/>
        </w:rPr>
        <w:t xml:space="preserve"> Before beginning the program, all students must </w:t>
      </w:r>
      <w:r w:rsidR="004C1410">
        <w:rPr>
          <w:rFonts w:ascii="Times New Roman" w:hAnsi="Times New Roman" w:cs="Times New Roman"/>
          <w:sz w:val="22"/>
          <w:szCs w:val="22"/>
        </w:rPr>
        <w:t>acknowledge that they have reviewed</w:t>
      </w:r>
      <w:r w:rsidR="004C1410" w:rsidRPr="003A78DE" w:rsidDel="004C1410">
        <w:rPr>
          <w:rFonts w:ascii="Times New Roman" w:hAnsi="Times New Roman" w:cs="Times New Roman"/>
          <w:sz w:val="22"/>
          <w:szCs w:val="22"/>
        </w:rPr>
        <w:t xml:space="preserve"> </w:t>
      </w:r>
      <w:r w:rsidRPr="003A78DE">
        <w:rPr>
          <w:rFonts w:ascii="Times New Roman" w:hAnsi="Times New Roman" w:cs="Times New Roman"/>
          <w:sz w:val="22"/>
          <w:szCs w:val="22"/>
        </w:rPr>
        <w:t xml:space="preserve">the </w:t>
      </w:r>
      <w:hyperlink r:id="rId29" w:history="1">
        <w:r w:rsidRPr="0097602E">
          <w:rPr>
            <w:rStyle w:val="Hyperlink"/>
            <w:rFonts w:ascii="Times New Roman" w:hAnsi="Times New Roman" w:cs="Times New Roman"/>
            <w:sz w:val="22"/>
            <w:szCs w:val="22"/>
          </w:rPr>
          <w:t xml:space="preserve">School of </w:t>
        </w:r>
        <w:r w:rsidR="0097602E" w:rsidRPr="0097602E">
          <w:rPr>
            <w:rStyle w:val="Hyperlink"/>
            <w:rFonts w:ascii="Times New Roman" w:hAnsi="Times New Roman" w:cs="Times New Roman"/>
            <w:sz w:val="22"/>
            <w:szCs w:val="22"/>
          </w:rPr>
          <w:t>Public Health</w:t>
        </w:r>
        <w:r w:rsidRPr="0097602E">
          <w:rPr>
            <w:rStyle w:val="Hyperlink"/>
            <w:rFonts w:ascii="Times New Roman" w:hAnsi="Times New Roman" w:cs="Times New Roman"/>
            <w:sz w:val="22"/>
            <w:szCs w:val="22"/>
          </w:rPr>
          <w:t xml:space="preserve"> Dismissal Policy</w:t>
        </w:r>
      </w:hyperlink>
      <w:r w:rsidRPr="003A78DE">
        <w:rPr>
          <w:rFonts w:ascii="Times New Roman" w:hAnsi="Times New Roman" w:cs="Times New Roman"/>
          <w:sz w:val="22"/>
          <w:szCs w:val="22"/>
        </w:rPr>
        <w:t>.</w:t>
      </w:r>
    </w:p>
    <w:p w14:paraId="28AD2CBC" w14:textId="77777777" w:rsidR="003A78DE" w:rsidRPr="003A78DE" w:rsidRDefault="003A78DE" w:rsidP="007C4DD1">
      <w:pPr>
        <w:spacing w:before="0" w:after="0"/>
        <w:jc w:val="both"/>
        <w:rPr>
          <w:rFonts w:ascii="Times New Roman" w:hAnsi="Times New Roman" w:cs="Times New Roman"/>
          <w:b/>
          <w:sz w:val="22"/>
          <w:szCs w:val="22"/>
        </w:rPr>
      </w:pPr>
    </w:p>
    <w:p w14:paraId="1699FC98" w14:textId="77777777" w:rsidR="003A78DE" w:rsidRPr="003A78DE" w:rsidRDefault="003A78DE" w:rsidP="007C4DD1">
      <w:pPr>
        <w:spacing w:before="0" w:after="0"/>
        <w:jc w:val="both"/>
        <w:rPr>
          <w:rFonts w:ascii="Times New Roman" w:hAnsi="Times New Roman" w:cs="Times New Roman"/>
          <w:sz w:val="22"/>
          <w:szCs w:val="22"/>
        </w:rPr>
      </w:pPr>
      <w:r w:rsidRPr="003A78DE">
        <w:rPr>
          <w:rFonts w:ascii="Times New Roman" w:hAnsi="Times New Roman" w:cs="Times New Roman"/>
          <w:sz w:val="22"/>
          <w:szCs w:val="22"/>
        </w:rPr>
        <w:t>Students whose cumulative grade-point total is between 2.31 and 2.99 are placed on academic probation for one semester. Graduate students on probation are not eligible for graduate assistantships. If they fail to raise their cumulative GPA to 3.0 by the end of one semester, they are dismissed from their graduate program. Thesis, dissertation, S/U graded credits, and transfer credits have no impact on a student’s GPA.</w:t>
      </w:r>
    </w:p>
    <w:p w14:paraId="2C7C13F5" w14:textId="77777777" w:rsidR="003A78DE" w:rsidRPr="003A78DE" w:rsidRDefault="003A78DE" w:rsidP="007C4DD1">
      <w:pPr>
        <w:spacing w:before="0" w:after="0"/>
        <w:jc w:val="both"/>
        <w:rPr>
          <w:rFonts w:ascii="Times New Roman" w:hAnsi="Times New Roman" w:cs="Times New Roman"/>
          <w:sz w:val="22"/>
          <w:szCs w:val="22"/>
        </w:rPr>
      </w:pPr>
    </w:p>
    <w:p w14:paraId="2F167572" w14:textId="77777777" w:rsidR="003A78DE" w:rsidRPr="003A78DE" w:rsidRDefault="003A78DE" w:rsidP="007C4DD1">
      <w:pPr>
        <w:spacing w:before="0" w:after="0"/>
        <w:jc w:val="both"/>
        <w:rPr>
          <w:rFonts w:ascii="Times New Roman" w:hAnsi="Times New Roman" w:cs="Times New Roman"/>
          <w:sz w:val="22"/>
          <w:szCs w:val="22"/>
        </w:rPr>
      </w:pPr>
      <w:r w:rsidRPr="003A78DE">
        <w:rPr>
          <w:rFonts w:ascii="Times New Roman" w:hAnsi="Times New Roman" w:cs="Times New Roman"/>
          <w:sz w:val="22"/>
          <w:szCs w:val="22"/>
        </w:rPr>
        <w:t>If a student’s grade point average is 2.30 or lower, the student will be dismissed from graduate standing. A student dismissed from graduate standing because of grade-point deficiencies may enroll as a Graduate Special in undergraduate or graduate courses. To enroll in graduate-level courses, advance written approval must be obtained from the course instructor, the department/program concerned and the Graduate School. Enrolling in undergraduate courses will not raise the cumulative graduate GPA</w:t>
      </w:r>
    </w:p>
    <w:p w14:paraId="0BA46F48" w14:textId="77777777" w:rsidR="003A78DE" w:rsidRPr="003A78DE" w:rsidRDefault="003A78DE" w:rsidP="007C4DD1">
      <w:pPr>
        <w:spacing w:before="0" w:after="0"/>
        <w:jc w:val="both"/>
        <w:rPr>
          <w:rFonts w:ascii="Times New Roman" w:hAnsi="Times New Roman" w:cs="Times New Roman"/>
          <w:sz w:val="22"/>
          <w:szCs w:val="22"/>
        </w:rPr>
      </w:pPr>
    </w:p>
    <w:p w14:paraId="3E4DE0F7" w14:textId="746A29D3" w:rsidR="003A78DE" w:rsidRPr="003A78DE" w:rsidRDefault="003A78DE" w:rsidP="007C4DD1">
      <w:pPr>
        <w:spacing w:before="0" w:after="0"/>
        <w:jc w:val="both"/>
        <w:rPr>
          <w:rFonts w:ascii="Times New Roman" w:hAnsi="Times New Roman" w:cs="Times New Roman"/>
          <w:sz w:val="22"/>
          <w:szCs w:val="22"/>
        </w:rPr>
      </w:pPr>
      <w:r w:rsidRPr="003A78DE">
        <w:rPr>
          <w:rFonts w:ascii="Times New Roman" w:hAnsi="Times New Roman" w:cs="Times New Roman"/>
          <w:sz w:val="22"/>
          <w:szCs w:val="22"/>
        </w:rPr>
        <w:t xml:space="preserve">Dismissal recommendations for reasons other than failure to maintain required grades or required grade point average require a written Notice of Dismissal from the Director of Graduate Studies to the student and the Graduate Dean, and the scheduling of a Review Conference, according to Chapter 11 of the Nevada System of Higher Education CODE. Students can appeal their dismissal from graduate standing by submitting a formal letter to the Dean of the Graduate School and to the Director of Graduate Studies. The letter must be submitted within 10 working days following notification of the dismissal (see the </w:t>
      </w:r>
      <w:hyperlink r:id="rId30" w:history="1">
        <w:r w:rsidRPr="0097602E">
          <w:rPr>
            <w:rStyle w:val="Hyperlink"/>
            <w:rFonts w:ascii="Times New Roman" w:hAnsi="Times New Roman" w:cs="Times New Roman"/>
            <w:sz w:val="22"/>
            <w:szCs w:val="22"/>
          </w:rPr>
          <w:t xml:space="preserve">School of </w:t>
        </w:r>
        <w:r w:rsidR="0097602E" w:rsidRPr="0097602E">
          <w:rPr>
            <w:rStyle w:val="Hyperlink"/>
            <w:rFonts w:ascii="Times New Roman" w:hAnsi="Times New Roman" w:cs="Times New Roman"/>
            <w:sz w:val="22"/>
            <w:szCs w:val="22"/>
          </w:rPr>
          <w:t>Public Health</w:t>
        </w:r>
        <w:r w:rsidRPr="0097602E">
          <w:rPr>
            <w:rStyle w:val="Hyperlink"/>
            <w:rFonts w:ascii="Times New Roman" w:hAnsi="Times New Roman" w:cs="Times New Roman"/>
            <w:sz w:val="22"/>
            <w:szCs w:val="22"/>
          </w:rPr>
          <w:t xml:space="preserve"> Dismissal Policy</w:t>
        </w:r>
      </w:hyperlink>
      <w:r w:rsidRPr="003A78DE">
        <w:rPr>
          <w:rFonts w:ascii="Times New Roman" w:hAnsi="Times New Roman" w:cs="Times New Roman"/>
          <w:sz w:val="22"/>
          <w:szCs w:val="22"/>
        </w:rPr>
        <w:t xml:space="preserve"> for more information).</w:t>
      </w:r>
    </w:p>
    <w:p w14:paraId="007642BA" w14:textId="77777777" w:rsidR="00B237EA" w:rsidRPr="00F44A4E" w:rsidRDefault="00B237EA" w:rsidP="007C4DD1">
      <w:pPr>
        <w:spacing w:before="0" w:after="0"/>
        <w:jc w:val="both"/>
        <w:rPr>
          <w:rFonts w:ascii="Times New Roman" w:hAnsi="Times New Roman" w:cs="Times New Roman"/>
          <w:b/>
          <w:sz w:val="22"/>
          <w:szCs w:val="22"/>
        </w:rPr>
      </w:pPr>
    </w:p>
    <w:p w14:paraId="53EA95D0" w14:textId="5B5FAB88" w:rsidR="00B237EA" w:rsidRPr="00F44A4E" w:rsidRDefault="00B237EA" w:rsidP="007C4DD1">
      <w:pPr>
        <w:spacing w:before="0" w:after="0"/>
        <w:jc w:val="both"/>
        <w:rPr>
          <w:rFonts w:ascii="Times New Roman" w:hAnsi="Times New Roman" w:cs="Times New Roman"/>
          <w:b/>
          <w:sz w:val="22"/>
          <w:szCs w:val="22"/>
        </w:rPr>
      </w:pPr>
      <w:r w:rsidRPr="00F44A4E">
        <w:rPr>
          <w:rFonts w:ascii="Times New Roman" w:hAnsi="Times New Roman" w:cs="Times New Roman"/>
          <w:b/>
          <w:sz w:val="22"/>
          <w:szCs w:val="22"/>
        </w:rPr>
        <w:t>Doctoral Degree Timeline</w:t>
      </w:r>
    </w:p>
    <w:p w14:paraId="3176A3C2" w14:textId="6A0E65A7" w:rsidR="003B5D58" w:rsidRPr="00F44A4E" w:rsidRDefault="00B237EA" w:rsidP="007C4DD1">
      <w:pPr>
        <w:spacing w:before="0" w:after="0"/>
        <w:jc w:val="both"/>
        <w:rPr>
          <w:rFonts w:ascii="Times New Roman" w:hAnsi="Times New Roman" w:cs="Times New Roman"/>
          <w:b/>
          <w:sz w:val="22"/>
          <w:szCs w:val="22"/>
        </w:rPr>
      </w:pPr>
      <w:r w:rsidRPr="00F44A4E">
        <w:rPr>
          <w:rFonts w:ascii="Times New Roman" w:hAnsi="Times New Roman" w:cs="Times New Roman"/>
          <w:sz w:val="22"/>
          <w:szCs w:val="22"/>
        </w:rPr>
        <w:t>All course work must be completed within</w:t>
      </w:r>
      <w:r w:rsidRPr="00F44A4E">
        <w:rPr>
          <w:rFonts w:ascii="Times New Roman" w:hAnsi="Times New Roman" w:cs="Times New Roman"/>
          <w:i/>
          <w:sz w:val="22"/>
          <w:szCs w:val="22"/>
        </w:rPr>
        <w:t xml:space="preserve"> </w:t>
      </w:r>
      <w:r w:rsidRPr="00F44A4E">
        <w:rPr>
          <w:rFonts w:ascii="Times New Roman" w:hAnsi="Times New Roman" w:cs="Times New Roman"/>
          <w:sz w:val="22"/>
          <w:szCs w:val="22"/>
        </w:rPr>
        <w:t xml:space="preserve">eight </w:t>
      </w:r>
      <w:r w:rsidR="00806EFA">
        <w:rPr>
          <w:rFonts w:ascii="Times New Roman" w:hAnsi="Times New Roman" w:cs="Times New Roman"/>
          <w:sz w:val="22"/>
          <w:szCs w:val="22"/>
        </w:rPr>
        <w:t xml:space="preserve">(8) </w:t>
      </w:r>
      <w:r w:rsidRPr="00F44A4E">
        <w:rPr>
          <w:rFonts w:ascii="Times New Roman" w:hAnsi="Times New Roman" w:cs="Times New Roman"/>
          <w:sz w:val="22"/>
          <w:szCs w:val="22"/>
        </w:rPr>
        <w:t xml:space="preserve">years preceding the awarding of the degree. </w:t>
      </w:r>
      <w:r w:rsidR="003B5D58" w:rsidRPr="00F44A4E">
        <w:rPr>
          <w:rFonts w:ascii="Times New Roman" w:hAnsi="Times New Roman" w:cs="Times New Roman"/>
          <w:sz w:val="22"/>
          <w:szCs w:val="22"/>
        </w:rPr>
        <w:t>Credits transferred into doctoral degree from a completed master’s degree are exempt from this eight-year limit.</w:t>
      </w:r>
    </w:p>
    <w:p w14:paraId="0557BF0E" w14:textId="77777777" w:rsidR="009B68C8" w:rsidRDefault="009B68C8" w:rsidP="00B237EA">
      <w:pPr>
        <w:spacing w:before="0" w:after="0"/>
        <w:rPr>
          <w:rFonts w:ascii="Times New Roman" w:hAnsi="Times New Roman" w:cs="Times New Roman"/>
          <w:b/>
          <w:sz w:val="22"/>
          <w:szCs w:val="22"/>
        </w:rPr>
      </w:pPr>
    </w:p>
    <w:p w14:paraId="0C6FD0C6" w14:textId="4B43DBE5" w:rsidR="00B237EA" w:rsidRPr="007C4DD1" w:rsidRDefault="00B237EA" w:rsidP="007C4DD1">
      <w:pPr>
        <w:spacing w:before="0" w:after="0"/>
        <w:jc w:val="both"/>
        <w:rPr>
          <w:rFonts w:ascii="Times New Roman" w:hAnsi="Times New Roman" w:cs="Times New Roman"/>
          <w:b/>
          <w:sz w:val="22"/>
          <w:szCs w:val="22"/>
        </w:rPr>
      </w:pPr>
      <w:r w:rsidRPr="007C4DD1">
        <w:rPr>
          <w:rFonts w:ascii="Times New Roman" w:hAnsi="Times New Roman" w:cs="Times New Roman"/>
          <w:b/>
          <w:sz w:val="22"/>
          <w:szCs w:val="22"/>
        </w:rPr>
        <w:t>Transfer Credits</w:t>
      </w:r>
    </w:p>
    <w:p w14:paraId="1F0709D4" w14:textId="31A1E0D4" w:rsidR="007C4DD1" w:rsidRPr="007C4DD1" w:rsidRDefault="007C4DD1" w:rsidP="007C4DD1">
      <w:pPr>
        <w:shd w:val="clear" w:color="auto" w:fill="FFFFFF"/>
        <w:spacing w:before="0" w:after="0"/>
        <w:jc w:val="both"/>
        <w:rPr>
          <w:rFonts w:ascii="Times New Roman" w:eastAsia="Times New Roman" w:hAnsi="Times New Roman" w:cs="Times New Roman"/>
          <w:color w:val="373E45"/>
          <w:sz w:val="22"/>
          <w:szCs w:val="22"/>
        </w:rPr>
      </w:pPr>
      <w:r w:rsidRPr="007C4DD1">
        <w:rPr>
          <w:rFonts w:ascii="Times New Roman" w:eastAsia="Times New Roman" w:hAnsi="Times New Roman" w:cs="Times New Roman"/>
          <w:color w:val="373E45"/>
          <w:sz w:val="22"/>
          <w:szCs w:val="22"/>
        </w:rPr>
        <w:t xml:space="preserve">Doctoral students who have completed a master’s degree in an appropriate discipline from an accredited institution may, with the approval of their graduate director, transfer up to twenty-four (24) units toward a Ph.D. degree. The twenty-four (24) unit limit does not apply to students earning a master’s degree </w:t>
      </w:r>
      <w:proofErr w:type="spellStart"/>
      <w:r w:rsidRPr="007C4DD1">
        <w:rPr>
          <w:rFonts w:ascii="Times New Roman" w:eastAsia="Times New Roman" w:hAnsi="Times New Roman" w:cs="Times New Roman"/>
          <w:color w:val="373E45"/>
          <w:sz w:val="22"/>
          <w:szCs w:val="22"/>
        </w:rPr>
        <w:t>en</w:t>
      </w:r>
      <w:proofErr w:type="spellEnd"/>
      <w:r w:rsidRPr="007C4DD1">
        <w:rPr>
          <w:rFonts w:ascii="Times New Roman" w:eastAsia="Times New Roman" w:hAnsi="Times New Roman" w:cs="Times New Roman"/>
          <w:color w:val="373E45"/>
          <w:sz w:val="22"/>
          <w:szCs w:val="22"/>
        </w:rPr>
        <w:t xml:space="preserve"> route to a doctoral degree at the University of Nevada, Reno. </w:t>
      </w:r>
      <w:r w:rsidRPr="007C4DD1">
        <w:rPr>
          <w:rFonts w:ascii="Times New Roman" w:hAnsi="Times New Roman" w:cs="Times New Roman"/>
          <w:sz w:val="22"/>
          <w:szCs w:val="22"/>
        </w:rPr>
        <w:t>Transfer credit is requested by using the Graduate Credit Transfer Evaluation Request form available on the Graduate School website (</w:t>
      </w:r>
      <w:hyperlink r:id="rId31" w:history="1">
        <w:r w:rsidRPr="007C4DD1">
          <w:rPr>
            <w:rFonts w:ascii="Times New Roman" w:hAnsi="Times New Roman" w:cs="Times New Roman"/>
            <w:color w:val="0000FF" w:themeColor="hyperlink"/>
            <w:sz w:val="22"/>
            <w:szCs w:val="22"/>
            <w:u w:val="single"/>
          </w:rPr>
          <w:t>Graduate Credit Transfer Evaluation Request</w:t>
        </w:r>
      </w:hyperlink>
      <w:r w:rsidRPr="007C4DD1">
        <w:rPr>
          <w:rFonts w:ascii="Times New Roman" w:hAnsi="Times New Roman" w:cs="Times New Roman"/>
          <w:sz w:val="22"/>
          <w:szCs w:val="22"/>
          <w:u w:val="single"/>
        </w:rPr>
        <w:t>)</w:t>
      </w:r>
      <w:r w:rsidRPr="007C4DD1">
        <w:rPr>
          <w:rFonts w:ascii="Times New Roman" w:hAnsi="Times New Roman" w:cs="Times New Roman"/>
          <w:sz w:val="22"/>
          <w:szCs w:val="22"/>
        </w:rPr>
        <w:t xml:space="preserve"> and must be signed by the student, advisor, and Director of Graduate Studies.</w:t>
      </w:r>
    </w:p>
    <w:p w14:paraId="3E1CD7A3" w14:textId="557CD6BE" w:rsidR="00806EFA" w:rsidRPr="00F44A4E" w:rsidRDefault="007C4DD1" w:rsidP="00B237EA">
      <w:pPr>
        <w:spacing w:before="0" w:after="0"/>
        <w:jc w:val="both"/>
        <w:rPr>
          <w:rFonts w:ascii="Times New Roman" w:hAnsi="Times New Roman" w:cs="Times New Roman"/>
          <w:sz w:val="22"/>
          <w:szCs w:val="22"/>
        </w:rPr>
      </w:pPr>
      <w:r>
        <w:rPr>
          <w:rFonts w:ascii="Times New Roman" w:hAnsi="Times New Roman" w:cs="Times New Roman"/>
          <w:sz w:val="22"/>
          <w:szCs w:val="22"/>
        </w:rPr>
        <w:t xml:space="preserve"> </w:t>
      </w:r>
    </w:p>
    <w:p w14:paraId="4D058315" w14:textId="77777777" w:rsidR="00AB6AC6" w:rsidRPr="00AB6AC6" w:rsidRDefault="00AB6AC6" w:rsidP="00806EFA">
      <w:pPr>
        <w:spacing w:before="0" w:after="0"/>
        <w:rPr>
          <w:rFonts w:ascii="Times New Roman" w:eastAsia="Times New Roman" w:hAnsi="Times New Roman" w:cs="Times New Roman"/>
          <w:b/>
          <w:sz w:val="22"/>
          <w:szCs w:val="22"/>
        </w:rPr>
      </w:pPr>
      <w:r w:rsidRPr="00AB6AC6">
        <w:rPr>
          <w:rFonts w:ascii="Times New Roman" w:eastAsia="Times New Roman" w:hAnsi="Times New Roman" w:cs="Times New Roman"/>
          <w:b/>
          <w:sz w:val="22"/>
          <w:szCs w:val="22"/>
        </w:rPr>
        <w:t xml:space="preserve">Student Unit Loads </w:t>
      </w:r>
    </w:p>
    <w:p w14:paraId="3C97ABBA" w14:textId="415145DC" w:rsidR="00AB6AC6" w:rsidRDefault="00AB6AC6" w:rsidP="00031FB2">
      <w:pPr>
        <w:spacing w:before="0" w:after="0"/>
        <w:jc w:val="both"/>
        <w:rPr>
          <w:rFonts w:ascii="Times New Roman" w:eastAsia="Times New Roman" w:hAnsi="Times New Roman" w:cs="Times New Roman"/>
          <w:sz w:val="22"/>
          <w:szCs w:val="22"/>
        </w:rPr>
      </w:pPr>
      <w:r w:rsidRPr="00AB6AC6">
        <w:rPr>
          <w:rFonts w:ascii="Times New Roman" w:eastAsia="Times New Roman" w:hAnsi="Times New Roman" w:cs="Times New Roman"/>
          <w:sz w:val="22"/>
          <w:szCs w:val="22"/>
        </w:rPr>
        <w:t>A full-time graduate student may not register for more than sixteen (16) graduate units in any semester, or more than six (6) graduate units in any six-week summer session. Audited or undergraduate courses will not be counted toward the 6-credit minimum requirement. Graduate assistants may not register for more than twelve (12) graduate units per semester.</w:t>
      </w:r>
    </w:p>
    <w:p w14:paraId="00F99937" w14:textId="77777777" w:rsidR="00806EFA" w:rsidRDefault="00806EFA" w:rsidP="00031FB2">
      <w:pPr>
        <w:spacing w:before="0" w:after="0"/>
        <w:jc w:val="both"/>
        <w:rPr>
          <w:rFonts w:ascii="Times New Roman" w:eastAsia="Times New Roman" w:hAnsi="Times New Roman" w:cs="Times New Roman"/>
          <w:sz w:val="22"/>
          <w:szCs w:val="22"/>
        </w:rPr>
      </w:pPr>
    </w:p>
    <w:p w14:paraId="25967ECB" w14:textId="67D8BDE3" w:rsidR="00AB6AC6" w:rsidRPr="00AB6AC6" w:rsidRDefault="00AB6AC6" w:rsidP="00031FB2">
      <w:pPr>
        <w:spacing w:before="0" w:after="0"/>
        <w:jc w:val="both"/>
        <w:rPr>
          <w:rFonts w:ascii="Times New Roman" w:hAnsi="Times New Roman" w:cs="Times New Roman"/>
          <w:b/>
          <w:sz w:val="22"/>
          <w:szCs w:val="22"/>
        </w:rPr>
      </w:pPr>
      <w:r w:rsidRPr="00AB6AC6">
        <w:rPr>
          <w:rFonts w:ascii="Times New Roman" w:eastAsia="Times New Roman" w:hAnsi="Times New Roman" w:cs="Times New Roman"/>
          <w:sz w:val="22"/>
          <w:szCs w:val="22"/>
        </w:rPr>
        <w:t xml:space="preserve">Students who register for nine (9) graduate units or more in a semester are considered full-time. For graduate assistants on a 20-hour (half-time) contract, six (6) graduate units or more constitute full-time. </w:t>
      </w:r>
      <w:r w:rsidRPr="00AB6AC6">
        <w:rPr>
          <w:rFonts w:ascii="Times New Roman" w:eastAsia="Times New Roman" w:hAnsi="Times New Roman" w:cs="Times New Roman"/>
          <w:b/>
          <w:bCs/>
          <w:sz w:val="22"/>
          <w:szCs w:val="22"/>
        </w:rPr>
        <w:t>To be considered full-time for financial aid purposes, all graduate students, including those on assistantships, must be enrolled in nine (9) graduate units; to be considered part-time for financial aid reporting purposes, graduate students must be enrolled in five (5) graduate units</w:t>
      </w:r>
      <w:r w:rsidRPr="00AB6AC6">
        <w:rPr>
          <w:rFonts w:ascii="Times New Roman" w:eastAsia="Times New Roman" w:hAnsi="Times New Roman" w:cs="Times New Roman"/>
          <w:sz w:val="22"/>
          <w:szCs w:val="22"/>
        </w:rPr>
        <w:t xml:space="preserve">. For those graduate students who are required to </w:t>
      </w:r>
      <w:r w:rsidRPr="00AB6AC6">
        <w:rPr>
          <w:rFonts w:ascii="Times New Roman" w:eastAsia="Times New Roman" w:hAnsi="Times New Roman" w:cs="Times New Roman"/>
          <w:sz w:val="22"/>
          <w:szCs w:val="22"/>
        </w:rPr>
        <w:lastRenderedPageBreak/>
        <w:t>take Intensive English Language Center Bridge Courses, these courses can be considered part of full registration upon approval by the Dean of the Graduate School.</w:t>
      </w:r>
    </w:p>
    <w:p w14:paraId="43F0A16F" w14:textId="77777777" w:rsidR="00AB6AC6" w:rsidRDefault="00AB6AC6" w:rsidP="00031FB2">
      <w:pPr>
        <w:spacing w:before="0" w:after="0"/>
        <w:jc w:val="both"/>
        <w:rPr>
          <w:rFonts w:ascii="Times New Roman" w:hAnsi="Times New Roman" w:cs="Times New Roman"/>
          <w:b/>
          <w:sz w:val="22"/>
          <w:szCs w:val="22"/>
        </w:rPr>
      </w:pPr>
    </w:p>
    <w:p w14:paraId="2FC0E023" w14:textId="1E51D1F7" w:rsidR="00B237EA" w:rsidRPr="00F44A4E"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Continuous Enrollment</w:t>
      </w:r>
    </w:p>
    <w:p w14:paraId="15636154" w14:textId="77777777" w:rsidR="00B237EA" w:rsidRPr="00F44A4E" w:rsidRDefault="00B237EA" w:rsidP="00B237EA">
      <w:pPr>
        <w:spacing w:before="0" w:after="0"/>
        <w:jc w:val="both"/>
        <w:rPr>
          <w:rFonts w:ascii="Times New Roman" w:hAnsi="Times New Roman" w:cs="Times New Roman"/>
          <w:b/>
          <w:sz w:val="22"/>
          <w:szCs w:val="22"/>
        </w:rPr>
      </w:pPr>
      <w:r w:rsidRPr="00F44A4E">
        <w:rPr>
          <w:rFonts w:ascii="Times New Roman" w:hAnsi="Times New Roman" w:cs="Times New Roman"/>
          <w:sz w:val="22"/>
          <w:szCs w:val="22"/>
        </w:rPr>
        <w:t>To maintain in “good standing” all graduate students are required to enroll in a minimum of three (3) graduate credits each fall and spring semester until they graduate. International students may be required to enroll in nine (9) graduate credits each fall and spring semester depending on the requirements of their visa. All students holding assistantships (whether teaching or research assistantships) are required to enroll in a minimum of six (6) graduate credits each fall and spring semester they hold the assistantship.</w:t>
      </w:r>
    </w:p>
    <w:p w14:paraId="2099995A" w14:textId="77777777" w:rsidR="00B237EA" w:rsidRPr="00F44A4E" w:rsidRDefault="00B237EA" w:rsidP="00B237EA">
      <w:pPr>
        <w:spacing w:before="0" w:after="0"/>
        <w:rPr>
          <w:rFonts w:ascii="Times New Roman" w:hAnsi="Times New Roman" w:cs="Times New Roman"/>
          <w:b/>
          <w:sz w:val="22"/>
          <w:szCs w:val="22"/>
        </w:rPr>
      </w:pPr>
    </w:p>
    <w:p w14:paraId="3F9CD043" w14:textId="77777777" w:rsidR="00B237EA" w:rsidRPr="00F44A4E"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Leave of Absence</w:t>
      </w:r>
    </w:p>
    <w:p w14:paraId="7DEE6783" w14:textId="3EFE77C0" w:rsidR="00B237EA" w:rsidRPr="00F44A4E" w:rsidRDefault="00B237EA" w:rsidP="00B237EA">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Students in good standing may request a leave of absence by completing a leave of absence form available on the Graduate School website (</w:t>
      </w:r>
      <w:hyperlink r:id="rId32" w:history="1">
        <w:r w:rsidRPr="00F44A4E">
          <w:rPr>
            <w:rFonts w:ascii="Times New Roman" w:hAnsi="Times New Roman" w:cs="Times New Roman"/>
            <w:color w:val="0000FF" w:themeColor="hyperlink"/>
            <w:sz w:val="22"/>
            <w:szCs w:val="22"/>
            <w:u w:val="single"/>
          </w:rPr>
          <w:t>Leave of Absence Form</w:t>
        </w:r>
      </w:hyperlink>
      <w:r w:rsidRPr="00F44A4E">
        <w:rPr>
          <w:rFonts w:ascii="Times New Roman" w:hAnsi="Times New Roman" w:cs="Times New Roman"/>
          <w:sz w:val="22"/>
          <w:szCs w:val="22"/>
        </w:rPr>
        <w:t>) during which time they are not required to maintain continuous registration. Usually, a leave of absence is approved for one or two semesters. The leave of absence request may be extended by the student filing an additional leave of absence form. Students applying for a leave of absence should not have any “incomplete” grades which could be changed to “F” and have a detrimental impact on their cumulative GPA. Requests for leave of absences must be received by the Graduate School no later than the last day of enrollment for the semester the leave is to begin.</w:t>
      </w:r>
    </w:p>
    <w:p w14:paraId="3E06103D" w14:textId="77777777" w:rsidR="00B237EA" w:rsidRPr="00F44A4E" w:rsidRDefault="00B237EA" w:rsidP="00B237EA">
      <w:pPr>
        <w:spacing w:before="0" w:after="0"/>
        <w:rPr>
          <w:rFonts w:ascii="Times New Roman" w:hAnsi="Times New Roman" w:cs="Times New Roman"/>
          <w:sz w:val="22"/>
          <w:szCs w:val="22"/>
        </w:rPr>
      </w:pPr>
    </w:p>
    <w:p w14:paraId="09A9D38C" w14:textId="77777777" w:rsidR="00B237EA" w:rsidRPr="00F44A4E" w:rsidRDefault="00B237EA" w:rsidP="00B237EA">
      <w:pPr>
        <w:spacing w:before="0" w:after="0"/>
        <w:rPr>
          <w:rFonts w:ascii="Times New Roman" w:hAnsi="Times New Roman" w:cs="Times New Roman"/>
          <w:b/>
          <w:sz w:val="22"/>
          <w:szCs w:val="22"/>
        </w:rPr>
      </w:pPr>
      <w:r w:rsidRPr="00F44A4E">
        <w:rPr>
          <w:rFonts w:ascii="Times New Roman" w:hAnsi="Times New Roman" w:cs="Times New Roman"/>
          <w:b/>
          <w:sz w:val="22"/>
          <w:szCs w:val="22"/>
        </w:rPr>
        <w:t>Reinstatement</w:t>
      </w:r>
    </w:p>
    <w:p w14:paraId="4057467A" w14:textId="1B009C7F" w:rsidR="00B237EA" w:rsidRDefault="00B237EA" w:rsidP="00031FB2">
      <w:pPr>
        <w:spacing w:before="0" w:after="0"/>
        <w:jc w:val="both"/>
        <w:rPr>
          <w:rFonts w:ascii="Times New Roman" w:hAnsi="Times New Roman" w:cs="Times New Roman"/>
          <w:sz w:val="22"/>
          <w:szCs w:val="22"/>
        </w:rPr>
      </w:pPr>
      <w:r w:rsidRPr="00F44A4E">
        <w:rPr>
          <w:rFonts w:ascii="Times New Roman" w:hAnsi="Times New Roman" w:cs="Times New Roman"/>
          <w:sz w:val="22"/>
          <w:szCs w:val="22"/>
        </w:rPr>
        <w:t xml:space="preserve">When a student has been absent for one semester or more without an approved leave of absence, he or she may request reinstatement via the </w:t>
      </w:r>
      <w:hyperlink r:id="rId33" w:history="1">
        <w:r w:rsidRPr="00F44A4E">
          <w:rPr>
            <w:rFonts w:ascii="Times New Roman" w:hAnsi="Times New Roman" w:cs="Times New Roman"/>
            <w:sz w:val="22"/>
            <w:szCs w:val="22"/>
            <w:u w:val="single"/>
          </w:rPr>
          <w:t>Reinstatement Form</w:t>
        </w:r>
      </w:hyperlink>
      <w:r w:rsidRPr="00F44A4E">
        <w:rPr>
          <w:rFonts w:ascii="Times New Roman" w:hAnsi="Times New Roman" w:cs="Times New Roman"/>
          <w:sz w:val="22"/>
          <w:szCs w:val="22"/>
        </w:rPr>
        <w:t>. This form allows the program the option to recommend the student be re-admitted to their graduate program based on their previous admission OR require the student to re-apply for admission which would require students to submit a new application for admission and pay the application fee. The Notice of Reinstatement to Gradate Standing must be received by the Graduate School no later than the last day of enrollment for the semester the reinstatement is to begin.</w:t>
      </w:r>
    </w:p>
    <w:p w14:paraId="50E4DC5F" w14:textId="77777777" w:rsidR="00D5318B" w:rsidRPr="005A227B" w:rsidRDefault="00D5318B" w:rsidP="00031FB2">
      <w:pPr>
        <w:spacing w:before="0" w:after="0"/>
        <w:jc w:val="both"/>
        <w:rPr>
          <w:rFonts w:ascii="Times New Roman" w:hAnsi="Times New Roman" w:cs="Times New Roman"/>
          <w:b/>
          <w:sz w:val="22"/>
          <w:szCs w:val="22"/>
        </w:rPr>
      </w:pPr>
    </w:p>
    <w:p w14:paraId="120B9601" w14:textId="359592EC" w:rsidR="00243F17" w:rsidRPr="005A227B" w:rsidRDefault="005A227B" w:rsidP="007C4DD1">
      <w:pPr>
        <w:jc w:val="both"/>
        <w:rPr>
          <w:rFonts w:ascii="Times New Roman" w:hAnsi="Times New Roman" w:cs="Times New Roman"/>
          <w:b/>
          <w:sz w:val="22"/>
          <w:szCs w:val="22"/>
        </w:rPr>
      </w:pPr>
      <w:r w:rsidRPr="005A227B">
        <w:rPr>
          <w:rFonts w:ascii="Times New Roman" w:hAnsi="Times New Roman" w:cs="Times New Roman"/>
          <w:b/>
          <w:sz w:val="22"/>
          <w:szCs w:val="22"/>
        </w:rPr>
        <w:t xml:space="preserve">Managing Student Complaints in the School of </w:t>
      </w:r>
      <w:r w:rsidR="0097602E">
        <w:rPr>
          <w:rFonts w:ascii="Times New Roman" w:hAnsi="Times New Roman" w:cs="Times New Roman"/>
          <w:b/>
          <w:sz w:val="22"/>
          <w:szCs w:val="22"/>
        </w:rPr>
        <w:t>Public Health</w:t>
      </w:r>
    </w:p>
    <w:p w14:paraId="13601B02" w14:textId="77777777" w:rsidR="00FB7D34" w:rsidRPr="00FF3974" w:rsidRDefault="00FB7D34" w:rsidP="00FB7D34">
      <w:pPr>
        <w:numPr>
          <w:ilvl w:val="0"/>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The University of Nevada, Reno has clear policies either through the </w:t>
      </w:r>
      <w:hyperlink r:id="rId34" w:history="1">
        <w:r w:rsidRPr="00FF3974">
          <w:rPr>
            <w:rStyle w:val="Hyperlink"/>
            <w:rFonts w:ascii="Times New Roman" w:hAnsi="Times New Roman" w:cs="Times New Roman"/>
          </w:rPr>
          <w:t>Administrative Manual (UAM)</w:t>
        </w:r>
      </w:hyperlink>
      <w:r w:rsidRPr="00FF3974">
        <w:rPr>
          <w:rFonts w:ascii="Times New Roman" w:hAnsi="Times New Roman" w:cs="Times New Roman"/>
          <w:sz w:val="22"/>
          <w:szCs w:val="22"/>
        </w:rPr>
        <w:t xml:space="preserve"> or other sources for policies and procedures for handling grade complaints (final grades) and those related to </w:t>
      </w:r>
      <w:hyperlink r:id="rId35" w:history="1">
        <w:r w:rsidRPr="00FF3974">
          <w:rPr>
            <w:rStyle w:val="Hyperlink"/>
            <w:rFonts w:ascii="Times New Roman" w:hAnsi="Times New Roman" w:cs="Times New Roman"/>
          </w:rPr>
          <w:t>Title IX (discrimination based on sex</w:t>
        </w:r>
      </w:hyperlink>
      <w:r w:rsidRPr="00FF3974">
        <w:rPr>
          <w:rFonts w:ascii="Times New Roman" w:hAnsi="Times New Roman" w:cs="Times New Roman"/>
          <w:sz w:val="22"/>
          <w:szCs w:val="22"/>
        </w:rPr>
        <w:t>)</w:t>
      </w:r>
      <w:r>
        <w:rPr>
          <w:rFonts w:ascii="Times New Roman" w:hAnsi="Times New Roman" w:cs="Times New Roman"/>
          <w:sz w:val="22"/>
          <w:szCs w:val="22"/>
        </w:rPr>
        <w:t>.</w:t>
      </w:r>
      <w:r w:rsidRPr="00FF3974">
        <w:rPr>
          <w:rFonts w:ascii="Times New Roman" w:hAnsi="Times New Roman" w:cs="Times New Roman"/>
          <w:sz w:val="22"/>
          <w:szCs w:val="22"/>
        </w:rPr>
        <w:t xml:space="preserve">  The following policies and procedures are designed to address complaints from students and from faculty not covered by these policies. Such complaints may involve grades, course management, faculty and/or student interactions, curriculum issues, and professionalism issues. </w:t>
      </w:r>
    </w:p>
    <w:p w14:paraId="68F8EA8D" w14:textId="77777777" w:rsidR="00FB7D34" w:rsidRPr="00FF3974" w:rsidRDefault="00FB7D34" w:rsidP="00FB7D34">
      <w:pPr>
        <w:pStyle w:val="ListParagraph"/>
        <w:numPr>
          <w:ilvl w:val="0"/>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Complaints made by a student should follow these steps whenever possible:</w:t>
      </w:r>
    </w:p>
    <w:p w14:paraId="304B005C" w14:textId="77777777" w:rsidR="00FB7D34" w:rsidRPr="00FF3974" w:rsidRDefault="00FB7D34" w:rsidP="00FB7D34">
      <w:pPr>
        <w:pStyle w:val="ListParagraph"/>
        <w:numPr>
          <w:ilvl w:val="1"/>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Always start with the instructor to see if the issue can be resolved at the class level. This is an important skill for students to learn as they progress through their studies and is highly encouraged as a first step.  If the complaint is related to your </w:t>
      </w:r>
      <w:r w:rsidRPr="00025F51">
        <w:rPr>
          <w:rFonts w:ascii="Times New Roman" w:hAnsi="Times New Roman" w:cs="Times New Roman"/>
          <w:sz w:val="22"/>
          <w:szCs w:val="22"/>
        </w:rPr>
        <w:t>advisor,</w:t>
      </w:r>
      <w:r w:rsidRPr="00FF3974">
        <w:rPr>
          <w:rFonts w:ascii="Times New Roman" w:hAnsi="Times New Roman" w:cs="Times New Roman"/>
          <w:sz w:val="22"/>
          <w:szCs w:val="22"/>
        </w:rPr>
        <w:t xml:space="preserve"> it is best to start at this level. </w:t>
      </w:r>
    </w:p>
    <w:p w14:paraId="48599ACB" w14:textId="6A57CD9C" w:rsidR="00FB7D34" w:rsidRPr="00FF3974" w:rsidRDefault="00FB7D34" w:rsidP="00FB7D34">
      <w:pPr>
        <w:pStyle w:val="ListParagraph"/>
        <w:numPr>
          <w:ilvl w:val="1"/>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If the student feels uncomfortable bringing the issue to the instructor/advisor or if the issue remains unresolved, the complaint may be submitted to the S</w:t>
      </w:r>
      <w:r w:rsidR="0097602E">
        <w:rPr>
          <w:rFonts w:ascii="Times New Roman" w:hAnsi="Times New Roman" w:cs="Times New Roman"/>
          <w:sz w:val="22"/>
          <w:szCs w:val="22"/>
        </w:rPr>
        <w:t xml:space="preserve">PH </w:t>
      </w:r>
      <w:r w:rsidRPr="00FF3974">
        <w:rPr>
          <w:rFonts w:ascii="Times New Roman" w:hAnsi="Times New Roman" w:cs="Times New Roman"/>
          <w:sz w:val="22"/>
          <w:szCs w:val="22"/>
        </w:rPr>
        <w:t xml:space="preserve">Associate Dean who will work </w:t>
      </w:r>
      <w:r w:rsidRPr="00FF3974">
        <w:rPr>
          <w:rFonts w:ascii="Times New Roman" w:hAnsi="Times New Roman" w:cs="Times New Roman"/>
          <w:sz w:val="22"/>
          <w:szCs w:val="22"/>
        </w:rPr>
        <w:lastRenderedPageBreak/>
        <w:t xml:space="preserve">with the Dean, appropriate Division Leads and/or Program Director to resolve the issue.  A student’s name will not be disclosed during this process. </w:t>
      </w:r>
    </w:p>
    <w:p w14:paraId="309441A0" w14:textId="01E286BE" w:rsidR="00FB7D34" w:rsidRPr="00FF3974" w:rsidRDefault="00FB7D34" w:rsidP="00FB7D34">
      <w:pPr>
        <w:pStyle w:val="ListParagraph"/>
        <w:numPr>
          <w:ilvl w:val="1"/>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If the complaint is not resolved at level b, it will then go to the S</w:t>
      </w:r>
      <w:r w:rsidR="0097602E">
        <w:rPr>
          <w:rFonts w:ascii="Times New Roman" w:hAnsi="Times New Roman" w:cs="Times New Roman"/>
          <w:sz w:val="22"/>
          <w:szCs w:val="22"/>
        </w:rPr>
        <w:t>PH</w:t>
      </w:r>
      <w:r w:rsidRPr="00FF3974">
        <w:rPr>
          <w:rFonts w:ascii="Times New Roman" w:hAnsi="Times New Roman" w:cs="Times New Roman"/>
          <w:sz w:val="22"/>
          <w:szCs w:val="22"/>
        </w:rPr>
        <w:t xml:space="preserve"> Dean for resolution/action. </w:t>
      </w:r>
    </w:p>
    <w:p w14:paraId="42A675D6" w14:textId="77777777" w:rsidR="00FB7D34" w:rsidRPr="00FF3974" w:rsidRDefault="00FB7D34" w:rsidP="00FB7D34">
      <w:pPr>
        <w:pStyle w:val="ListParagraph"/>
        <w:spacing w:after="160" w:line="259" w:lineRule="auto"/>
        <w:ind w:left="1440"/>
        <w:rPr>
          <w:rFonts w:ascii="Times New Roman" w:hAnsi="Times New Roman" w:cs="Times New Roman"/>
          <w:sz w:val="22"/>
          <w:szCs w:val="22"/>
        </w:rPr>
      </w:pPr>
    </w:p>
    <w:p w14:paraId="07035D00" w14:textId="77777777" w:rsidR="00FB7D34" w:rsidRPr="00FF3974" w:rsidRDefault="00FB7D34" w:rsidP="00FB7D34">
      <w:pPr>
        <w:pStyle w:val="ListParagraph"/>
        <w:numPr>
          <w:ilvl w:val="2"/>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Important Notes: There is no wrong door for submitting </w:t>
      </w:r>
      <w:r w:rsidRPr="00025F51">
        <w:rPr>
          <w:rFonts w:ascii="Times New Roman" w:hAnsi="Times New Roman" w:cs="Times New Roman"/>
          <w:sz w:val="22"/>
          <w:szCs w:val="22"/>
        </w:rPr>
        <w:t>complaints.</w:t>
      </w:r>
      <w:r w:rsidRPr="00FF3974">
        <w:rPr>
          <w:rFonts w:ascii="Times New Roman" w:hAnsi="Times New Roman" w:cs="Times New Roman"/>
          <w:sz w:val="22"/>
          <w:szCs w:val="22"/>
        </w:rPr>
        <w:t xml:space="preserve">  Students can skip any of the steps described above.  While it is best to work directly with the instructor first, certain complaints that deal with professionalism or other sensitive concerns may be best handled by the Associate Dean or Dean as a first step.</w:t>
      </w:r>
    </w:p>
    <w:p w14:paraId="27137CB4" w14:textId="3C44360B" w:rsidR="00FB7D34" w:rsidRPr="00FF3974" w:rsidRDefault="00FB7D34" w:rsidP="00FB7D34">
      <w:pPr>
        <w:pStyle w:val="ListParagraph"/>
        <w:numPr>
          <w:ilvl w:val="2"/>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Students may file a complaint </w:t>
      </w:r>
      <w:r>
        <w:rPr>
          <w:rFonts w:ascii="Times New Roman" w:hAnsi="Times New Roman" w:cs="Times New Roman"/>
          <w:sz w:val="22"/>
          <w:szCs w:val="22"/>
        </w:rPr>
        <w:t xml:space="preserve">using the </w:t>
      </w:r>
      <w:hyperlink r:id="rId36" w:history="1">
        <w:r w:rsidRPr="006B0C99">
          <w:rPr>
            <w:rStyle w:val="Hyperlink"/>
            <w:rFonts w:ascii="Times New Roman" w:hAnsi="Times New Roman" w:cs="Times New Roman"/>
            <w:sz w:val="22"/>
            <w:szCs w:val="22"/>
          </w:rPr>
          <w:t>Complaint Form</w:t>
        </w:r>
      </w:hyperlink>
      <w:r>
        <w:rPr>
          <w:rFonts w:ascii="Times New Roman" w:hAnsi="Times New Roman" w:cs="Times New Roman"/>
          <w:sz w:val="22"/>
          <w:szCs w:val="22"/>
        </w:rPr>
        <w:t xml:space="preserve"> on the School of </w:t>
      </w:r>
      <w:r w:rsidR="0097602E">
        <w:rPr>
          <w:rFonts w:ascii="Times New Roman" w:hAnsi="Times New Roman" w:cs="Times New Roman"/>
          <w:sz w:val="22"/>
          <w:szCs w:val="22"/>
        </w:rPr>
        <w:t>Public Health</w:t>
      </w:r>
      <w:r>
        <w:rPr>
          <w:rFonts w:ascii="Times New Roman" w:hAnsi="Times New Roman" w:cs="Times New Roman"/>
          <w:sz w:val="22"/>
          <w:szCs w:val="22"/>
        </w:rPr>
        <w:t xml:space="preserve"> website</w:t>
      </w:r>
      <w:r w:rsidRPr="00FF3974">
        <w:rPr>
          <w:rFonts w:ascii="Times New Roman" w:hAnsi="Times New Roman" w:cs="Times New Roman"/>
          <w:sz w:val="22"/>
          <w:szCs w:val="22"/>
        </w:rPr>
        <w:t>. These complaints will be forwarded directly to the S</w:t>
      </w:r>
      <w:r w:rsidR="0097602E">
        <w:rPr>
          <w:rFonts w:ascii="Times New Roman" w:hAnsi="Times New Roman" w:cs="Times New Roman"/>
          <w:sz w:val="22"/>
          <w:szCs w:val="22"/>
        </w:rPr>
        <w:t>PH</w:t>
      </w:r>
      <w:r w:rsidRPr="00FF3974">
        <w:rPr>
          <w:rFonts w:ascii="Times New Roman" w:hAnsi="Times New Roman" w:cs="Times New Roman"/>
          <w:sz w:val="22"/>
          <w:szCs w:val="22"/>
        </w:rPr>
        <w:t xml:space="preserve"> Associate </w:t>
      </w:r>
      <w:r w:rsidR="00842325" w:rsidRPr="00FF3974">
        <w:rPr>
          <w:rFonts w:ascii="Times New Roman" w:hAnsi="Times New Roman" w:cs="Times New Roman"/>
          <w:sz w:val="22"/>
          <w:szCs w:val="22"/>
        </w:rPr>
        <w:t>Dean unless</w:t>
      </w:r>
      <w:r w:rsidRPr="00FF3974">
        <w:rPr>
          <w:rFonts w:ascii="Times New Roman" w:hAnsi="Times New Roman" w:cs="Times New Roman"/>
          <w:sz w:val="22"/>
          <w:szCs w:val="22"/>
        </w:rPr>
        <w:t xml:space="preserve"> the student requests that the complaint be submitted directly to the S</w:t>
      </w:r>
      <w:r w:rsidR="0097602E">
        <w:rPr>
          <w:rFonts w:ascii="Times New Roman" w:hAnsi="Times New Roman" w:cs="Times New Roman"/>
          <w:sz w:val="22"/>
          <w:szCs w:val="22"/>
        </w:rPr>
        <w:t>PH</w:t>
      </w:r>
      <w:r w:rsidRPr="00FF3974">
        <w:rPr>
          <w:rFonts w:ascii="Times New Roman" w:hAnsi="Times New Roman" w:cs="Times New Roman"/>
          <w:sz w:val="22"/>
          <w:szCs w:val="22"/>
        </w:rPr>
        <w:t xml:space="preserve"> Dean. Complaints can be submitted with your contact information or anonymously. While anonymous complaints may be more comfortable, it can make resolution more difficult if additional information is needed.  </w:t>
      </w:r>
    </w:p>
    <w:p w14:paraId="31A3C59B" w14:textId="77777777" w:rsidR="00FB7D34" w:rsidRPr="00FF3974" w:rsidRDefault="00FB7D34" w:rsidP="00FB7D34">
      <w:pPr>
        <w:pStyle w:val="ListParagraph"/>
        <w:numPr>
          <w:ilvl w:val="2"/>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Students who choose to share their contact information will receive an individual response within one week for individual complaints. Students who submit a complaint anonymously will only receive acknowledgement that the complaint was received. </w:t>
      </w:r>
    </w:p>
    <w:p w14:paraId="72E09855" w14:textId="7CEA2A11" w:rsidR="00FB7D34" w:rsidRPr="0083702C" w:rsidRDefault="00FB7D34" w:rsidP="00FB7D34">
      <w:pPr>
        <w:pStyle w:val="ListParagraph"/>
        <w:numPr>
          <w:ilvl w:val="2"/>
          <w:numId w:val="22"/>
        </w:numPr>
        <w:spacing w:before="0" w:after="160" w:line="259" w:lineRule="auto"/>
        <w:rPr>
          <w:rFonts w:ascii="Times New Roman" w:hAnsi="Times New Roman" w:cs="Times New Roman"/>
          <w:sz w:val="22"/>
          <w:szCs w:val="22"/>
        </w:rPr>
      </w:pPr>
      <w:r w:rsidRPr="00FF3974">
        <w:rPr>
          <w:rFonts w:ascii="Times New Roman" w:hAnsi="Times New Roman" w:cs="Times New Roman"/>
          <w:sz w:val="22"/>
          <w:szCs w:val="22"/>
        </w:rPr>
        <w:t xml:space="preserve">The </w:t>
      </w:r>
      <w:hyperlink r:id="rId37" w:history="1">
        <w:r w:rsidRPr="00FF3974">
          <w:rPr>
            <w:rStyle w:val="Hyperlink"/>
            <w:rFonts w:ascii="Times New Roman" w:hAnsi="Times New Roman" w:cs="Times New Roman"/>
          </w:rPr>
          <w:t>Concierge service</w:t>
        </w:r>
      </w:hyperlink>
      <w:r w:rsidRPr="00FF3974">
        <w:rPr>
          <w:rFonts w:ascii="Times New Roman" w:hAnsi="Times New Roman" w:cs="Times New Roman"/>
          <w:sz w:val="22"/>
          <w:szCs w:val="22"/>
        </w:rPr>
        <w:t xml:space="preserve"> through the Provost’s office is also available for all students if that is more comfortable</w:t>
      </w:r>
      <w:r>
        <w:rPr>
          <w:rFonts w:ascii="Times New Roman" w:hAnsi="Times New Roman" w:cs="Times New Roman"/>
          <w:sz w:val="22"/>
          <w:szCs w:val="22"/>
        </w:rPr>
        <w:t xml:space="preserve">. </w:t>
      </w:r>
      <w:r w:rsidRPr="00FF3974">
        <w:rPr>
          <w:rFonts w:ascii="Times New Roman" w:hAnsi="Times New Roman" w:cs="Times New Roman"/>
          <w:sz w:val="22"/>
          <w:szCs w:val="22"/>
        </w:rPr>
        <w:t>Complaints submitted through the Concierge service will typically be forwarded to the S</w:t>
      </w:r>
      <w:r w:rsidR="0097602E">
        <w:rPr>
          <w:rFonts w:ascii="Times New Roman" w:hAnsi="Times New Roman" w:cs="Times New Roman"/>
          <w:sz w:val="22"/>
          <w:szCs w:val="22"/>
        </w:rPr>
        <w:t>PH</w:t>
      </w:r>
      <w:r w:rsidRPr="00FF3974">
        <w:rPr>
          <w:rFonts w:ascii="Times New Roman" w:hAnsi="Times New Roman" w:cs="Times New Roman"/>
          <w:sz w:val="22"/>
          <w:szCs w:val="22"/>
        </w:rPr>
        <w:t xml:space="preserve"> Associate Dean and Dean. </w:t>
      </w:r>
    </w:p>
    <w:p w14:paraId="20FF1B2F" w14:textId="77777777" w:rsidR="000B3498" w:rsidRDefault="000B3498" w:rsidP="0010448C">
      <w:pPr>
        <w:spacing w:before="0" w:after="0"/>
        <w:rPr>
          <w:rFonts w:ascii="Times New Roman" w:hAnsi="Times New Roman" w:cs="Times New Roman"/>
          <w:b/>
          <w:sz w:val="22"/>
          <w:szCs w:val="22"/>
        </w:rPr>
      </w:pPr>
    </w:p>
    <w:p w14:paraId="0B678D40" w14:textId="7BBA2A2C" w:rsidR="00893029" w:rsidRPr="00464ECD" w:rsidRDefault="00893029" w:rsidP="008E5A29">
      <w:pPr>
        <w:pStyle w:val="Heading1"/>
        <w:spacing w:before="0"/>
        <w:rPr>
          <w:rFonts w:ascii="Times New Roman" w:hAnsi="Times New Roman" w:cs="Times New Roman"/>
          <w:b/>
          <w:sz w:val="24"/>
          <w:szCs w:val="24"/>
        </w:rPr>
      </w:pPr>
      <w:bookmarkStart w:id="19" w:name="_Toc66112312"/>
      <w:r w:rsidRPr="00464ECD">
        <w:rPr>
          <w:rFonts w:ascii="Times New Roman" w:hAnsi="Times New Roman" w:cs="Times New Roman"/>
          <w:b/>
          <w:sz w:val="24"/>
          <w:szCs w:val="24"/>
        </w:rPr>
        <w:t>Graduate Assistantships</w:t>
      </w:r>
      <w:bookmarkEnd w:id="19"/>
    </w:p>
    <w:p w14:paraId="2A6C44C5" w14:textId="77777777" w:rsidR="00F252DA" w:rsidRPr="00B2286A" w:rsidRDefault="00F252DA" w:rsidP="008E5A29">
      <w:pPr>
        <w:spacing w:before="0" w:after="0"/>
        <w:rPr>
          <w:rFonts w:ascii="Times New Roman" w:hAnsi="Times New Roman" w:cs="Times New Roman"/>
          <w:sz w:val="22"/>
          <w:szCs w:val="22"/>
        </w:rPr>
      </w:pPr>
    </w:p>
    <w:p w14:paraId="3C108C44" w14:textId="77777777" w:rsidR="00637B44" w:rsidRPr="00637B44" w:rsidRDefault="00637B44" w:rsidP="00031FB2">
      <w:pPr>
        <w:spacing w:before="0" w:after="0"/>
        <w:jc w:val="both"/>
        <w:rPr>
          <w:rFonts w:ascii="Times New Roman" w:hAnsi="Times New Roman" w:cs="Times New Roman"/>
          <w:sz w:val="22"/>
          <w:szCs w:val="22"/>
        </w:rPr>
      </w:pPr>
      <w:r w:rsidRPr="00637B44">
        <w:rPr>
          <w:rFonts w:ascii="Times New Roman" w:hAnsi="Times New Roman" w:cs="Times New Roman"/>
          <w:sz w:val="22"/>
          <w:szCs w:val="22"/>
        </w:rPr>
        <w:t xml:space="preserve">Graduate teaching assistant (GTA) positions are dedicated to teaching and are available for Ph.D. students for 4 semesters. First-time GTAs are required to satisfy training requirements by enrolling in GRAD 701S (Preparing Future Faculty: College Teaching I) during their first semester as a GTA. Continuation of GTA funding is contingent upon satisfactory performance and good academic standing. Although GTA funding is not guaranteed beyond 4 semesters, other GA opportunities including graduate research assistant (GRA) positions are available and many students continue to receive funding support while in the program. </w:t>
      </w:r>
    </w:p>
    <w:p w14:paraId="1EA280CE" w14:textId="6F553294" w:rsidR="00893029" w:rsidRPr="00B2286A" w:rsidRDefault="00893029" w:rsidP="00031FB2">
      <w:pPr>
        <w:spacing w:before="0" w:after="0"/>
        <w:jc w:val="both"/>
        <w:rPr>
          <w:rFonts w:ascii="Times New Roman" w:hAnsi="Times New Roman" w:cs="Times New Roman"/>
          <w:sz w:val="22"/>
          <w:szCs w:val="22"/>
        </w:rPr>
      </w:pPr>
    </w:p>
    <w:p w14:paraId="67A8882F" w14:textId="080C001C" w:rsidR="001C13A2" w:rsidRPr="00B2286A" w:rsidRDefault="00742A98" w:rsidP="00031FB2">
      <w:pPr>
        <w:spacing w:before="0" w:after="0"/>
        <w:jc w:val="both"/>
        <w:rPr>
          <w:rFonts w:ascii="Times New Roman" w:eastAsia="Times New Roman" w:hAnsi="Times New Roman" w:cs="Times New Roman"/>
          <w:sz w:val="22"/>
          <w:szCs w:val="22"/>
          <w:highlight w:val="yellow"/>
        </w:rPr>
      </w:pPr>
      <w:r w:rsidRPr="00B2286A">
        <w:rPr>
          <w:rFonts w:ascii="Times New Roman" w:eastAsia="Times New Roman" w:hAnsi="Times New Roman" w:cs="Times New Roman"/>
          <w:sz w:val="22"/>
          <w:szCs w:val="22"/>
        </w:rPr>
        <w:t>All graduate students holding a</w:t>
      </w:r>
      <w:r w:rsidR="00B66C84" w:rsidRPr="00B2286A">
        <w:rPr>
          <w:rFonts w:ascii="Times New Roman" w:eastAsia="Times New Roman" w:hAnsi="Times New Roman" w:cs="Times New Roman"/>
          <w:sz w:val="22"/>
          <w:szCs w:val="22"/>
        </w:rPr>
        <w:t xml:space="preserve"> GA position </w:t>
      </w:r>
      <w:r w:rsidRPr="00B2286A">
        <w:rPr>
          <w:rFonts w:ascii="Times New Roman" w:eastAsia="Times New Roman" w:hAnsi="Times New Roman" w:cs="Times New Roman"/>
          <w:sz w:val="22"/>
          <w:szCs w:val="22"/>
        </w:rPr>
        <w:t xml:space="preserve">are considered Nevada residents for tuition purposes. </w:t>
      </w:r>
      <w:r w:rsidR="00B66C84" w:rsidRPr="00B2286A">
        <w:rPr>
          <w:rFonts w:ascii="Times New Roman" w:hAnsi="Times New Roman" w:cs="Times New Roman"/>
          <w:sz w:val="22"/>
          <w:szCs w:val="22"/>
        </w:rPr>
        <w:t>GA positions include a monthly stipend, health insurance, and a partial tuition waiver</w:t>
      </w:r>
      <w:r w:rsidR="00A85C8B" w:rsidRPr="00B2286A">
        <w:rPr>
          <w:rFonts w:ascii="Times New Roman" w:hAnsi="Times New Roman" w:cs="Times New Roman"/>
          <w:sz w:val="22"/>
          <w:szCs w:val="22"/>
        </w:rPr>
        <w:t>.</w:t>
      </w:r>
      <w:r w:rsidR="005D4300" w:rsidRPr="00B2286A">
        <w:rPr>
          <w:rFonts w:ascii="Times New Roman" w:hAnsi="Times New Roman" w:cs="Times New Roman"/>
          <w:sz w:val="22"/>
          <w:szCs w:val="22"/>
        </w:rPr>
        <w:t xml:space="preserve"> </w:t>
      </w:r>
      <w:r w:rsidRPr="00B2286A">
        <w:rPr>
          <w:rFonts w:ascii="Times New Roman" w:eastAsia="Times New Roman" w:hAnsi="Times New Roman" w:cs="Times New Roman"/>
          <w:sz w:val="22"/>
          <w:szCs w:val="22"/>
        </w:rPr>
        <w:t xml:space="preserve">To be eligible for </w:t>
      </w:r>
      <w:r w:rsidR="00D91EB1">
        <w:rPr>
          <w:rFonts w:ascii="Times New Roman" w:eastAsia="Times New Roman" w:hAnsi="Times New Roman" w:cs="Times New Roman"/>
          <w:sz w:val="22"/>
          <w:szCs w:val="22"/>
        </w:rPr>
        <w:t xml:space="preserve">a </w:t>
      </w:r>
      <w:r w:rsidR="00E746EB">
        <w:rPr>
          <w:rFonts w:ascii="Times New Roman" w:eastAsia="Times New Roman" w:hAnsi="Times New Roman" w:cs="Times New Roman"/>
          <w:sz w:val="22"/>
          <w:szCs w:val="22"/>
        </w:rPr>
        <w:t>GA, the student</w:t>
      </w:r>
      <w:r w:rsidRPr="00B2286A">
        <w:rPr>
          <w:rFonts w:ascii="Times New Roman" w:eastAsia="Times New Roman" w:hAnsi="Times New Roman" w:cs="Times New Roman"/>
          <w:sz w:val="22"/>
          <w:szCs w:val="22"/>
        </w:rPr>
        <w:t xml:space="preserve"> must be admitted to a degree-granting program and be in good </w:t>
      </w:r>
      <w:r w:rsidRPr="008062A4">
        <w:rPr>
          <w:rFonts w:ascii="Times New Roman" w:eastAsia="Times New Roman" w:hAnsi="Times New Roman" w:cs="Times New Roman"/>
          <w:sz w:val="22"/>
          <w:szCs w:val="22"/>
        </w:rPr>
        <w:t xml:space="preserve">academic standing. The student must have an overall GPA of at least 3.0 and must be continuously enrolled in at least </w:t>
      </w:r>
      <w:r w:rsidR="00D91EB1" w:rsidRPr="008062A4">
        <w:rPr>
          <w:rFonts w:ascii="Times New Roman" w:eastAsia="Times New Roman" w:hAnsi="Times New Roman" w:cs="Times New Roman"/>
          <w:sz w:val="22"/>
          <w:szCs w:val="22"/>
        </w:rPr>
        <w:t>6</w:t>
      </w:r>
      <w:r w:rsidRPr="008062A4">
        <w:rPr>
          <w:rFonts w:ascii="Times New Roman" w:eastAsia="Times New Roman" w:hAnsi="Times New Roman" w:cs="Times New Roman"/>
          <w:sz w:val="22"/>
          <w:szCs w:val="22"/>
        </w:rPr>
        <w:t xml:space="preserve"> graduate level credits (600-700) </w:t>
      </w:r>
      <w:r w:rsidR="008062A4" w:rsidRPr="008062A4">
        <w:rPr>
          <w:rFonts w:ascii="Times New Roman" w:eastAsia="Times New Roman" w:hAnsi="Times New Roman" w:cs="Times New Roman"/>
          <w:sz w:val="22"/>
          <w:szCs w:val="22"/>
        </w:rPr>
        <w:t xml:space="preserve">during Fall and Spring for the </w:t>
      </w:r>
      <w:r w:rsidRPr="008062A4">
        <w:rPr>
          <w:rFonts w:ascii="Times New Roman" w:eastAsia="Times New Roman" w:hAnsi="Times New Roman" w:cs="Times New Roman"/>
          <w:sz w:val="22"/>
          <w:szCs w:val="22"/>
        </w:rPr>
        <w:t>duration of the assistantship.</w:t>
      </w:r>
      <w:r w:rsidR="00D91EB1" w:rsidRPr="008062A4">
        <w:rPr>
          <w:rFonts w:ascii="Times New Roman" w:hAnsi="Times New Roman" w:cs="Times New Roman"/>
          <w:bCs/>
          <w:sz w:val="22"/>
          <w:szCs w:val="22"/>
        </w:rPr>
        <w:t xml:space="preserve"> </w:t>
      </w:r>
      <w:r w:rsidR="008062A4" w:rsidRPr="008062A4">
        <w:rPr>
          <w:rFonts w:ascii="Times New Roman" w:hAnsi="Times New Roman" w:cs="Times New Roman"/>
          <w:bCs/>
          <w:sz w:val="22"/>
          <w:szCs w:val="22"/>
        </w:rPr>
        <w:t xml:space="preserve">Federal financial aid is based on FULL TIME enrollment (9 credits) of graduate-level courses (600-700 level). An enrollment of less than 9 credits of graduate-level courses (600-700 level) will proportionately reduce federal financial aid. </w:t>
      </w:r>
      <w:r w:rsidRPr="00B2286A">
        <w:rPr>
          <w:rFonts w:ascii="Times New Roman" w:eastAsia="Times New Roman" w:hAnsi="Times New Roman" w:cs="Times New Roman"/>
          <w:sz w:val="22"/>
          <w:szCs w:val="22"/>
        </w:rPr>
        <w:t xml:space="preserve">State-funded </w:t>
      </w:r>
      <w:r w:rsidR="00B66C84" w:rsidRPr="00B2286A">
        <w:rPr>
          <w:rFonts w:ascii="Times New Roman" w:eastAsia="Times New Roman" w:hAnsi="Times New Roman" w:cs="Times New Roman"/>
          <w:sz w:val="22"/>
          <w:szCs w:val="22"/>
        </w:rPr>
        <w:t xml:space="preserve">GA positions </w:t>
      </w:r>
      <w:r w:rsidRPr="00B2286A">
        <w:rPr>
          <w:rFonts w:ascii="Times New Roman" w:eastAsia="Times New Roman" w:hAnsi="Times New Roman" w:cs="Times New Roman"/>
          <w:sz w:val="22"/>
          <w:szCs w:val="22"/>
        </w:rPr>
        <w:t>may be held for a maximum of five (5) years for doctoral degree students.</w:t>
      </w:r>
      <w:r w:rsidR="008062A4">
        <w:rPr>
          <w:rFonts w:ascii="Times New Roman" w:eastAsia="Times New Roman" w:hAnsi="Times New Roman" w:cs="Times New Roman"/>
          <w:sz w:val="22"/>
          <w:szCs w:val="22"/>
        </w:rPr>
        <w:t xml:space="preserve"> </w:t>
      </w:r>
    </w:p>
    <w:p w14:paraId="4CC8C150" w14:textId="77777777" w:rsidR="00742A98" w:rsidRPr="00B2286A" w:rsidRDefault="00742A98" w:rsidP="00031FB2">
      <w:pPr>
        <w:spacing w:before="0" w:after="0"/>
        <w:jc w:val="both"/>
        <w:rPr>
          <w:rFonts w:ascii="Times New Roman" w:eastAsia="Times New Roman" w:hAnsi="Times New Roman" w:cs="Times New Roman"/>
          <w:sz w:val="22"/>
          <w:szCs w:val="22"/>
          <w:highlight w:val="yellow"/>
        </w:rPr>
      </w:pPr>
    </w:p>
    <w:p w14:paraId="52C675D1" w14:textId="7FF6B76E" w:rsidR="0067130E" w:rsidRPr="00B2286A" w:rsidRDefault="0067130E" w:rsidP="008E5A29">
      <w:pPr>
        <w:spacing w:before="0" w:after="0"/>
        <w:rPr>
          <w:rStyle w:val="Hyperlink"/>
          <w:rFonts w:ascii="Times New Roman" w:hAnsi="Times New Roman" w:cs="Times New Roman"/>
          <w:color w:val="auto"/>
          <w:sz w:val="22"/>
          <w:szCs w:val="22"/>
          <w:u w:val="none"/>
        </w:rPr>
      </w:pPr>
      <w:r w:rsidRPr="00B2286A">
        <w:rPr>
          <w:rFonts w:ascii="Times New Roman" w:hAnsi="Times New Roman" w:cs="Times New Roman"/>
          <w:sz w:val="22"/>
          <w:szCs w:val="22"/>
        </w:rPr>
        <w:t xml:space="preserve">General </w:t>
      </w:r>
      <w:r w:rsidRPr="00E8761C">
        <w:rPr>
          <w:rFonts w:ascii="Times New Roman" w:hAnsi="Times New Roman" w:cs="Times New Roman"/>
          <w:sz w:val="22"/>
          <w:szCs w:val="22"/>
        </w:rPr>
        <w:t>information</w:t>
      </w:r>
      <w:r w:rsidR="00AE1A26" w:rsidRPr="00E8761C">
        <w:rPr>
          <w:rFonts w:ascii="Times New Roman" w:hAnsi="Times New Roman" w:cs="Times New Roman"/>
          <w:sz w:val="22"/>
          <w:szCs w:val="22"/>
        </w:rPr>
        <w:t xml:space="preserve"> about GA positions can be reviewed here:</w:t>
      </w:r>
      <w:r w:rsidRPr="00E8761C">
        <w:rPr>
          <w:rFonts w:ascii="Times New Roman" w:hAnsi="Times New Roman" w:cs="Times New Roman"/>
          <w:sz w:val="22"/>
          <w:szCs w:val="22"/>
        </w:rPr>
        <w:t xml:space="preserve"> </w:t>
      </w:r>
      <w:hyperlink r:id="rId38" w:history="1">
        <w:r w:rsidR="009C096C" w:rsidRPr="00B2286A">
          <w:rPr>
            <w:rStyle w:val="Hyperlink"/>
            <w:rFonts w:ascii="Times New Roman" w:hAnsi="Times New Roman" w:cs="Times New Roman"/>
            <w:sz w:val="22"/>
            <w:szCs w:val="22"/>
          </w:rPr>
          <w:t>Graduate Assistantships</w:t>
        </w:r>
      </w:hyperlink>
      <w:r w:rsidR="009C096C" w:rsidRPr="00B2286A">
        <w:rPr>
          <w:rFonts w:ascii="Times New Roman" w:hAnsi="Times New Roman" w:cs="Times New Roman"/>
          <w:sz w:val="22"/>
          <w:szCs w:val="22"/>
        </w:rPr>
        <w:t xml:space="preserve"> a</w:t>
      </w:r>
      <w:r w:rsidR="009C096C" w:rsidRPr="00B2286A">
        <w:rPr>
          <w:rFonts w:ascii="Times New Roman" w:eastAsia="Times New Roman" w:hAnsi="Times New Roman" w:cs="Times New Roman"/>
          <w:sz w:val="22"/>
          <w:szCs w:val="22"/>
        </w:rPr>
        <w:t>nd the</w:t>
      </w:r>
      <w:r w:rsidRPr="00B2286A">
        <w:rPr>
          <w:rFonts w:ascii="Times New Roman" w:eastAsia="Times New Roman" w:hAnsi="Times New Roman" w:cs="Times New Roman"/>
          <w:color w:val="555555"/>
          <w:sz w:val="22"/>
          <w:szCs w:val="22"/>
        </w:rPr>
        <w:t xml:space="preserve"> </w:t>
      </w:r>
      <w:hyperlink r:id="rId39" w:history="1">
        <w:r w:rsidR="009C096C" w:rsidRPr="00B2286A">
          <w:rPr>
            <w:rStyle w:val="Hyperlink"/>
            <w:rFonts w:ascii="Times New Roman" w:hAnsi="Times New Roman" w:cs="Times New Roman"/>
            <w:sz w:val="22"/>
            <w:szCs w:val="22"/>
          </w:rPr>
          <w:t>Graduate Assistantship Handbook</w:t>
        </w:r>
      </w:hyperlink>
      <w:r w:rsidR="009C096C" w:rsidRPr="00B2286A">
        <w:rPr>
          <w:rStyle w:val="Hyperlink"/>
          <w:rFonts w:ascii="Times New Roman" w:hAnsi="Times New Roman" w:cs="Times New Roman"/>
          <w:sz w:val="22"/>
          <w:szCs w:val="22"/>
        </w:rPr>
        <w:t>.</w:t>
      </w:r>
    </w:p>
    <w:p w14:paraId="2E009E9C" w14:textId="77777777" w:rsidR="009D0B4C" w:rsidRPr="00B2286A" w:rsidRDefault="009D0B4C" w:rsidP="008E5A29">
      <w:pPr>
        <w:spacing w:before="0" w:after="0"/>
        <w:rPr>
          <w:rFonts w:ascii="Times New Roman" w:eastAsia="Times New Roman" w:hAnsi="Times New Roman" w:cs="Times New Roman"/>
          <w:color w:val="555555"/>
          <w:sz w:val="22"/>
          <w:szCs w:val="22"/>
        </w:rPr>
      </w:pPr>
    </w:p>
    <w:p w14:paraId="5CADA54B" w14:textId="18840592" w:rsidR="001C13A2" w:rsidRPr="00464ECD" w:rsidRDefault="000F237E" w:rsidP="008E5A29">
      <w:pPr>
        <w:pStyle w:val="Heading1"/>
        <w:spacing w:before="0"/>
        <w:rPr>
          <w:rFonts w:ascii="Times New Roman" w:eastAsia="Times New Roman" w:hAnsi="Times New Roman" w:cs="Times New Roman"/>
          <w:b/>
          <w:sz w:val="24"/>
          <w:szCs w:val="24"/>
        </w:rPr>
      </w:pPr>
      <w:bookmarkStart w:id="20" w:name="_Toc66112313"/>
      <w:r w:rsidRPr="00464ECD">
        <w:rPr>
          <w:rFonts w:ascii="Times New Roman" w:eastAsia="Times New Roman" w:hAnsi="Times New Roman" w:cs="Times New Roman"/>
          <w:b/>
          <w:sz w:val="24"/>
          <w:szCs w:val="24"/>
        </w:rPr>
        <w:t>Health insurance</w:t>
      </w:r>
      <w:bookmarkEnd w:id="20"/>
    </w:p>
    <w:p w14:paraId="7D9DA435" w14:textId="77777777" w:rsidR="00CC6366" w:rsidRPr="00B2286A" w:rsidRDefault="00CC6366" w:rsidP="008E5A29">
      <w:pPr>
        <w:spacing w:before="0" w:after="0"/>
        <w:rPr>
          <w:rFonts w:ascii="Times New Roman" w:hAnsi="Times New Roman" w:cs="Times New Roman"/>
          <w:sz w:val="22"/>
          <w:szCs w:val="22"/>
        </w:rPr>
      </w:pPr>
    </w:p>
    <w:p w14:paraId="2DE94A2E" w14:textId="3AD9BA07" w:rsidR="00164E13" w:rsidRDefault="00164E13" w:rsidP="00031FB2">
      <w:pPr>
        <w:spacing w:before="0" w:after="0"/>
        <w:jc w:val="both"/>
        <w:rPr>
          <w:rFonts w:ascii="Times New Roman" w:hAnsi="Times New Roman" w:cs="Times New Roman"/>
          <w:sz w:val="22"/>
          <w:szCs w:val="22"/>
        </w:rPr>
      </w:pPr>
      <w:r w:rsidRPr="00464ECD">
        <w:rPr>
          <w:rFonts w:ascii="Times New Roman" w:hAnsi="Times New Roman" w:cs="Times New Roman"/>
          <w:sz w:val="22"/>
          <w:szCs w:val="22"/>
        </w:rPr>
        <w:t>All domestic degree seeking graduate students, who are enrolled in six or more credits (regardless of the course level) in a semester, will be automatically enrolled and billed for the University sponsored health insurance for each term they are eligible (fall &amp; spring/summer). If a student has other comparable coverage and would like to waive out of the student health insurance, it is the student’s responsibility to complete the University online waiver form prior to the deadline. If approved, a health insurance waiver is good for the current academic year only. A new waiver must be submitted each academic year. All international graduate students are required to carry student health insurance, and the cost will be automatically added to your student account. Any international graduate students with insurance questions must contact the Office of International Students and Scholars (OISS) directly.</w:t>
      </w:r>
    </w:p>
    <w:p w14:paraId="4DC2851F" w14:textId="77777777" w:rsidR="00AF6089" w:rsidRPr="00464ECD" w:rsidRDefault="00AF6089" w:rsidP="008E5A29">
      <w:pPr>
        <w:spacing w:before="0" w:after="0"/>
        <w:rPr>
          <w:rFonts w:ascii="Times New Roman" w:hAnsi="Times New Roman" w:cs="Times New Roman"/>
          <w:sz w:val="22"/>
          <w:szCs w:val="22"/>
        </w:rPr>
      </w:pPr>
    </w:p>
    <w:p w14:paraId="2BFC805C" w14:textId="1C733BD5" w:rsidR="000B3498" w:rsidRDefault="000A0B9F" w:rsidP="008E5A29">
      <w:pPr>
        <w:spacing w:before="0" w:after="0"/>
        <w:rPr>
          <w:rStyle w:val="Hyperlink"/>
          <w:rFonts w:ascii="Times New Roman" w:hAnsi="Times New Roman" w:cs="Times New Roman"/>
          <w:sz w:val="22"/>
          <w:szCs w:val="22"/>
        </w:rPr>
      </w:pPr>
      <w:r w:rsidRPr="00464ECD">
        <w:rPr>
          <w:rFonts w:ascii="Times New Roman" w:hAnsi="Times New Roman" w:cs="Times New Roman"/>
          <w:sz w:val="22"/>
          <w:szCs w:val="22"/>
        </w:rPr>
        <w:t>General i</w:t>
      </w:r>
      <w:r w:rsidR="009C096C" w:rsidRPr="00464ECD">
        <w:rPr>
          <w:rFonts w:ascii="Times New Roman" w:hAnsi="Times New Roman" w:cs="Times New Roman"/>
          <w:sz w:val="22"/>
          <w:szCs w:val="22"/>
        </w:rPr>
        <w:t xml:space="preserve">nformation about Graduate </w:t>
      </w:r>
      <w:hyperlink r:id="rId40" w:history="1">
        <w:r w:rsidR="009C096C" w:rsidRPr="00464ECD">
          <w:rPr>
            <w:rStyle w:val="Hyperlink"/>
            <w:rFonts w:ascii="Times New Roman" w:hAnsi="Times New Roman" w:cs="Times New Roman"/>
            <w:sz w:val="22"/>
            <w:szCs w:val="22"/>
          </w:rPr>
          <w:t>Health Insurance</w:t>
        </w:r>
      </w:hyperlink>
      <w:r w:rsidR="009C096C" w:rsidRPr="00464ECD">
        <w:rPr>
          <w:rStyle w:val="Hyperlink"/>
          <w:rFonts w:ascii="Times New Roman" w:hAnsi="Times New Roman" w:cs="Times New Roman"/>
          <w:sz w:val="22"/>
          <w:szCs w:val="22"/>
        </w:rPr>
        <w:t>.</w:t>
      </w:r>
    </w:p>
    <w:p w14:paraId="52E8D061" w14:textId="7E167501" w:rsidR="00E46321" w:rsidRDefault="00E46321" w:rsidP="008E5A29">
      <w:pPr>
        <w:spacing w:before="0" w:after="0"/>
        <w:rPr>
          <w:rFonts w:ascii="Times New Roman" w:hAnsi="Times New Roman" w:cs="Times New Roman"/>
          <w:sz w:val="22"/>
          <w:szCs w:val="22"/>
        </w:rPr>
      </w:pPr>
    </w:p>
    <w:p w14:paraId="6C510B90" w14:textId="171F45FF" w:rsidR="00CC6366" w:rsidRPr="00464ECD" w:rsidRDefault="000F237E" w:rsidP="008E5A29">
      <w:pPr>
        <w:pStyle w:val="Heading1"/>
        <w:spacing w:before="0"/>
        <w:rPr>
          <w:rFonts w:ascii="Times New Roman" w:hAnsi="Times New Roman" w:cs="Times New Roman"/>
          <w:b/>
          <w:sz w:val="24"/>
          <w:szCs w:val="24"/>
        </w:rPr>
      </w:pPr>
      <w:bookmarkStart w:id="21" w:name="_Toc66112314"/>
      <w:r w:rsidRPr="00464ECD">
        <w:rPr>
          <w:rFonts w:ascii="Times New Roman" w:hAnsi="Times New Roman" w:cs="Times New Roman"/>
          <w:b/>
          <w:sz w:val="24"/>
          <w:szCs w:val="24"/>
        </w:rPr>
        <w:t>Graduate Student Association</w:t>
      </w:r>
      <w:bookmarkEnd w:id="21"/>
    </w:p>
    <w:p w14:paraId="25CCFFE9" w14:textId="77777777" w:rsidR="00765DA4" w:rsidRPr="00B2286A" w:rsidRDefault="00765DA4" w:rsidP="008E5A29">
      <w:pPr>
        <w:spacing w:before="0" w:after="0"/>
        <w:rPr>
          <w:rFonts w:ascii="Times New Roman" w:hAnsi="Times New Roman" w:cs="Times New Roman"/>
          <w:sz w:val="22"/>
          <w:szCs w:val="22"/>
        </w:rPr>
      </w:pPr>
    </w:p>
    <w:p w14:paraId="0ED7697B" w14:textId="78F647AE" w:rsidR="00A30B34" w:rsidRPr="00464ECD" w:rsidRDefault="000F237E" w:rsidP="00031FB2">
      <w:pPr>
        <w:spacing w:before="0" w:after="0"/>
        <w:jc w:val="both"/>
        <w:rPr>
          <w:rFonts w:ascii="Times New Roman" w:hAnsi="Times New Roman" w:cs="Times New Roman"/>
          <w:b/>
          <w:sz w:val="22"/>
          <w:szCs w:val="22"/>
        </w:rPr>
      </w:pPr>
      <w:r w:rsidRPr="00464ECD">
        <w:rPr>
          <w:rFonts w:ascii="Times New Roman" w:hAnsi="Times New Roman" w:cs="Times New Roman"/>
          <w:sz w:val="22"/>
          <w:szCs w:val="22"/>
          <w:shd w:val="clear" w:color="auto" w:fill="FFFFFF"/>
        </w:rPr>
        <w:t>The</w:t>
      </w:r>
      <w:r w:rsidRPr="00464ECD">
        <w:rPr>
          <w:rStyle w:val="apple-converted-space"/>
          <w:rFonts w:ascii="Times New Roman" w:hAnsi="Times New Roman" w:cs="Times New Roman"/>
          <w:color w:val="555555"/>
          <w:sz w:val="22"/>
          <w:szCs w:val="22"/>
          <w:shd w:val="clear" w:color="auto" w:fill="FFFFFF"/>
        </w:rPr>
        <w:t> </w:t>
      </w:r>
      <w:r w:rsidRPr="00464ECD">
        <w:rPr>
          <w:rFonts w:ascii="Times New Roman" w:hAnsi="Times New Roman" w:cs="Times New Roman"/>
          <w:sz w:val="22"/>
          <w:szCs w:val="22"/>
          <w:shd w:val="clear" w:color="auto" w:fill="FFFFFF"/>
        </w:rPr>
        <w:t>Graduate Student Association (GSA)</w:t>
      </w:r>
      <w:r w:rsidRPr="00464ECD">
        <w:rPr>
          <w:rStyle w:val="apple-converted-space"/>
          <w:rFonts w:ascii="Times New Roman" w:hAnsi="Times New Roman" w:cs="Times New Roman"/>
          <w:color w:val="555555"/>
          <w:sz w:val="22"/>
          <w:szCs w:val="22"/>
          <w:shd w:val="clear" w:color="auto" w:fill="FFFFFF"/>
        </w:rPr>
        <w:t> </w:t>
      </w:r>
      <w:r w:rsidRPr="00464ECD">
        <w:rPr>
          <w:rFonts w:ascii="Times New Roman" w:hAnsi="Times New Roman" w:cs="Times New Roman"/>
          <w:sz w:val="22"/>
          <w:szCs w:val="22"/>
          <w:shd w:val="clear" w:color="auto" w:fill="FFFFFF"/>
        </w:rPr>
        <w:t>represents all graduate students and promotes the welfare and interests of the graduate students at the University of Nevada, Reno. The GSA works closely with appropriate university administrative offices, including the Graduate School and Student Services and reports to the President of the University. The GSA government functions through the Council of Representatives, Executive Council and established committees</w:t>
      </w:r>
      <w:r w:rsidR="00A30B34" w:rsidRPr="00464ECD">
        <w:rPr>
          <w:rFonts w:ascii="Times New Roman" w:hAnsi="Times New Roman" w:cs="Times New Roman"/>
          <w:color w:val="555555"/>
          <w:sz w:val="22"/>
          <w:szCs w:val="22"/>
          <w:shd w:val="clear" w:color="auto" w:fill="FFFFFF"/>
        </w:rPr>
        <w:t xml:space="preserve">. </w:t>
      </w:r>
      <w:r w:rsidR="00A30B34" w:rsidRPr="00464ECD">
        <w:rPr>
          <w:rFonts w:ascii="Times New Roman" w:hAnsi="Times New Roman" w:cs="Times New Roman"/>
          <w:sz w:val="22"/>
          <w:szCs w:val="22"/>
          <w:shd w:val="clear" w:color="auto" w:fill="FFFFFF"/>
        </w:rPr>
        <w:t xml:space="preserve">Additional information is available at </w:t>
      </w:r>
      <w:hyperlink r:id="rId41" w:history="1">
        <w:r w:rsidR="00A30B34" w:rsidRPr="00464ECD">
          <w:rPr>
            <w:rStyle w:val="Hyperlink"/>
            <w:rFonts w:ascii="Times New Roman" w:hAnsi="Times New Roman" w:cs="Times New Roman"/>
            <w:sz w:val="22"/>
            <w:szCs w:val="22"/>
            <w:shd w:val="clear" w:color="auto" w:fill="FFFFFF"/>
          </w:rPr>
          <w:t>http://www.unr.edu/gsa/</w:t>
        </w:r>
      </w:hyperlink>
      <w:r w:rsidR="00A30B34" w:rsidRPr="00464ECD">
        <w:rPr>
          <w:rStyle w:val="Hyperlink"/>
          <w:rFonts w:ascii="Times New Roman" w:hAnsi="Times New Roman" w:cs="Times New Roman"/>
          <w:sz w:val="22"/>
          <w:szCs w:val="22"/>
          <w:shd w:val="clear" w:color="auto" w:fill="FFFFFF"/>
        </w:rPr>
        <w:t>.</w:t>
      </w:r>
    </w:p>
    <w:p w14:paraId="189599EA" w14:textId="0BCB1B58" w:rsidR="00164E13" w:rsidRDefault="00164E13" w:rsidP="008E5A29">
      <w:pPr>
        <w:spacing w:before="0" w:after="0"/>
        <w:rPr>
          <w:rFonts w:ascii="Times New Roman" w:hAnsi="Times New Roman" w:cs="Times New Roman"/>
          <w:b/>
          <w:sz w:val="22"/>
          <w:szCs w:val="22"/>
        </w:rPr>
      </w:pPr>
    </w:p>
    <w:p w14:paraId="4CCFC30E" w14:textId="1DFC04CA" w:rsidR="00452F8D" w:rsidRPr="00464ECD" w:rsidRDefault="00B70654" w:rsidP="008E5A29">
      <w:pPr>
        <w:pStyle w:val="Heading1"/>
        <w:spacing w:before="0"/>
        <w:rPr>
          <w:rFonts w:ascii="Times New Roman" w:hAnsi="Times New Roman" w:cs="Times New Roman"/>
          <w:b/>
          <w:sz w:val="24"/>
          <w:szCs w:val="24"/>
        </w:rPr>
      </w:pPr>
      <w:bookmarkStart w:id="22" w:name="_Toc66112315"/>
      <w:r w:rsidRPr="00464ECD">
        <w:rPr>
          <w:rFonts w:ascii="Times New Roman" w:hAnsi="Times New Roman" w:cs="Times New Roman"/>
          <w:b/>
          <w:sz w:val="24"/>
          <w:szCs w:val="24"/>
        </w:rPr>
        <w:t xml:space="preserve">List of </w:t>
      </w:r>
      <w:r w:rsidR="00452F8D" w:rsidRPr="00464ECD">
        <w:rPr>
          <w:rFonts w:ascii="Times New Roman" w:hAnsi="Times New Roman" w:cs="Times New Roman"/>
          <w:b/>
          <w:sz w:val="24"/>
          <w:szCs w:val="24"/>
        </w:rPr>
        <w:t>Forms</w:t>
      </w:r>
      <w:r w:rsidR="00230BD1" w:rsidRPr="00464ECD">
        <w:rPr>
          <w:rFonts w:ascii="Times New Roman" w:hAnsi="Times New Roman" w:cs="Times New Roman"/>
          <w:b/>
          <w:sz w:val="24"/>
          <w:szCs w:val="24"/>
        </w:rPr>
        <w:t xml:space="preserve"> and links</w:t>
      </w:r>
      <w:bookmarkEnd w:id="22"/>
    </w:p>
    <w:p w14:paraId="25C25CDB" w14:textId="77777777" w:rsidR="00B912D8" w:rsidRPr="00B2286A" w:rsidRDefault="00B912D8" w:rsidP="00B912D8">
      <w:pPr>
        <w:pStyle w:val="ListParagraph"/>
        <w:spacing w:before="0" w:after="0"/>
        <w:ind w:left="360"/>
        <w:rPr>
          <w:rFonts w:ascii="Times New Roman" w:hAnsi="Times New Roman" w:cs="Times New Roman"/>
          <w:sz w:val="22"/>
          <w:szCs w:val="22"/>
        </w:rPr>
      </w:pPr>
    </w:p>
    <w:p w14:paraId="439FCB06" w14:textId="6A552E0B" w:rsidR="001F0959" w:rsidRPr="00EB7BAC" w:rsidRDefault="001F0959" w:rsidP="001C6BAC">
      <w:pPr>
        <w:spacing w:before="0" w:after="0"/>
        <w:rPr>
          <w:rFonts w:ascii="Times New Roman" w:hAnsi="Times New Roman" w:cs="Times New Roman"/>
          <w:color w:val="0000FF" w:themeColor="hyperlink"/>
          <w:sz w:val="21"/>
          <w:szCs w:val="21"/>
          <w:u w:val="single"/>
        </w:rPr>
      </w:pPr>
      <w:r w:rsidRPr="00EB7BAC">
        <w:rPr>
          <w:rFonts w:ascii="Times New Roman" w:hAnsi="Times New Roman" w:cs="Times New Roman"/>
          <w:sz w:val="21"/>
          <w:szCs w:val="21"/>
        </w:rPr>
        <w:t xml:space="preserve">An </w:t>
      </w:r>
      <w:r w:rsidR="00B42F32" w:rsidRPr="00EB7BAC">
        <w:rPr>
          <w:rFonts w:ascii="Times New Roman" w:hAnsi="Times New Roman" w:cs="Times New Roman"/>
          <w:sz w:val="21"/>
          <w:szCs w:val="21"/>
        </w:rPr>
        <w:t>up-to-date</w:t>
      </w:r>
      <w:r w:rsidRPr="00EB7BAC">
        <w:rPr>
          <w:rFonts w:ascii="Times New Roman" w:hAnsi="Times New Roman" w:cs="Times New Roman"/>
          <w:sz w:val="21"/>
          <w:szCs w:val="21"/>
        </w:rPr>
        <w:t xml:space="preserve"> list of forms and requirements can be found here: </w:t>
      </w:r>
      <w:hyperlink r:id="rId42" w:history="1">
        <w:r w:rsidR="004C40CD">
          <w:rPr>
            <w:rStyle w:val="Hyperlink"/>
            <w:rFonts w:ascii="Times New Roman" w:hAnsi="Times New Roman" w:cs="Times New Roman"/>
            <w:sz w:val="21"/>
            <w:szCs w:val="21"/>
          </w:rPr>
          <w:t>https://www.unr.edu/grad/student-resources/forms</w:t>
        </w:r>
      </w:hyperlink>
    </w:p>
    <w:p w14:paraId="57481344" w14:textId="1D51A3B1" w:rsidR="00452F8D" w:rsidRPr="00EB7BAC" w:rsidRDefault="00452F8D" w:rsidP="000B7588">
      <w:pPr>
        <w:pStyle w:val="ListParagraph"/>
        <w:numPr>
          <w:ilvl w:val="0"/>
          <w:numId w:val="17"/>
        </w:numPr>
        <w:spacing w:before="0" w:after="0"/>
        <w:ind w:left="360"/>
        <w:rPr>
          <w:rFonts w:ascii="Times New Roman" w:hAnsi="Times New Roman" w:cs="Times New Roman"/>
          <w:sz w:val="21"/>
          <w:szCs w:val="21"/>
        </w:rPr>
      </w:pPr>
      <w:r w:rsidRPr="00EB7BAC">
        <w:rPr>
          <w:rFonts w:ascii="Times New Roman" w:hAnsi="Times New Roman" w:cs="Times New Roman"/>
          <w:sz w:val="21"/>
          <w:szCs w:val="21"/>
        </w:rPr>
        <w:t>Declaration of Advisor /Committee Chair</w:t>
      </w:r>
      <w:hyperlink r:id="rId43" w:history="1">
        <w:r w:rsidRPr="002E3EB6">
          <w:rPr>
            <w:rStyle w:val="Hyperlink"/>
            <w:rFonts w:ascii="Times New Roman" w:hAnsi="Times New Roman" w:cs="Times New Roman"/>
            <w:sz w:val="21"/>
            <w:szCs w:val="21"/>
          </w:rPr>
          <w:t xml:space="preserve">: </w:t>
        </w:r>
        <w:r w:rsidR="00D8558D" w:rsidRPr="002E3EB6">
          <w:rPr>
            <w:rStyle w:val="Hyperlink"/>
            <w:rFonts w:ascii="Times New Roman" w:hAnsi="Times New Roman" w:cs="Times New Roman"/>
            <w:sz w:val="21"/>
            <w:szCs w:val="21"/>
          </w:rPr>
          <w:t>https://www.unr.edu/Documents/graduate-school/Declaratio</w:t>
        </w:r>
        <w:r w:rsidR="00D8558D" w:rsidRPr="00557C43">
          <w:rPr>
            <w:rStyle w:val="Hyperlink"/>
            <w:rFonts w:ascii="Times New Roman" w:hAnsi="Times New Roman" w:cs="Times New Roman"/>
            <w:sz w:val="21"/>
            <w:szCs w:val="21"/>
          </w:rPr>
          <w:t>n-of-Advisor.pdf</w:t>
        </w:r>
      </w:hyperlink>
      <w:r w:rsidR="00D8558D" w:rsidRPr="00EB7BAC">
        <w:rPr>
          <w:rFonts w:ascii="Times New Roman" w:hAnsi="Times New Roman" w:cs="Times New Roman"/>
          <w:sz w:val="21"/>
          <w:szCs w:val="21"/>
        </w:rPr>
        <w:t xml:space="preserve"> </w:t>
      </w:r>
      <w:r w:rsidRPr="00EB7BAC">
        <w:rPr>
          <w:rStyle w:val="Hyperlink"/>
          <w:rFonts w:ascii="Times New Roman" w:hAnsi="Times New Roman" w:cs="Times New Roman"/>
          <w:color w:val="auto"/>
          <w:sz w:val="21"/>
          <w:szCs w:val="21"/>
          <w:u w:val="none"/>
        </w:rPr>
        <w:t>Completed form must be submitted to Graduate School by the end of the student’s second semester</w:t>
      </w:r>
    </w:p>
    <w:p w14:paraId="03180E9E" w14:textId="60D4396E" w:rsidR="00452F8D" w:rsidRPr="00EB7BAC" w:rsidRDefault="00452F8D" w:rsidP="000B7588">
      <w:pPr>
        <w:pStyle w:val="ListParagraph"/>
        <w:numPr>
          <w:ilvl w:val="0"/>
          <w:numId w:val="1"/>
        </w:numPr>
        <w:spacing w:before="0" w:after="0"/>
        <w:rPr>
          <w:rStyle w:val="Hyperlink"/>
          <w:rFonts w:ascii="Times New Roman" w:hAnsi="Times New Roman" w:cs="Times New Roman"/>
          <w:color w:val="auto"/>
          <w:sz w:val="21"/>
          <w:szCs w:val="21"/>
          <w:u w:val="none"/>
        </w:rPr>
      </w:pPr>
      <w:r w:rsidRPr="00EB7BAC">
        <w:rPr>
          <w:rFonts w:ascii="Times New Roman" w:hAnsi="Times New Roman" w:cs="Times New Roman"/>
          <w:sz w:val="21"/>
          <w:szCs w:val="21"/>
        </w:rPr>
        <w:t xml:space="preserve">Program of Study - </w:t>
      </w:r>
      <w:hyperlink r:id="rId44" w:history="1">
        <w:r w:rsidRPr="00EB7BAC">
          <w:rPr>
            <w:rStyle w:val="Hyperlink"/>
            <w:rFonts w:ascii="Times New Roman" w:hAnsi="Times New Roman" w:cs="Times New Roman"/>
            <w:sz w:val="21"/>
            <w:szCs w:val="21"/>
          </w:rPr>
          <w:t>http://www.unr.edu/Documents/graduate-school/program-of-study.pdf</w:t>
        </w:r>
      </w:hyperlink>
    </w:p>
    <w:p w14:paraId="4CF580FD" w14:textId="77777777" w:rsidR="00452F8D" w:rsidRPr="00EB7BAC" w:rsidRDefault="00452F8D" w:rsidP="000B7588">
      <w:pPr>
        <w:pStyle w:val="ListParagraph"/>
        <w:numPr>
          <w:ilvl w:val="1"/>
          <w:numId w:val="1"/>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 xml:space="preserve">Completed form must be submitted to Graduate School by the end of the student’s fourth semester. The student will complete this form after successful completion of the comprehensive exam and the dissertation prospectus. </w:t>
      </w:r>
    </w:p>
    <w:p w14:paraId="01624F98" w14:textId="3386B135" w:rsidR="00452F8D" w:rsidRPr="00EB7BAC" w:rsidRDefault="0004751D" w:rsidP="000B7588">
      <w:pPr>
        <w:pStyle w:val="ListParagraph"/>
        <w:numPr>
          <w:ilvl w:val="0"/>
          <w:numId w:val="1"/>
        </w:numPr>
        <w:spacing w:before="0" w:after="0"/>
        <w:rPr>
          <w:rStyle w:val="Hyperlink"/>
          <w:rFonts w:ascii="Times New Roman" w:hAnsi="Times New Roman" w:cs="Times New Roman"/>
          <w:color w:val="auto"/>
          <w:sz w:val="21"/>
          <w:szCs w:val="21"/>
          <w:u w:val="none"/>
        </w:rPr>
      </w:pPr>
      <w:r w:rsidRPr="00EB7BAC">
        <w:rPr>
          <w:rFonts w:ascii="Times New Roman" w:hAnsi="Times New Roman" w:cs="Times New Roman"/>
          <w:sz w:val="21"/>
          <w:szCs w:val="21"/>
        </w:rPr>
        <w:t xml:space="preserve">Doctoral Dissertation Filing Guidelines - </w:t>
      </w:r>
      <w:hyperlink r:id="rId45" w:history="1">
        <w:r w:rsidR="00732404" w:rsidRPr="00EB7BAC">
          <w:rPr>
            <w:rStyle w:val="Hyperlink"/>
            <w:rFonts w:ascii="Times New Roman" w:hAnsi="Times New Roman" w:cs="Times New Roman"/>
            <w:sz w:val="21"/>
            <w:szCs w:val="21"/>
          </w:rPr>
          <w:t>https://www.unr.edu/grad/student-resources/filing-guidelines</w:t>
        </w:r>
      </w:hyperlink>
      <w:r w:rsidR="00732404" w:rsidRPr="00EB7BAC" w:rsidDel="00732404">
        <w:rPr>
          <w:rStyle w:val="Hyperlink"/>
          <w:rFonts w:ascii="Times New Roman" w:hAnsi="Times New Roman" w:cs="Times New Roman"/>
          <w:color w:val="auto"/>
          <w:sz w:val="21"/>
          <w:szCs w:val="21"/>
          <w:u w:val="none"/>
        </w:rPr>
        <w:t xml:space="preserve"> </w:t>
      </w:r>
      <w:r w:rsidR="00452F8D" w:rsidRPr="00EB7BAC">
        <w:rPr>
          <w:rStyle w:val="Hyperlink"/>
          <w:rFonts w:ascii="Times New Roman" w:hAnsi="Times New Roman" w:cs="Times New Roman"/>
          <w:color w:val="auto"/>
          <w:sz w:val="21"/>
          <w:szCs w:val="21"/>
          <w:u w:val="none"/>
        </w:rPr>
        <w:t xml:space="preserve">Doctoral degree admission to candidacy - </w:t>
      </w:r>
      <w:hyperlink r:id="rId46" w:history="1">
        <w:r w:rsidR="00F028C7" w:rsidRPr="00F028C7">
          <w:rPr>
            <w:rStyle w:val="Hyperlink"/>
            <w:rFonts w:ascii="Times New Roman" w:hAnsi="Times New Roman" w:cs="Times New Roman"/>
            <w:sz w:val="21"/>
            <w:szCs w:val="21"/>
          </w:rPr>
          <w:t>https://www.unr.edu/main/pdfs/verified-accessible/colleges-schools/grad/progressions/doctoral-degree-admission-to-candidacy.pdf</w:t>
        </w:r>
      </w:hyperlink>
    </w:p>
    <w:p w14:paraId="339430FE" w14:textId="77777777" w:rsidR="00452F8D" w:rsidRPr="00EB7BAC" w:rsidRDefault="00452F8D" w:rsidP="000B7588">
      <w:pPr>
        <w:pStyle w:val="ListParagraph"/>
        <w:numPr>
          <w:ilvl w:val="1"/>
          <w:numId w:val="1"/>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For doctoral students who completed all requirements except for the dissertation</w:t>
      </w:r>
    </w:p>
    <w:p w14:paraId="512FE50A" w14:textId="14AA2645" w:rsidR="00732404" w:rsidRPr="00EB7BAC" w:rsidRDefault="0004751D" w:rsidP="000B7588">
      <w:pPr>
        <w:pStyle w:val="ListParagraph"/>
        <w:numPr>
          <w:ilvl w:val="0"/>
          <w:numId w:val="1"/>
        </w:numPr>
        <w:tabs>
          <w:tab w:val="left" w:pos="5760"/>
        </w:tabs>
        <w:spacing w:before="0" w:after="0"/>
        <w:rPr>
          <w:rStyle w:val="Hyperlink"/>
          <w:rFonts w:ascii="Times New Roman" w:hAnsi="Times New Roman" w:cs="Times New Roman"/>
          <w:color w:val="auto"/>
          <w:sz w:val="21"/>
          <w:szCs w:val="21"/>
          <w:u w:val="none"/>
        </w:rPr>
      </w:pPr>
      <w:r w:rsidRPr="00EB7BAC">
        <w:rPr>
          <w:rFonts w:ascii="Times New Roman" w:hAnsi="Times New Roman" w:cs="Times New Roman"/>
          <w:sz w:val="21"/>
          <w:szCs w:val="21"/>
        </w:rPr>
        <w:t xml:space="preserve">Dissertation Title Form - </w:t>
      </w:r>
      <w:hyperlink r:id="rId47" w:history="1">
        <w:r w:rsidR="00732404" w:rsidRPr="00EB7BAC">
          <w:rPr>
            <w:rStyle w:val="Hyperlink"/>
            <w:rFonts w:ascii="Times New Roman" w:hAnsi="Times New Roman" w:cs="Times New Roman"/>
            <w:sz w:val="21"/>
            <w:szCs w:val="21"/>
          </w:rPr>
          <w:t>https://www.unr.edu/grad/student-resources/filing-guidelines/title-form</w:t>
        </w:r>
      </w:hyperlink>
      <w:r w:rsidR="00732404" w:rsidRPr="00EB7BAC" w:rsidDel="00732404">
        <w:rPr>
          <w:rStyle w:val="Hyperlink"/>
          <w:rFonts w:ascii="Times New Roman" w:hAnsi="Times New Roman" w:cs="Times New Roman"/>
          <w:color w:val="auto"/>
          <w:sz w:val="21"/>
          <w:szCs w:val="21"/>
          <w:u w:val="none"/>
        </w:rPr>
        <w:t xml:space="preserve"> </w:t>
      </w:r>
    </w:p>
    <w:p w14:paraId="2CCCB1DF" w14:textId="0E0FAAA7" w:rsidR="001F0959" w:rsidRPr="00EB7BAC" w:rsidRDefault="001F0959" w:rsidP="000B7588">
      <w:pPr>
        <w:pStyle w:val="ListParagraph"/>
        <w:numPr>
          <w:ilvl w:val="0"/>
          <w:numId w:val="1"/>
        </w:numPr>
        <w:tabs>
          <w:tab w:val="left" w:pos="5760"/>
        </w:tabs>
        <w:spacing w:before="0" w:after="0"/>
        <w:rPr>
          <w:rFonts w:ascii="Times New Roman" w:hAnsi="Times New Roman" w:cs="Times New Roman"/>
          <w:sz w:val="21"/>
          <w:szCs w:val="21"/>
        </w:rPr>
      </w:pPr>
      <w:r w:rsidRPr="00EB7BAC">
        <w:rPr>
          <w:rFonts w:ascii="Times New Roman" w:hAnsi="Times New Roman" w:cs="Times New Roman"/>
          <w:color w:val="000000" w:themeColor="text1"/>
          <w:sz w:val="21"/>
          <w:szCs w:val="21"/>
        </w:rPr>
        <w:t xml:space="preserve">Additional Dissertation guidelines: </w:t>
      </w:r>
      <w:r w:rsidR="00F028C7" w:rsidRPr="00F028C7">
        <w:t>https://www.unr.edu/grad/student-resources/forms</w:t>
      </w:r>
    </w:p>
    <w:p w14:paraId="572851A5" w14:textId="62CA4C73" w:rsidR="00452F8D" w:rsidRPr="00EB7BAC" w:rsidRDefault="00452F8D" w:rsidP="000B7588">
      <w:pPr>
        <w:pStyle w:val="ListParagraph"/>
        <w:numPr>
          <w:ilvl w:val="0"/>
          <w:numId w:val="1"/>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 xml:space="preserve">Graduation Application - </w:t>
      </w:r>
      <w:hyperlink r:id="rId48" w:history="1">
        <w:r w:rsidR="003C31FC" w:rsidRPr="00EB7BAC">
          <w:rPr>
            <w:rStyle w:val="Hyperlink"/>
            <w:rFonts w:ascii="Times New Roman" w:hAnsi="Times New Roman" w:cs="Times New Roman"/>
            <w:sz w:val="21"/>
            <w:szCs w:val="21"/>
          </w:rPr>
          <w:t>https://www.unr.edu/grad/graduation-and-deadlines</w:t>
        </w:r>
      </w:hyperlink>
      <w:r w:rsidR="003C31FC" w:rsidRPr="00EB7BAC">
        <w:rPr>
          <w:rStyle w:val="Hyperlink"/>
          <w:rFonts w:ascii="Times New Roman" w:hAnsi="Times New Roman" w:cs="Times New Roman"/>
          <w:color w:val="auto"/>
          <w:sz w:val="21"/>
          <w:szCs w:val="21"/>
          <w:u w:val="none"/>
        </w:rPr>
        <w:t xml:space="preserve"> </w:t>
      </w:r>
    </w:p>
    <w:p w14:paraId="40D11653" w14:textId="1F50D8E5" w:rsidR="00452F8D" w:rsidRPr="00EB7BAC" w:rsidRDefault="00A66F7D" w:rsidP="000B7588">
      <w:pPr>
        <w:pStyle w:val="ListParagraph"/>
        <w:numPr>
          <w:ilvl w:val="1"/>
          <w:numId w:val="1"/>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Graduate School requires 3-8 weeks for review of application; please plan accordingly</w:t>
      </w:r>
    </w:p>
    <w:p w14:paraId="360AFE55" w14:textId="77777777" w:rsidR="0004751D" w:rsidRPr="00EB7BAC" w:rsidRDefault="0004751D" w:rsidP="000B7588">
      <w:pPr>
        <w:pStyle w:val="ListParagraph"/>
        <w:numPr>
          <w:ilvl w:val="0"/>
          <w:numId w:val="1"/>
        </w:numPr>
        <w:spacing w:before="0" w:after="0"/>
        <w:rPr>
          <w:rFonts w:ascii="Times New Roman" w:hAnsi="Times New Roman" w:cs="Times New Roman"/>
          <w:sz w:val="21"/>
          <w:szCs w:val="21"/>
        </w:rPr>
      </w:pPr>
      <w:r w:rsidRPr="00EB7BAC">
        <w:rPr>
          <w:rFonts w:ascii="Times New Roman" w:hAnsi="Times New Roman" w:cs="Times New Roman"/>
          <w:sz w:val="21"/>
          <w:szCs w:val="21"/>
        </w:rPr>
        <w:t>Final Review Approval – Obtain sign-off from advisory committee chair</w:t>
      </w:r>
    </w:p>
    <w:p w14:paraId="5ECBCA6F" w14:textId="2D467CA1" w:rsidR="0004751D" w:rsidRPr="00EB7BAC" w:rsidRDefault="0004751D" w:rsidP="000B7588">
      <w:pPr>
        <w:pStyle w:val="ListParagraph"/>
        <w:numPr>
          <w:ilvl w:val="1"/>
          <w:numId w:val="1"/>
        </w:numPr>
        <w:spacing w:before="0" w:after="0"/>
        <w:rPr>
          <w:rFonts w:ascii="Times New Roman" w:hAnsi="Times New Roman" w:cs="Times New Roman"/>
          <w:sz w:val="21"/>
          <w:szCs w:val="21"/>
        </w:rPr>
      </w:pPr>
      <w:r w:rsidRPr="00EB7BAC">
        <w:rPr>
          <w:rFonts w:ascii="Times New Roman" w:hAnsi="Times New Roman" w:cs="Times New Roman"/>
          <w:sz w:val="21"/>
          <w:szCs w:val="21"/>
        </w:rPr>
        <w:t>Doctoral -</w:t>
      </w:r>
      <w:r w:rsidR="005D4300" w:rsidRPr="00EB7BAC">
        <w:rPr>
          <w:rFonts w:ascii="Times New Roman" w:hAnsi="Times New Roman" w:cs="Times New Roman"/>
          <w:sz w:val="21"/>
          <w:szCs w:val="21"/>
        </w:rPr>
        <w:t xml:space="preserve"> </w:t>
      </w:r>
      <w:hyperlink r:id="rId49" w:history="1">
        <w:r w:rsidR="00732404" w:rsidRPr="00EB7BAC">
          <w:rPr>
            <w:rStyle w:val="Hyperlink"/>
            <w:rFonts w:ascii="Times New Roman" w:hAnsi="Times New Roman" w:cs="Times New Roman"/>
            <w:sz w:val="21"/>
            <w:szCs w:val="21"/>
          </w:rPr>
          <w:t>https://www.unr.edu/Documents/graduate-school/Dissertation-Final-Review-Approval-Form-2018.pdf</w:t>
        </w:r>
      </w:hyperlink>
      <w:r w:rsidR="00732404" w:rsidRPr="00EB7BAC" w:rsidDel="00732404">
        <w:rPr>
          <w:rStyle w:val="Hyperlink"/>
          <w:rFonts w:ascii="Times New Roman" w:hAnsi="Times New Roman" w:cs="Times New Roman"/>
          <w:color w:val="auto"/>
          <w:sz w:val="21"/>
          <w:szCs w:val="21"/>
          <w:u w:val="none"/>
        </w:rPr>
        <w:t xml:space="preserve"> </w:t>
      </w:r>
    </w:p>
    <w:p w14:paraId="30523530" w14:textId="77777777" w:rsidR="00452F8D" w:rsidRPr="00EB7BAC" w:rsidRDefault="00452F8D" w:rsidP="000B7588">
      <w:pPr>
        <w:pStyle w:val="ListParagraph"/>
        <w:numPr>
          <w:ilvl w:val="0"/>
          <w:numId w:val="1"/>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Notice of completion – completed form should be submitted after all requirements have been met.</w:t>
      </w:r>
    </w:p>
    <w:p w14:paraId="5CCF2D68" w14:textId="0A128284" w:rsidR="00452F8D" w:rsidRPr="00EB7BAC" w:rsidRDefault="00452F8D" w:rsidP="000B7588">
      <w:pPr>
        <w:pStyle w:val="ListParagraph"/>
        <w:numPr>
          <w:ilvl w:val="1"/>
          <w:numId w:val="1"/>
        </w:numPr>
        <w:spacing w:before="0" w:after="0"/>
        <w:rPr>
          <w:rStyle w:val="Hyperlink"/>
          <w:rFonts w:ascii="Times New Roman" w:hAnsi="Times New Roman" w:cs="Times New Roman"/>
          <w:color w:val="auto"/>
          <w:sz w:val="21"/>
          <w:szCs w:val="21"/>
          <w:u w:val="none"/>
        </w:rPr>
      </w:pPr>
      <w:r w:rsidRPr="00EB7BAC">
        <w:rPr>
          <w:rStyle w:val="Hyperlink"/>
          <w:rFonts w:ascii="Times New Roman" w:hAnsi="Times New Roman" w:cs="Times New Roman"/>
          <w:color w:val="auto"/>
          <w:sz w:val="21"/>
          <w:szCs w:val="21"/>
          <w:u w:val="none"/>
        </w:rPr>
        <w:t xml:space="preserve">Doctoral - </w:t>
      </w:r>
      <w:hyperlink r:id="rId50" w:history="1">
        <w:r w:rsidR="00F028C7" w:rsidRPr="00F653BC">
          <w:rPr>
            <w:rStyle w:val="Hyperlink"/>
            <w:rFonts w:ascii="Times New Roman" w:hAnsi="Times New Roman" w:cs="Times New Roman"/>
            <w:sz w:val="21"/>
            <w:szCs w:val="21"/>
          </w:rPr>
          <w:t>https://powerforms.docusign.net/542471c4-1c36-48c7-9bb2-03363394ea03?env=na3-eu1&amp;acct=00b1dddc-e55a-4962-9660-d691e16a2f23</w:t>
        </w:r>
      </w:hyperlink>
      <w:r w:rsidR="00F028C7">
        <w:rPr>
          <w:rStyle w:val="Hyperlink"/>
          <w:rFonts w:ascii="Times New Roman" w:hAnsi="Times New Roman" w:cs="Times New Roman"/>
          <w:color w:val="auto"/>
          <w:sz w:val="21"/>
          <w:szCs w:val="21"/>
          <w:u w:val="none"/>
        </w:rPr>
        <w:t xml:space="preserve"> </w:t>
      </w:r>
      <w:r w:rsidR="00732404" w:rsidRPr="00EB7BAC" w:rsidDel="00732404">
        <w:rPr>
          <w:rStyle w:val="Hyperlink"/>
          <w:rFonts w:ascii="Times New Roman" w:hAnsi="Times New Roman" w:cs="Times New Roman"/>
          <w:color w:val="auto"/>
          <w:sz w:val="21"/>
          <w:szCs w:val="21"/>
          <w:u w:val="none"/>
        </w:rPr>
        <w:t xml:space="preserve"> </w:t>
      </w:r>
    </w:p>
    <w:p w14:paraId="6A374F51" w14:textId="59FB7FA1" w:rsidR="00460A82" w:rsidRPr="00EB7BAC" w:rsidRDefault="00460A82" w:rsidP="000B7588">
      <w:pPr>
        <w:pStyle w:val="Standard"/>
        <w:numPr>
          <w:ilvl w:val="0"/>
          <w:numId w:val="1"/>
        </w:numPr>
        <w:tabs>
          <w:tab w:val="left" w:pos="360"/>
        </w:tabs>
        <w:spacing w:before="0" w:after="0"/>
        <w:rPr>
          <w:rFonts w:ascii="Times New Roman" w:hAnsi="Times New Roman"/>
          <w:sz w:val="21"/>
          <w:szCs w:val="21"/>
        </w:rPr>
      </w:pPr>
      <w:r w:rsidRPr="00EB7BAC">
        <w:rPr>
          <w:rFonts w:ascii="Times New Roman" w:hAnsi="Times New Roman"/>
          <w:sz w:val="21"/>
          <w:szCs w:val="21"/>
        </w:rPr>
        <w:lastRenderedPageBreak/>
        <w:t xml:space="preserve">Leave of absence form: </w:t>
      </w:r>
      <w:r w:rsidR="00557C43" w:rsidRPr="00557C43">
        <w:rPr>
          <w:rFonts w:ascii="Times New Roman" w:hAnsi="Times New Roman"/>
          <w:sz w:val="21"/>
          <w:szCs w:val="21"/>
        </w:rPr>
        <w:t>https://powerforms.docusign.net/82e0bdd5-babf-4b64-b557-fe8fecd1e48e?env=na3&amp;acct=00b1dddc-e55a-4962-9660-d691e16a2f23</w:t>
      </w:r>
    </w:p>
    <w:p w14:paraId="4EF4BDAE" w14:textId="0BE62547" w:rsidR="00460A82" w:rsidRPr="00EB7BAC" w:rsidRDefault="00460A82" w:rsidP="000B7588">
      <w:pPr>
        <w:pStyle w:val="Standard"/>
        <w:numPr>
          <w:ilvl w:val="0"/>
          <w:numId w:val="1"/>
        </w:numPr>
        <w:tabs>
          <w:tab w:val="left" w:pos="360"/>
        </w:tabs>
        <w:spacing w:before="0" w:after="0"/>
        <w:rPr>
          <w:rFonts w:ascii="Times New Roman" w:hAnsi="Times New Roman"/>
          <w:sz w:val="21"/>
          <w:szCs w:val="21"/>
        </w:rPr>
      </w:pPr>
      <w:r w:rsidRPr="00EB7BAC">
        <w:rPr>
          <w:rFonts w:ascii="Times New Roman" w:hAnsi="Times New Roman"/>
          <w:sz w:val="21"/>
          <w:szCs w:val="21"/>
        </w:rPr>
        <w:t>Reinstatement form:</w:t>
      </w:r>
      <w:r w:rsidR="00557C43" w:rsidRPr="00557C43">
        <w:t xml:space="preserve"> </w:t>
      </w:r>
      <w:r w:rsidR="00557C43" w:rsidRPr="00557C43">
        <w:rPr>
          <w:rFonts w:ascii="Times New Roman" w:hAnsi="Times New Roman"/>
          <w:sz w:val="21"/>
          <w:szCs w:val="21"/>
        </w:rPr>
        <w:t>https://powerforms.docusign.net/d41b816e-5562-4eb3-a0f0-674892dbc59a?env=na3-eu1&amp;acct=00b1dddc-e55a-4962-9660-d691e16a2f23</w:t>
      </w:r>
    </w:p>
    <w:p w14:paraId="4124E502" w14:textId="3FCB7D3C" w:rsidR="00FD7FDF" w:rsidRPr="00EB7BAC" w:rsidRDefault="00FD7FDF" w:rsidP="000B7588">
      <w:pPr>
        <w:pStyle w:val="ListParagraph"/>
        <w:numPr>
          <w:ilvl w:val="0"/>
          <w:numId w:val="11"/>
        </w:numPr>
        <w:tabs>
          <w:tab w:val="left" w:pos="360"/>
        </w:tabs>
        <w:spacing w:before="0" w:after="0"/>
        <w:ind w:left="360"/>
        <w:rPr>
          <w:rFonts w:ascii="Times New Roman" w:hAnsi="Times New Roman" w:cs="Times New Roman"/>
          <w:sz w:val="21"/>
          <w:szCs w:val="21"/>
        </w:rPr>
      </w:pPr>
      <w:r w:rsidRPr="00EB7BAC">
        <w:rPr>
          <w:rFonts w:ascii="Times New Roman" w:hAnsi="Times New Roman" w:cs="Times New Roman"/>
          <w:sz w:val="21"/>
          <w:szCs w:val="21"/>
        </w:rPr>
        <w:t xml:space="preserve">Ph.D. program information on the CHS website: </w:t>
      </w:r>
      <w:hyperlink r:id="rId51" w:history="1">
        <w:r w:rsidR="006E0144" w:rsidRPr="00EB7BAC">
          <w:rPr>
            <w:rStyle w:val="Hyperlink"/>
            <w:rFonts w:ascii="Times New Roman" w:hAnsi="Times New Roman" w:cs="Times New Roman"/>
            <w:sz w:val="21"/>
            <w:szCs w:val="21"/>
          </w:rPr>
          <w:t>https://www.unr.edu/degrees/public-health/phd</w:t>
        </w:r>
      </w:hyperlink>
      <w:r w:rsidR="006E0144" w:rsidRPr="00EB7BAC">
        <w:rPr>
          <w:rFonts w:ascii="Times New Roman" w:hAnsi="Times New Roman" w:cs="Times New Roman"/>
          <w:sz w:val="21"/>
          <w:szCs w:val="21"/>
        </w:rPr>
        <w:t xml:space="preserve"> </w:t>
      </w:r>
    </w:p>
    <w:p w14:paraId="13D8720E" w14:textId="29B5022E" w:rsidR="00FD7FDF" w:rsidRPr="00EB7BAC" w:rsidRDefault="00FD7FDF" w:rsidP="000B7588">
      <w:pPr>
        <w:pStyle w:val="ListParagraph"/>
        <w:numPr>
          <w:ilvl w:val="0"/>
          <w:numId w:val="11"/>
        </w:numPr>
        <w:tabs>
          <w:tab w:val="left" w:pos="360"/>
        </w:tabs>
        <w:spacing w:before="0" w:after="0"/>
        <w:ind w:left="360"/>
        <w:rPr>
          <w:rStyle w:val="Hyperlink"/>
          <w:rFonts w:ascii="Times New Roman" w:hAnsi="Times New Roman" w:cs="Times New Roman"/>
          <w:color w:val="auto"/>
          <w:sz w:val="21"/>
          <w:szCs w:val="21"/>
          <w:u w:val="none"/>
        </w:rPr>
      </w:pPr>
      <w:proofErr w:type="spellStart"/>
      <w:r w:rsidRPr="00EB7BAC">
        <w:rPr>
          <w:rFonts w:ascii="Times New Roman" w:hAnsi="Times New Roman" w:cs="Times New Roman"/>
          <w:sz w:val="21"/>
          <w:szCs w:val="21"/>
        </w:rPr>
        <w:t>MyNevada</w:t>
      </w:r>
      <w:proofErr w:type="spellEnd"/>
      <w:r w:rsidRPr="00EB7BAC">
        <w:rPr>
          <w:rFonts w:ascii="Times New Roman" w:hAnsi="Times New Roman" w:cs="Times New Roman"/>
          <w:sz w:val="21"/>
          <w:szCs w:val="21"/>
        </w:rPr>
        <w:t xml:space="preserve">: </w:t>
      </w:r>
      <w:hyperlink r:id="rId52" w:history="1">
        <w:r w:rsidRPr="00EB7BAC">
          <w:rPr>
            <w:rStyle w:val="Hyperlink"/>
            <w:rFonts w:ascii="Times New Roman" w:hAnsi="Times New Roman" w:cs="Times New Roman"/>
            <w:sz w:val="21"/>
            <w:szCs w:val="21"/>
          </w:rPr>
          <w:t>https://</w:t>
        </w:r>
        <w:r w:rsidRPr="00EB7BAC">
          <w:rPr>
            <w:rStyle w:val="Hyperlink"/>
            <w:rFonts w:ascii="Times New Roman" w:hAnsi="Times New Roman" w:cs="Times New Roman"/>
            <w:bCs/>
            <w:sz w:val="21"/>
            <w:szCs w:val="21"/>
          </w:rPr>
          <w:t>mynevada</w:t>
        </w:r>
        <w:r w:rsidRPr="00EB7BAC">
          <w:rPr>
            <w:rStyle w:val="Hyperlink"/>
            <w:rFonts w:ascii="Times New Roman" w:hAnsi="Times New Roman" w:cs="Times New Roman"/>
            <w:sz w:val="21"/>
            <w:szCs w:val="21"/>
          </w:rPr>
          <w:t>.</w:t>
        </w:r>
        <w:r w:rsidRPr="00EB7BAC">
          <w:rPr>
            <w:rStyle w:val="Hyperlink"/>
            <w:rFonts w:ascii="Times New Roman" w:hAnsi="Times New Roman" w:cs="Times New Roman"/>
            <w:bCs/>
            <w:sz w:val="21"/>
            <w:szCs w:val="21"/>
          </w:rPr>
          <w:t>unr</w:t>
        </w:r>
        <w:r w:rsidRPr="00EB7BAC">
          <w:rPr>
            <w:rStyle w:val="Hyperlink"/>
            <w:rFonts w:ascii="Times New Roman" w:hAnsi="Times New Roman" w:cs="Times New Roman"/>
            <w:sz w:val="21"/>
            <w:szCs w:val="21"/>
          </w:rPr>
          <w:t>.edu/</w:t>
        </w:r>
      </w:hyperlink>
    </w:p>
    <w:p w14:paraId="3CBC8AC3" w14:textId="1730BE9B" w:rsidR="00FD7FDF" w:rsidRPr="00EB7BAC" w:rsidRDefault="00FD7FDF" w:rsidP="000B7588">
      <w:pPr>
        <w:pStyle w:val="Standard"/>
        <w:numPr>
          <w:ilvl w:val="0"/>
          <w:numId w:val="5"/>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 xml:space="preserve">NetID and password set up: </w:t>
      </w:r>
      <w:r w:rsidR="00557C43" w:rsidRPr="00557C43">
        <w:rPr>
          <w:rFonts w:ascii="Times New Roman" w:hAnsi="Times New Roman"/>
          <w:sz w:val="21"/>
          <w:szCs w:val="21"/>
        </w:rPr>
        <w:t>https://identity.unr.edu/</w:t>
      </w:r>
      <w:r w:rsidRPr="00EB7BAC">
        <w:rPr>
          <w:rFonts w:ascii="Times New Roman" w:hAnsi="Times New Roman"/>
          <w:sz w:val="21"/>
          <w:szCs w:val="21"/>
        </w:rPr>
        <w:t xml:space="preserve"> </w:t>
      </w:r>
    </w:p>
    <w:p w14:paraId="1011485E" w14:textId="51D37870" w:rsidR="00FD7FDF" w:rsidRPr="00EB7BAC" w:rsidRDefault="00FD7FDF" w:rsidP="000B7588">
      <w:pPr>
        <w:pStyle w:val="Standard"/>
        <w:numPr>
          <w:ilvl w:val="0"/>
          <w:numId w:val="5"/>
        </w:numPr>
        <w:tabs>
          <w:tab w:val="left" w:pos="360"/>
        </w:tabs>
        <w:spacing w:before="0" w:after="0"/>
        <w:ind w:left="360"/>
        <w:rPr>
          <w:rFonts w:ascii="Times New Roman" w:hAnsi="Times New Roman"/>
          <w:sz w:val="21"/>
          <w:szCs w:val="21"/>
        </w:rPr>
      </w:pPr>
      <w:proofErr w:type="spellStart"/>
      <w:r w:rsidRPr="00EB7BAC">
        <w:rPr>
          <w:rFonts w:ascii="Times New Roman" w:hAnsi="Times New Roman"/>
          <w:sz w:val="21"/>
          <w:szCs w:val="21"/>
        </w:rPr>
        <w:t>WebCampus</w:t>
      </w:r>
      <w:proofErr w:type="spellEnd"/>
      <w:r w:rsidRPr="00EB7BAC">
        <w:rPr>
          <w:rFonts w:ascii="Times New Roman" w:hAnsi="Times New Roman"/>
          <w:sz w:val="21"/>
          <w:szCs w:val="21"/>
        </w:rPr>
        <w:t xml:space="preserve">: </w:t>
      </w:r>
      <w:hyperlink r:id="rId53" w:history="1">
        <w:r w:rsidRPr="00EB7BAC">
          <w:rPr>
            <w:rStyle w:val="Hyperlink"/>
            <w:rFonts w:ascii="Times New Roman" w:hAnsi="Times New Roman"/>
            <w:sz w:val="21"/>
            <w:szCs w:val="21"/>
          </w:rPr>
          <w:t>https://wcl.unr.edu/webapps/login/</w:t>
        </w:r>
      </w:hyperlink>
      <w:r w:rsidRPr="00EB7BAC">
        <w:rPr>
          <w:rFonts w:ascii="Times New Roman" w:hAnsi="Times New Roman"/>
          <w:sz w:val="21"/>
          <w:szCs w:val="21"/>
        </w:rPr>
        <w:t xml:space="preserve"> </w:t>
      </w:r>
    </w:p>
    <w:p w14:paraId="7721C07C" w14:textId="77777777" w:rsidR="001F0959" w:rsidRPr="00EB7BAC" w:rsidRDefault="001F0959" w:rsidP="000B7588">
      <w:pPr>
        <w:pStyle w:val="Standard"/>
        <w:numPr>
          <w:ilvl w:val="0"/>
          <w:numId w:val="7"/>
        </w:numPr>
        <w:tabs>
          <w:tab w:val="left" w:pos="360"/>
        </w:tabs>
        <w:spacing w:before="0" w:after="0"/>
        <w:ind w:left="360"/>
        <w:rPr>
          <w:rStyle w:val="Hyperlink"/>
          <w:rFonts w:ascii="Times New Roman" w:hAnsi="Times New Roman"/>
          <w:color w:val="auto"/>
          <w:sz w:val="21"/>
          <w:szCs w:val="21"/>
          <w:u w:val="none"/>
        </w:rPr>
      </w:pPr>
      <w:r w:rsidRPr="00EB7BAC">
        <w:rPr>
          <w:rFonts w:ascii="Times New Roman" w:hAnsi="Times New Roman"/>
          <w:sz w:val="21"/>
          <w:szCs w:val="21"/>
        </w:rPr>
        <w:t>Information on the</w:t>
      </w:r>
      <w:r w:rsidR="00FD7FDF" w:rsidRPr="00EB7BAC">
        <w:rPr>
          <w:rFonts w:ascii="Times New Roman" w:hAnsi="Times New Roman"/>
          <w:sz w:val="21"/>
          <w:szCs w:val="21"/>
        </w:rPr>
        <w:t xml:space="preserve"> </w:t>
      </w:r>
      <w:proofErr w:type="spellStart"/>
      <w:r w:rsidR="00FD7FDF" w:rsidRPr="00EB7BAC">
        <w:rPr>
          <w:rFonts w:ascii="Times New Roman" w:hAnsi="Times New Roman"/>
          <w:sz w:val="21"/>
          <w:szCs w:val="21"/>
        </w:rPr>
        <w:t>WolfCard</w:t>
      </w:r>
      <w:proofErr w:type="spellEnd"/>
      <w:r w:rsidR="00FD7FDF" w:rsidRPr="00EB7BAC">
        <w:rPr>
          <w:rFonts w:ascii="Times New Roman" w:hAnsi="Times New Roman"/>
          <w:sz w:val="21"/>
          <w:szCs w:val="21"/>
        </w:rPr>
        <w:t xml:space="preserve"> student ID</w:t>
      </w:r>
      <w:r w:rsidRPr="00EB7BAC">
        <w:rPr>
          <w:rFonts w:ascii="Times New Roman" w:hAnsi="Times New Roman"/>
          <w:sz w:val="21"/>
          <w:szCs w:val="21"/>
        </w:rPr>
        <w:t xml:space="preserve">: </w:t>
      </w:r>
      <w:hyperlink r:id="rId54" w:history="1">
        <w:r w:rsidR="00FD7FDF" w:rsidRPr="00EB7BAC">
          <w:rPr>
            <w:rStyle w:val="Hyperlink"/>
            <w:rFonts w:ascii="Times New Roman" w:hAnsi="Times New Roman"/>
            <w:sz w:val="21"/>
            <w:szCs w:val="21"/>
          </w:rPr>
          <w:t>http://www.unr.edu/wolfcard</w:t>
        </w:r>
      </w:hyperlink>
    </w:p>
    <w:p w14:paraId="45FBDA67" w14:textId="473745ED" w:rsidR="001F0959" w:rsidRPr="00EB7BAC" w:rsidRDefault="00FD7FDF" w:rsidP="000B7588">
      <w:pPr>
        <w:pStyle w:val="Standard"/>
        <w:numPr>
          <w:ilvl w:val="0"/>
          <w:numId w:val="7"/>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Academic Calendar</w:t>
      </w:r>
      <w:r w:rsidR="001F0959" w:rsidRPr="00EB7BAC">
        <w:rPr>
          <w:rFonts w:ascii="Times New Roman" w:hAnsi="Times New Roman"/>
          <w:sz w:val="21"/>
          <w:szCs w:val="21"/>
        </w:rPr>
        <w:t xml:space="preserve">: </w:t>
      </w:r>
      <w:r w:rsidRPr="00EB7BAC">
        <w:rPr>
          <w:rFonts w:ascii="Times New Roman" w:hAnsi="Times New Roman"/>
          <w:sz w:val="21"/>
          <w:szCs w:val="21"/>
        </w:rPr>
        <w:t xml:space="preserve"> </w:t>
      </w:r>
      <w:hyperlink r:id="rId55" w:history="1">
        <w:r w:rsidR="00897DCA" w:rsidRPr="00EB7BAC">
          <w:rPr>
            <w:rStyle w:val="Hyperlink"/>
            <w:rFonts w:ascii="Times New Roman" w:hAnsi="Times New Roman"/>
            <w:sz w:val="21"/>
            <w:szCs w:val="21"/>
          </w:rPr>
          <w:t>https://www.unr.edu/academic-central/academic-resources/academic-calendar</w:t>
        </w:r>
      </w:hyperlink>
      <w:r w:rsidR="00897DCA" w:rsidRPr="00EB7BAC">
        <w:rPr>
          <w:rFonts w:ascii="Times New Roman" w:hAnsi="Times New Roman"/>
          <w:sz w:val="21"/>
          <w:szCs w:val="21"/>
        </w:rPr>
        <w:t xml:space="preserve"> </w:t>
      </w:r>
    </w:p>
    <w:p w14:paraId="12484EB8" w14:textId="5E622DC9" w:rsidR="001F0959" w:rsidRPr="00EB7BAC" w:rsidRDefault="00FD7FDF" w:rsidP="000B7588">
      <w:pPr>
        <w:pStyle w:val="Standard"/>
        <w:numPr>
          <w:ilvl w:val="0"/>
          <w:numId w:val="7"/>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 xml:space="preserve">Graduate School Deadlines - </w:t>
      </w:r>
      <w:hyperlink r:id="rId56" w:history="1">
        <w:r w:rsidR="00232C44" w:rsidRPr="00EB7BAC">
          <w:rPr>
            <w:rStyle w:val="Hyperlink"/>
            <w:rFonts w:ascii="Times New Roman" w:hAnsi="Times New Roman"/>
            <w:sz w:val="21"/>
            <w:szCs w:val="21"/>
          </w:rPr>
          <w:t>https://www.unr.edu/grad/graduation-and-deadlines</w:t>
        </w:r>
      </w:hyperlink>
      <w:r w:rsidR="00232C44" w:rsidRPr="00EB7BAC">
        <w:rPr>
          <w:rFonts w:ascii="Times New Roman" w:hAnsi="Times New Roman"/>
          <w:sz w:val="21"/>
          <w:szCs w:val="21"/>
        </w:rPr>
        <w:t xml:space="preserve"> </w:t>
      </w:r>
    </w:p>
    <w:p w14:paraId="1E4594B4" w14:textId="41FC6027" w:rsidR="001F0959" w:rsidRPr="00EB7BAC" w:rsidRDefault="00FD7FDF" w:rsidP="000B7588">
      <w:pPr>
        <w:pStyle w:val="Standard"/>
        <w:numPr>
          <w:ilvl w:val="0"/>
          <w:numId w:val="7"/>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Graduate Credit T</w:t>
      </w:r>
      <w:r w:rsidR="001F0959" w:rsidRPr="00EB7BAC">
        <w:rPr>
          <w:rFonts w:ascii="Times New Roman" w:hAnsi="Times New Roman"/>
          <w:sz w:val="21"/>
          <w:szCs w:val="21"/>
        </w:rPr>
        <w:t xml:space="preserve">ransfer Evaluation Request form: </w:t>
      </w:r>
      <w:r w:rsidR="00557C43" w:rsidRPr="00557C43">
        <w:t>https://www.unr.edu/main/pdfs/verified-accessible/colleges-schools/grad/admissions/graduate-credit-transfer-evaluation-request-2019.pdf</w:t>
      </w:r>
    </w:p>
    <w:p w14:paraId="5B71D8D1" w14:textId="77777777" w:rsidR="001F0959" w:rsidRPr="00EB7BAC" w:rsidRDefault="00FD7FDF" w:rsidP="000B7588">
      <w:pPr>
        <w:pStyle w:val="Standard"/>
        <w:numPr>
          <w:ilvl w:val="0"/>
          <w:numId w:val="7"/>
        </w:numPr>
        <w:tabs>
          <w:tab w:val="left" w:pos="360"/>
        </w:tabs>
        <w:spacing w:before="0" w:after="0"/>
        <w:ind w:left="360"/>
        <w:rPr>
          <w:rStyle w:val="Hyperlink"/>
          <w:rFonts w:ascii="Times New Roman" w:hAnsi="Times New Roman"/>
          <w:color w:val="auto"/>
          <w:sz w:val="21"/>
          <w:szCs w:val="21"/>
          <w:u w:val="none"/>
        </w:rPr>
      </w:pPr>
      <w:r w:rsidRPr="00EB7BAC">
        <w:rPr>
          <w:rFonts w:ascii="Times New Roman" w:hAnsi="Times New Roman"/>
          <w:sz w:val="21"/>
          <w:szCs w:val="21"/>
        </w:rPr>
        <w:t xml:space="preserve">General information on graduate assistantships: </w:t>
      </w:r>
      <w:hyperlink r:id="rId57" w:history="1">
        <w:r w:rsidRPr="00EB7BAC">
          <w:rPr>
            <w:rStyle w:val="Hyperlink"/>
            <w:rFonts w:ascii="Times New Roman" w:hAnsi="Times New Roman"/>
            <w:sz w:val="21"/>
            <w:szCs w:val="21"/>
          </w:rPr>
          <w:t>http://www.unr.edu/grad/funding/graduate-assistantships</w:t>
        </w:r>
      </w:hyperlink>
    </w:p>
    <w:p w14:paraId="186D8D9E" w14:textId="7BCF0B6D" w:rsidR="001F0959" w:rsidRPr="00EB7BAC" w:rsidRDefault="00FD7FDF" w:rsidP="000B7588">
      <w:pPr>
        <w:pStyle w:val="Standard"/>
        <w:numPr>
          <w:ilvl w:val="0"/>
          <w:numId w:val="7"/>
        </w:numPr>
        <w:tabs>
          <w:tab w:val="left" w:pos="360"/>
        </w:tabs>
        <w:spacing w:before="0" w:after="0"/>
        <w:ind w:left="360"/>
        <w:rPr>
          <w:rStyle w:val="Hyperlink"/>
          <w:rFonts w:ascii="Times New Roman" w:hAnsi="Times New Roman"/>
          <w:color w:val="auto"/>
          <w:sz w:val="21"/>
          <w:szCs w:val="21"/>
          <w:u w:val="none"/>
        </w:rPr>
      </w:pPr>
      <w:r w:rsidRPr="00EB7BAC">
        <w:rPr>
          <w:rFonts w:ascii="Times New Roman" w:hAnsi="Times New Roman"/>
          <w:sz w:val="21"/>
          <w:szCs w:val="21"/>
        </w:rPr>
        <w:t>Graduate Assistantship Handbook</w:t>
      </w:r>
      <w:r w:rsidR="00557C43">
        <w:rPr>
          <w:rFonts w:ascii="Times New Roman" w:hAnsi="Times New Roman"/>
          <w:sz w:val="21"/>
          <w:szCs w:val="21"/>
        </w:rPr>
        <w:t xml:space="preserve">: </w:t>
      </w:r>
      <w:r w:rsidR="00557C43" w:rsidRPr="00557C43">
        <w:rPr>
          <w:rFonts w:ascii="Times New Roman" w:hAnsi="Times New Roman"/>
          <w:sz w:val="21"/>
          <w:szCs w:val="21"/>
        </w:rPr>
        <w:t>https://www.unr.edu/grad/admissions/funding/assistantships/graduate-assistant-handbook</w:t>
      </w:r>
      <w:r w:rsidR="00557C43" w:rsidRPr="00EB7BAC" w:rsidDel="00557C43">
        <w:rPr>
          <w:rFonts w:ascii="Times New Roman" w:hAnsi="Times New Roman"/>
          <w:color w:val="555555"/>
          <w:sz w:val="21"/>
          <w:szCs w:val="21"/>
        </w:rPr>
        <w:t xml:space="preserve"> </w:t>
      </w:r>
    </w:p>
    <w:p w14:paraId="6D68A304" w14:textId="77777777" w:rsidR="001F0959" w:rsidRPr="00EB7BAC" w:rsidRDefault="001F0959" w:rsidP="000B7588">
      <w:pPr>
        <w:pStyle w:val="Standard"/>
        <w:numPr>
          <w:ilvl w:val="0"/>
          <w:numId w:val="7"/>
        </w:numPr>
        <w:tabs>
          <w:tab w:val="left" w:pos="360"/>
        </w:tabs>
        <w:spacing w:before="0" w:after="0"/>
        <w:ind w:left="360"/>
        <w:rPr>
          <w:rStyle w:val="Hyperlink"/>
          <w:rFonts w:ascii="Times New Roman" w:hAnsi="Times New Roman"/>
          <w:color w:val="auto"/>
          <w:sz w:val="21"/>
          <w:szCs w:val="21"/>
          <w:u w:val="none"/>
        </w:rPr>
      </w:pPr>
      <w:r w:rsidRPr="00EB7BAC">
        <w:rPr>
          <w:rFonts w:ascii="Times New Roman" w:hAnsi="Times New Roman"/>
          <w:sz w:val="21"/>
          <w:szCs w:val="21"/>
        </w:rPr>
        <w:t xml:space="preserve">Student health insurance information: </w:t>
      </w:r>
      <w:hyperlink r:id="rId58" w:history="1">
        <w:r w:rsidR="00FD7FDF" w:rsidRPr="00EB7BAC">
          <w:rPr>
            <w:rStyle w:val="Hyperlink"/>
            <w:rFonts w:ascii="Times New Roman" w:hAnsi="Times New Roman"/>
            <w:sz w:val="21"/>
            <w:szCs w:val="21"/>
          </w:rPr>
          <w:t>http://www.unr.edu/grad/health-insurance</w:t>
        </w:r>
      </w:hyperlink>
    </w:p>
    <w:p w14:paraId="7D375460" w14:textId="14B2D323" w:rsidR="00460A82" w:rsidRPr="00EB7BAC" w:rsidRDefault="00FD7FDF" w:rsidP="000B7588">
      <w:pPr>
        <w:pStyle w:val="Standard"/>
        <w:numPr>
          <w:ilvl w:val="0"/>
          <w:numId w:val="7"/>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UNR’s Concierge Service</w:t>
      </w:r>
      <w:r w:rsidR="00557C43">
        <w:rPr>
          <w:rFonts w:ascii="Times New Roman" w:hAnsi="Times New Roman"/>
          <w:sz w:val="21"/>
          <w:szCs w:val="21"/>
        </w:rPr>
        <w:t>:</w:t>
      </w:r>
      <w:r w:rsidR="00557C43" w:rsidRPr="00557C43">
        <w:t xml:space="preserve"> </w:t>
      </w:r>
      <w:r w:rsidR="00557C43" w:rsidRPr="00557C43">
        <w:rPr>
          <w:rFonts w:ascii="Times New Roman" w:hAnsi="Times New Roman"/>
          <w:sz w:val="21"/>
          <w:szCs w:val="21"/>
        </w:rPr>
        <w:t>https://www.unr.edu/provost/student-resources/academic-concierge</w:t>
      </w:r>
      <w:r w:rsidR="00557C43" w:rsidRPr="00EB7BAC" w:rsidDel="00557C43">
        <w:rPr>
          <w:rFonts w:ascii="Times New Roman" w:hAnsi="Times New Roman"/>
          <w:sz w:val="21"/>
          <w:szCs w:val="21"/>
        </w:rPr>
        <w:t xml:space="preserve"> </w:t>
      </w:r>
    </w:p>
    <w:p w14:paraId="4E706949" w14:textId="77777777" w:rsidR="00460A82" w:rsidRPr="00EB7BAC" w:rsidRDefault="00460A82" w:rsidP="000B7588">
      <w:pPr>
        <w:pStyle w:val="Standard"/>
        <w:numPr>
          <w:ilvl w:val="0"/>
          <w:numId w:val="7"/>
        </w:numPr>
        <w:tabs>
          <w:tab w:val="left" w:pos="360"/>
        </w:tabs>
        <w:spacing w:before="0" w:after="0"/>
        <w:ind w:left="360"/>
        <w:rPr>
          <w:rFonts w:ascii="Times New Roman" w:hAnsi="Times New Roman"/>
          <w:sz w:val="21"/>
          <w:szCs w:val="21"/>
        </w:rPr>
      </w:pPr>
      <w:r w:rsidRPr="00EB7BAC">
        <w:rPr>
          <w:rFonts w:ascii="Times New Roman" w:hAnsi="Times New Roman"/>
          <w:sz w:val="21"/>
          <w:szCs w:val="21"/>
        </w:rPr>
        <w:t>Grade Appeals</w:t>
      </w:r>
      <w:r w:rsidR="00FD7FDF" w:rsidRPr="00EB7BAC">
        <w:rPr>
          <w:rFonts w:ascii="Times New Roman" w:hAnsi="Times New Roman"/>
          <w:sz w:val="21"/>
          <w:szCs w:val="21"/>
        </w:rPr>
        <w:t>:</w:t>
      </w:r>
      <w:r w:rsidR="00FD7FDF" w:rsidRPr="00EB7BAC">
        <w:rPr>
          <w:rFonts w:ascii="Times New Roman" w:hAnsi="Times New Roman"/>
          <w:sz w:val="21"/>
          <w:szCs w:val="21"/>
          <w:u w:val="single"/>
        </w:rPr>
        <w:t xml:space="preserve"> </w:t>
      </w:r>
      <w:hyperlink r:id="rId59" w:history="1">
        <w:r w:rsidR="00FD7FDF" w:rsidRPr="00EB7BAC">
          <w:rPr>
            <w:rStyle w:val="Hyperlink"/>
            <w:rFonts w:ascii="Times New Roman" w:hAnsi="Times New Roman"/>
            <w:sz w:val="21"/>
            <w:szCs w:val="21"/>
          </w:rPr>
          <w:t>http://www.unr.edu/administrative-manual/3000-3999-students/3510-grade-appeal-policy-and-procedures</w:t>
        </w:r>
      </w:hyperlink>
    </w:p>
    <w:p w14:paraId="6A4A3F0C" w14:textId="25E55757" w:rsidR="00FD7FDF" w:rsidRPr="00EB7BAC" w:rsidRDefault="00460A82" w:rsidP="000B7588">
      <w:pPr>
        <w:pStyle w:val="Standard"/>
        <w:numPr>
          <w:ilvl w:val="0"/>
          <w:numId w:val="7"/>
        </w:numPr>
        <w:tabs>
          <w:tab w:val="left" w:pos="360"/>
        </w:tabs>
        <w:spacing w:before="0" w:after="0"/>
        <w:ind w:left="360"/>
        <w:rPr>
          <w:rFonts w:ascii="Times New Roman" w:hAnsi="Times New Roman"/>
          <w:sz w:val="21"/>
          <w:szCs w:val="21"/>
        </w:rPr>
      </w:pPr>
      <w:r w:rsidRPr="00EB7BAC">
        <w:rPr>
          <w:rFonts w:ascii="Times New Roman" w:eastAsiaTheme="minorEastAsia" w:hAnsi="Times New Roman"/>
          <w:kern w:val="0"/>
          <w:sz w:val="21"/>
          <w:szCs w:val="21"/>
          <w:shd w:val="clear" w:color="auto" w:fill="FFFFFF"/>
        </w:rPr>
        <w:t xml:space="preserve">Graduate Student Association: </w:t>
      </w:r>
      <w:hyperlink r:id="rId60" w:history="1">
        <w:r w:rsidR="00FD7FDF" w:rsidRPr="00EB7BAC">
          <w:rPr>
            <w:rStyle w:val="Hyperlink"/>
            <w:rFonts w:ascii="Times New Roman" w:hAnsi="Times New Roman"/>
            <w:sz w:val="21"/>
            <w:szCs w:val="21"/>
            <w:shd w:val="clear" w:color="auto" w:fill="FFFFFF"/>
          </w:rPr>
          <w:t>http://www.unr.edu/gsa/</w:t>
        </w:r>
      </w:hyperlink>
    </w:p>
    <w:sectPr w:rsidR="00FD7FDF" w:rsidRPr="00EB7BAC" w:rsidSect="00BA18BD">
      <w:footerReference w:type="even" r:id="rId61"/>
      <w:footerReference w:type="default" r:id="rId62"/>
      <w:pgSz w:w="12240" w:h="15840"/>
      <w:pgMar w:top="1152" w:right="1152" w:bottom="1152" w:left="1152" w:header="720" w:footer="720" w:gutter="0"/>
      <w:pgBorders w:offsetFrom="page">
        <w:top w:val="single" w:sz="36" w:space="24" w:color="365F91" w:themeColor="accent1" w:themeShade="BF"/>
        <w:left w:val="single" w:sz="36" w:space="24" w:color="365F91" w:themeColor="accent1" w:themeShade="BF"/>
        <w:bottom w:val="single" w:sz="36" w:space="24" w:color="365F91" w:themeColor="accent1" w:themeShade="BF"/>
        <w:right w:val="single" w:sz="36" w:space="24" w:color="365F91" w:themeColor="accent1"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80B22" w14:textId="77777777" w:rsidR="007D6618" w:rsidRDefault="007D6618" w:rsidP="00164357">
      <w:r>
        <w:separator/>
      </w:r>
    </w:p>
  </w:endnote>
  <w:endnote w:type="continuationSeparator" w:id="0">
    <w:p w14:paraId="54B5EF8B" w14:textId="77777777" w:rsidR="007D6618" w:rsidRDefault="007D6618" w:rsidP="00164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Times, 'Times New Roman'">
    <w:altName w:val="Times New Roman"/>
    <w:panose1 w:val="020B0604020202020204"/>
    <w:charset w:val="00"/>
    <w:family w:val="roman"/>
    <w:pitch w:val="variable"/>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476EE" w14:textId="77777777" w:rsidR="00246C2D" w:rsidRDefault="00246C2D" w:rsidP="00A74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4498BD" w14:textId="77777777" w:rsidR="00246C2D" w:rsidRDefault="0024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E53E6" w14:textId="77777777" w:rsidR="00246C2D" w:rsidRDefault="00246C2D" w:rsidP="005C0001">
    <w:pPr>
      <w:framePr w:wrap="around" w:vAnchor="text" w:hAnchor="margin" w:xAlign="center" w:y="1"/>
      <w:pBdr>
        <w:bottom w:val="single" w:sz="6" w:space="1" w:color="auto"/>
      </w:pBdr>
      <w:spacing w:before="0" w:after="0" w:line="300" w:lineRule="atLeast"/>
      <w:rPr>
        <w:rFonts w:ascii="Times New Roman" w:hAnsi="Times New Roman" w:cs="Times New Roman"/>
      </w:rPr>
    </w:pPr>
  </w:p>
  <w:p w14:paraId="645A829F" w14:textId="4D311AB1" w:rsidR="00246C2D" w:rsidRDefault="00246C2D" w:rsidP="00A7436B">
    <w:pPr>
      <w:pStyle w:val="Footer"/>
      <w:framePr w:wrap="around" w:vAnchor="text" w:hAnchor="margin" w:xAlign="center" w:y="1"/>
      <w:rPr>
        <w:rStyle w:val="PageNumber"/>
      </w:rPr>
    </w:pPr>
    <w:r>
      <w:ptab w:relativeTo="margin" w:alignment="center" w:leader="none"/>
    </w:r>
    <w:r>
      <w:t xml:space="preserve">Public Health Ph.D. | University of Nevada, Reno | page </w:t>
    </w:r>
    <w:r>
      <w:rPr>
        <w:rStyle w:val="PageNumber"/>
      </w:rPr>
      <w:fldChar w:fldCharType="begin"/>
    </w:r>
    <w:r>
      <w:rPr>
        <w:rStyle w:val="PageNumber"/>
      </w:rPr>
      <w:instrText xml:space="preserve">PAGE  </w:instrText>
    </w:r>
    <w:r>
      <w:rPr>
        <w:rStyle w:val="PageNumber"/>
      </w:rPr>
      <w:fldChar w:fldCharType="separate"/>
    </w:r>
    <w:r w:rsidR="00AA4B95">
      <w:rPr>
        <w:rStyle w:val="PageNumber"/>
        <w:noProof/>
      </w:rPr>
      <w:t>3</w:t>
    </w:r>
    <w:r>
      <w:rPr>
        <w:rStyle w:val="PageNumber"/>
      </w:rPr>
      <w:fldChar w:fldCharType="end"/>
    </w:r>
    <w:r>
      <w:rPr>
        <w:rStyle w:val="PageNumber"/>
      </w:rPr>
      <w:t xml:space="preserve"> | v Final Fall 2021</w:t>
    </w:r>
  </w:p>
  <w:p w14:paraId="7843B679" w14:textId="77777777" w:rsidR="00246C2D" w:rsidRDefault="00246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6560" w14:textId="77777777" w:rsidR="007D6618" w:rsidRDefault="007D6618" w:rsidP="00164357">
      <w:r>
        <w:separator/>
      </w:r>
    </w:p>
  </w:footnote>
  <w:footnote w:type="continuationSeparator" w:id="0">
    <w:p w14:paraId="0A237FCE" w14:textId="77777777" w:rsidR="007D6618" w:rsidRDefault="007D6618" w:rsidP="001643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40AFE"/>
    <w:multiLevelType w:val="hybridMultilevel"/>
    <w:tmpl w:val="B2A63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1DC6"/>
    <w:multiLevelType w:val="hybridMultilevel"/>
    <w:tmpl w:val="D74AB16A"/>
    <w:lvl w:ilvl="0" w:tplc="E3107C9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F856A1"/>
    <w:multiLevelType w:val="hybridMultilevel"/>
    <w:tmpl w:val="72D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61352D"/>
    <w:multiLevelType w:val="hybridMultilevel"/>
    <w:tmpl w:val="D74AB16A"/>
    <w:lvl w:ilvl="0" w:tplc="E3107C9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4548C0"/>
    <w:multiLevelType w:val="multilevel"/>
    <w:tmpl w:val="4BAC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050AB"/>
    <w:multiLevelType w:val="hybridMultilevel"/>
    <w:tmpl w:val="F3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84588"/>
    <w:multiLevelType w:val="hybridMultilevel"/>
    <w:tmpl w:val="AE546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C6EE7"/>
    <w:multiLevelType w:val="hybridMultilevel"/>
    <w:tmpl w:val="44BE989C"/>
    <w:lvl w:ilvl="0" w:tplc="BBB467A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5826BE"/>
    <w:multiLevelType w:val="hybridMultilevel"/>
    <w:tmpl w:val="C4767A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61033"/>
    <w:multiLevelType w:val="hybridMultilevel"/>
    <w:tmpl w:val="2AF08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6F3CC7"/>
    <w:multiLevelType w:val="multilevel"/>
    <w:tmpl w:val="E2E4F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234EA2"/>
    <w:multiLevelType w:val="hybridMultilevel"/>
    <w:tmpl w:val="249CC7C2"/>
    <w:lvl w:ilvl="0" w:tplc="05607270">
      <w:start w:val="1"/>
      <w:numFmt w:val="decimal"/>
      <w:pStyle w:val="Heading2"/>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160480"/>
    <w:multiLevelType w:val="hybridMultilevel"/>
    <w:tmpl w:val="A51EEC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5250243"/>
    <w:multiLevelType w:val="multilevel"/>
    <w:tmpl w:val="FE1C1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E75208"/>
    <w:multiLevelType w:val="hybridMultilevel"/>
    <w:tmpl w:val="7F86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C47459"/>
    <w:multiLevelType w:val="hybridMultilevel"/>
    <w:tmpl w:val="C7A473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10003"/>
    <w:multiLevelType w:val="hybridMultilevel"/>
    <w:tmpl w:val="5B4E2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2BE0FF3"/>
    <w:multiLevelType w:val="multilevel"/>
    <w:tmpl w:val="0536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672488"/>
    <w:multiLevelType w:val="hybridMultilevel"/>
    <w:tmpl w:val="77FC79CA"/>
    <w:lvl w:ilvl="0" w:tplc="97528F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47EB5"/>
    <w:multiLevelType w:val="hybridMultilevel"/>
    <w:tmpl w:val="89C85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BA19AC"/>
    <w:multiLevelType w:val="hybridMultilevel"/>
    <w:tmpl w:val="2D82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BE5930"/>
    <w:multiLevelType w:val="multilevel"/>
    <w:tmpl w:val="B484B7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84EB7"/>
    <w:multiLevelType w:val="hybridMultilevel"/>
    <w:tmpl w:val="25F6D496"/>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346564"/>
    <w:multiLevelType w:val="hybridMultilevel"/>
    <w:tmpl w:val="0A0A5B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DB6667"/>
    <w:multiLevelType w:val="hybridMultilevel"/>
    <w:tmpl w:val="AF000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4"/>
  </w:num>
  <w:num w:numId="4">
    <w:abstractNumId w:val="21"/>
  </w:num>
  <w:num w:numId="5">
    <w:abstractNumId w:val="16"/>
  </w:num>
  <w:num w:numId="6">
    <w:abstractNumId w:val="19"/>
  </w:num>
  <w:num w:numId="7">
    <w:abstractNumId w:val="6"/>
  </w:num>
  <w:num w:numId="8">
    <w:abstractNumId w:val="5"/>
  </w:num>
  <w:num w:numId="9">
    <w:abstractNumId w:val="17"/>
  </w:num>
  <w:num w:numId="10">
    <w:abstractNumId w:val="13"/>
  </w:num>
  <w:num w:numId="11">
    <w:abstractNumId w:val="2"/>
  </w:num>
  <w:num w:numId="12">
    <w:abstractNumId w:val="24"/>
  </w:num>
  <w:num w:numId="13">
    <w:abstractNumId w:val="20"/>
  </w:num>
  <w:num w:numId="14">
    <w:abstractNumId w:val="14"/>
  </w:num>
  <w:num w:numId="15">
    <w:abstractNumId w:val="8"/>
  </w:num>
  <w:num w:numId="16">
    <w:abstractNumId w:val="22"/>
  </w:num>
  <w:num w:numId="17">
    <w:abstractNumId w:val="0"/>
  </w:num>
  <w:num w:numId="18">
    <w:abstractNumId w:val="18"/>
  </w:num>
  <w:num w:numId="19">
    <w:abstractNumId w:val="11"/>
  </w:num>
  <w:num w:numId="20">
    <w:abstractNumId w:val="1"/>
  </w:num>
  <w:num w:numId="21">
    <w:abstractNumId w:val="3"/>
  </w:num>
  <w:num w:numId="22">
    <w:abstractNumId w:val="15"/>
  </w:num>
  <w:num w:numId="23">
    <w:abstractNumId w:val="10"/>
  </w:num>
  <w:num w:numId="24">
    <w:abstractNumId w:val="23"/>
  </w:num>
  <w:num w:numId="25">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74A"/>
    <w:rsid w:val="000115B2"/>
    <w:rsid w:val="00012F31"/>
    <w:rsid w:val="000204FE"/>
    <w:rsid w:val="000206AB"/>
    <w:rsid w:val="000241C7"/>
    <w:rsid w:val="00031CCB"/>
    <w:rsid w:val="00031FB2"/>
    <w:rsid w:val="000322DE"/>
    <w:rsid w:val="000323CF"/>
    <w:rsid w:val="00034B63"/>
    <w:rsid w:val="00043C36"/>
    <w:rsid w:val="0004751D"/>
    <w:rsid w:val="00052B20"/>
    <w:rsid w:val="00055F37"/>
    <w:rsid w:val="00056FA8"/>
    <w:rsid w:val="000613D5"/>
    <w:rsid w:val="00063D10"/>
    <w:rsid w:val="00065317"/>
    <w:rsid w:val="0006637E"/>
    <w:rsid w:val="00073EB8"/>
    <w:rsid w:val="000813C4"/>
    <w:rsid w:val="00082F38"/>
    <w:rsid w:val="000872FA"/>
    <w:rsid w:val="000943C0"/>
    <w:rsid w:val="00094D2F"/>
    <w:rsid w:val="000A0B9F"/>
    <w:rsid w:val="000A6B4F"/>
    <w:rsid w:val="000B069C"/>
    <w:rsid w:val="000B3498"/>
    <w:rsid w:val="000B5475"/>
    <w:rsid w:val="000B5F5C"/>
    <w:rsid w:val="000B7588"/>
    <w:rsid w:val="000C5B99"/>
    <w:rsid w:val="000D06D7"/>
    <w:rsid w:val="000D543C"/>
    <w:rsid w:val="000D5C63"/>
    <w:rsid w:val="000E3EB9"/>
    <w:rsid w:val="000E58A2"/>
    <w:rsid w:val="000F11C9"/>
    <w:rsid w:val="000F237E"/>
    <w:rsid w:val="000F3EF6"/>
    <w:rsid w:val="000F7520"/>
    <w:rsid w:val="000F7D77"/>
    <w:rsid w:val="0010448C"/>
    <w:rsid w:val="001079B2"/>
    <w:rsid w:val="0011149A"/>
    <w:rsid w:val="00111C70"/>
    <w:rsid w:val="00112A27"/>
    <w:rsid w:val="00114803"/>
    <w:rsid w:val="00114F5F"/>
    <w:rsid w:val="001160F5"/>
    <w:rsid w:val="00120162"/>
    <w:rsid w:val="00121726"/>
    <w:rsid w:val="00122722"/>
    <w:rsid w:val="00123211"/>
    <w:rsid w:val="001242FC"/>
    <w:rsid w:val="00131D7D"/>
    <w:rsid w:val="001375DB"/>
    <w:rsid w:val="00144734"/>
    <w:rsid w:val="00144B77"/>
    <w:rsid w:val="00150058"/>
    <w:rsid w:val="00150C73"/>
    <w:rsid w:val="00152C00"/>
    <w:rsid w:val="00155841"/>
    <w:rsid w:val="0015782A"/>
    <w:rsid w:val="00163A34"/>
    <w:rsid w:val="00164357"/>
    <w:rsid w:val="00164E13"/>
    <w:rsid w:val="00170382"/>
    <w:rsid w:val="00172E3C"/>
    <w:rsid w:val="00181BCB"/>
    <w:rsid w:val="00182B47"/>
    <w:rsid w:val="00192701"/>
    <w:rsid w:val="00195039"/>
    <w:rsid w:val="00195F8E"/>
    <w:rsid w:val="001A060A"/>
    <w:rsid w:val="001A3F50"/>
    <w:rsid w:val="001A5300"/>
    <w:rsid w:val="001B24DD"/>
    <w:rsid w:val="001B58D1"/>
    <w:rsid w:val="001C13A2"/>
    <w:rsid w:val="001C6BAC"/>
    <w:rsid w:val="001D2167"/>
    <w:rsid w:val="001D4E35"/>
    <w:rsid w:val="001E3CC3"/>
    <w:rsid w:val="001F0959"/>
    <w:rsid w:val="001F6BAA"/>
    <w:rsid w:val="002027AF"/>
    <w:rsid w:val="0020610A"/>
    <w:rsid w:val="00213B1F"/>
    <w:rsid w:val="00213E75"/>
    <w:rsid w:val="00214D02"/>
    <w:rsid w:val="00220EE4"/>
    <w:rsid w:val="00230BD1"/>
    <w:rsid w:val="00231543"/>
    <w:rsid w:val="002320E4"/>
    <w:rsid w:val="00232179"/>
    <w:rsid w:val="00232C44"/>
    <w:rsid w:val="0023581B"/>
    <w:rsid w:val="00242F84"/>
    <w:rsid w:val="0024334B"/>
    <w:rsid w:val="00243F17"/>
    <w:rsid w:val="00244053"/>
    <w:rsid w:val="002447D1"/>
    <w:rsid w:val="00246B89"/>
    <w:rsid w:val="00246C2D"/>
    <w:rsid w:val="00250179"/>
    <w:rsid w:val="00254672"/>
    <w:rsid w:val="00255F42"/>
    <w:rsid w:val="002576BB"/>
    <w:rsid w:val="00263323"/>
    <w:rsid w:val="00265717"/>
    <w:rsid w:val="00270BFA"/>
    <w:rsid w:val="0027238F"/>
    <w:rsid w:val="00275DAC"/>
    <w:rsid w:val="00276642"/>
    <w:rsid w:val="00277E7F"/>
    <w:rsid w:val="0028152B"/>
    <w:rsid w:val="00281E55"/>
    <w:rsid w:val="00294EC1"/>
    <w:rsid w:val="00295D39"/>
    <w:rsid w:val="0029690F"/>
    <w:rsid w:val="00297DE7"/>
    <w:rsid w:val="002A415F"/>
    <w:rsid w:val="002A4B6F"/>
    <w:rsid w:val="002B2703"/>
    <w:rsid w:val="002B3E36"/>
    <w:rsid w:val="002C1063"/>
    <w:rsid w:val="002C1A9C"/>
    <w:rsid w:val="002C2129"/>
    <w:rsid w:val="002C3836"/>
    <w:rsid w:val="002C50FF"/>
    <w:rsid w:val="002C685B"/>
    <w:rsid w:val="002D0A14"/>
    <w:rsid w:val="002D4FDA"/>
    <w:rsid w:val="002E2D6D"/>
    <w:rsid w:val="002E2DB3"/>
    <w:rsid w:val="002E320C"/>
    <w:rsid w:val="002E3EB6"/>
    <w:rsid w:val="002E4AD1"/>
    <w:rsid w:val="002E4DDC"/>
    <w:rsid w:val="002E7A95"/>
    <w:rsid w:val="002F071F"/>
    <w:rsid w:val="002F695D"/>
    <w:rsid w:val="002F69B0"/>
    <w:rsid w:val="00301A26"/>
    <w:rsid w:val="00301ED7"/>
    <w:rsid w:val="00302BCA"/>
    <w:rsid w:val="00305A71"/>
    <w:rsid w:val="00311E00"/>
    <w:rsid w:val="00312F77"/>
    <w:rsid w:val="003144D8"/>
    <w:rsid w:val="00320C72"/>
    <w:rsid w:val="00322E48"/>
    <w:rsid w:val="00323138"/>
    <w:rsid w:val="003239C0"/>
    <w:rsid w:val="00323C63"/>
    <w:rsid w:val="00324362"/>
    <w:rsid w:val="00325A69"/>
    <w:rsid w:val="00341450"/>
    <w:rsid w:val="00343079"/>
    <w:rsid w:val="003471A0"/>
    <w:rsid w:val="00351B0D"/>
    <w:rsid w:val="0035445C"/>
    <w:rsid w:val="003565C4"/>
    <w:rsid w:val="003600F3"/>
    <w:rsid w:val="00362C3E"/>
    <w:rsid w:val="00367B2D"/>
    <w:rsid w:val="00371D44"/>
    <w:rsid w:val="00372319"/>
    <w:rsid w:val="0037235F"/>
    <w:rsid w:val="003726DE"/>
    <w:rsid w:val="00375346"/>
    <w:rsid w:val="003816AD"/>
    <w:rsid w:val="00385825"/>
    <w:rsid w:val="00393F80"/>
    <w:rsid w:val="003963DE"/>
    <w:rsid w:val="00396477"/>
    <w:rsid w:val="003973B4"/>
    <w:rsid w:val="003A1789"/>
    <w:rsid w:val="003A1FF4"/>
    <w:rsid w:val="003A2C29"/>
    <w:rsid w:val="003A454A"/>
    <w:rsid w:val="003A45ED"/>
    <w:rsid w:val="003A4DE5"/>
    <w:rsid w:val="003A71D8"/>
    <w:rsid w:val="003A78AC"/>
    <w:rsid w:val="003A78DE"/>
    <w:rsid w:val="003B087D"/>
    <w:rsid w:val="003B292D"/>
    <w:rsid w:val="003B5BF9"/>
    <w:rsid w:val="003B5D58"/>
    <w:rsid w:val="003C214D"/>
    <w:rsid w:val="003C31FC"/>
    <w:rsid w:val="003C35B2"/>
    <w:rsid w:val="003C796C"/>
    <w:rsid w:val="003C7E7F"/>
    <w:rsid w:val="003D02AB"/>
    <w:rsid w:val="003D0EFE"/>
    <w:rsid w:val="003E103E"/>
    <w:rsid w:val="003E131D"/>
    <w:rsid w:val="003E1A29"/>
    <w:rsid w:val="003E4846"/>
    <w:rsid w:val="003E53A4"/>
    <w:rsid w:val="003E7A53"/>
    <w:rsid w:val="003F0888"/>
    <w:rsid w:val="004008F8"/>
    <w:rsid w:val="004029AD"/>
    <w:rsid w:val="00404BC0"/>
    <w:rsid w:val="00405752"/>
    <w:rsid w:val="0041203D"/>
    <w:rsid w:val="00417DEE"/>
    <w:rsid w:val="0042268A"/>
    <w:rsid w:val="0042504D"/>
    <w:rsid w:val="0042689A"/>
    <w:rsid w:val="004275E4"/>
    <w:rsid w:val="00433277"/>
    <w:rsid w:val="0043341E"/>
    <w:rsid w:val="004345F3"/>
    <w:rsid w:val="00437C52"/>
    <w:rsid w:val="004402D6"/>
    <w:rsid w:val="00440817"/>
    <w:rsid w:val="00443590"/>
    <w:rsid w:val="00444CAD"/>
    <w:rsid w:val="00452F8D"/>
    <w:rsid w:val="00454463"/>
    <w:rsid w:val="0045784F"/>
    <w:rsid w:val="00460A82"/>
    <w:rsid w:val="00461053"/>
    <w:rsid w:val="00464ECD"/>
    <w:rsid w:val="00471630"/>
    <w:rsid w:val="00472012"/>
    <w:rsid w:val="00480FA5"/>
    <w:rsid w:val="00482396"/>
    <w:rsid w:val="0048262D"/>
    <w:rsid w:val="00490E19"/>
    <w:rsid w:val="0049172D"/>
    <w:rsid w:val="004937CD"/>
    <w:rsid w:val="00496244"/>
    <w:rsid w:val="004974A5"/>
    <w:rsid w:val="00497EBA"/>
    <w:rsid w:val="004A3E7B"/>
    <w:rsid w:val="004A50CE"/>
    <w:rsid w:val="004A5B37"/>
    <w:rsid w:val="004A67FE"/>
    <w:rsid w:val="004B2F08"/>
    <w:rsid w:val="004C1410"/>
    <w:rsid w:val="004C40CD"/>
    <w:rsid w:val="004C601F"/>
    <w:rsid w:val="004C608D"/>
    <w:rsid w:val="004C624C"/>
    <w:rsid w:val="004D0442"/>
    <w:rsid w:val="004D3973"/>
    <w:rsid w:val="004D4954"/>
    <w:rsid w:val="004D67C7"/>
    <w:rsid w:val="004E06BB"/>
    <w:rsid w:val="004E528D"/>
    <w:rsid w:val="004E5DDD"/>
    <w:rsid w:val="004E5E92"/>
    <w:rsid w:val="004F098C"/>
    <w:rsid w:val="004F206C"/>
    <w:rsid w:val="004F758E"/>
    <w:rsid w:val="00500E2C"/>
    <w:rsid w:val="0050572C"/>
    <w:rsid w:val="00505FD2"/>
    <w:rsid w:val="00527E83"/>
    <w:rsid w:val="00532F01"/>
    <w:rsid w:val="00532F25"/>
    <w:rsid w:val="00535530"/>
    <w:rsid w:val="00542234"/>
    <w:rsid w:val="005424A7"/>
    <w:rsid w:val="005426D8"/>
    <w:rsid w:val="00557C43"/>
    <w:rsid w:val="00560D0E"/>
    <w:rsid w:val="0056207B"/>
    <w:rsid w:val="005641FC"/>
    <w:rsid w:val="0057562E"/>
    <w:rsid w:val="0057791A"/>
    <w:rsid w:val="00584AF2"/>
    <w:rsid w:val="005859FA"/>
    <w:rsid w:val="0058609E"/>
    <w:rsid w:val="0059290B"/>
    <w:rsid w:val="005A0255"/>
    <w:rsid w:val="005A227B"/>
    <w:rsid w:val="005A4452"/>
    <w:rsid w:val="005A7868"/>
    <w:rsid w:val="005B0997"/>
    <w:rsid w:val="005B128B"/>
    <w:rsid w:val="005B1955"/>
    <w:rsid w:val="005C0001"/>
    <w:rsid w:val="005C60EF"/>
    <w:rsid w:val="005D413E"/>
    <w:rsid w:val="005D4300"/>
    <w:rsid w:val="005D554F"/>
    <w:rsid w:val="005E0F91"/>
    <w:rsid w:val="005E7D03"/>
    <w:rsid w:val="005E7DAA"/>
    <w:rsid w:val="005F39D4"/>
    <w:rsid w:val="005F4BAC"/>
    <w:rsid w:val="005F4EF5"/>
    <w:rsid w:val="00601758"/>
    <w:rsid w:val="00601FD6"/>
    <w:rsid w:val="006073A9"/>
    <w:rsid w:val="00614140"/>
    <w:rsid w:val="00614334"/>
    <w:rsid w:val="00615093"/>
    <w:rsid w:val="0061599F"/>
    <w:rsid w:val="00617757"/>
    <w:rsid w:val="00627256"/>
    <w:rsid w:val="006308F6"/>
    <w:rsid w:val="00631674"/>
    <w:rsid w:val="006320FE"/>
    <w:rsid w:val="0063745E"/>
    <w:rsid w:val="00637B44"/>
    <w:rsid w:val="006410A1"/>
    <w:rsid w:val="0065170F"/>
    <w:rsid w:val="00655131"/>
    <w:rsid w:val="0065615B"/>
    <w:rsid w:val="006573C6"/>
    <w:rsid w:val="00662973"/>
    <w:rsid w:val="0067130E"/>
    <w:rsid w:val="00673041"/>
    <w:rsid w:val="00674664"/>
    <w:rsid w:val="00677843"/>
    <w:rsid w:val="00680908"/>
    <w:rsid w:val="00680E7F"/>
    <w:rsid w:val="00683903"/>
    <w:rsid w:val="0068450D"/>
    <w:rsid w:val="00684BCD"/>
    <w:rsid w:val="0069300F"/>
    <w:rsid w:val="00695FF7"/>
    <w:rsid w:val="006A6D2A"/>
    <w:rsid w:val="006A7754"/>
    <w:rsid w:val="006B0039"/>
    <w:rsid w:val="006B1430"/>
    <w:rsid w:val="006B5282"/>
    <w:rsid w:val="006B6B6C"/>
    <w:rsid w:val="006B71BA"/>
    <w:rsid w:val="006B75EC"/>
    <w:rsid w:val="006C2287"/>
    <w:rsid w:val="006C4A20"/>
    <w:rsid w:val="006C524B"/>
    <w:rsid w:val="006D2874"/>
    <w:rsid w:val="006D471D"/>
    <w:rsid w:val="006D5CA7"/>
    <w:rsid w:val="006E0144"/>
    <w:rsid w:val="006E360B"/>
    <w:rsid w:val="006E3E1A"/>
    <w:rsid w:val="006E401D"/>
    <w:rsid w:val="006E7AC2"/>
    <w:rsid w:val="006F4F3D"/>
    <w:rsid w:val="006F7B57"/>
    <w:rsid w:val="00701C9F"/>
    <w:rsid w:val="007021DB"/>
    <w:rsid w:val="007030F4"/>
    <w:rsid w:val="00727115"/>
    <w:rsid w:val="00727426"/>
    <w:rsid w:val="00727ED9"/>
    <w:rsid w:val="00732404"/>
    <w:rsid w:val="00742A98"/>
    <w:rsid w:val="007456B3"/>
    <w:rsid w:val="00746277"/>
    <w:rsid w:val="007533CA"/>
    <w:rsid w:val="00755D01"/>
    <w:rsid w:val="00765B7C"/>
    <w:rsid w:val="00765DA4"/>
    <w:rsid w:val="00770A9A"/>
    <w:rsid w:val="00772030"/>
    <w:rsid w:val="00773681"/>
    <w:rsid w:val="0077473A"/>
    <w:rsid w:val="00786651"/>
    <w:rsid w:val="00787B71"/>
    <w:rsid w:val="00793F4A"/>
    <w:rsid w:val="007B1B46"/>
    <w:rsid w:val="007B2CCF"/>
    <w:rsid w:val="007B2FAC"/>
    <w:rsid w:val="007B302F"/>
    <w:rsid w:val="007B50FE"/>
    <w:rsid w:val="007B578E"/>
    <w:rsid w:val="007B580A"/>
    <w:rsid w:val="007B5896"/>
    <w:rsid w:val="007B5BA2"/>
    <w:rsid w:val="007C2C9E"/>
    <w:rsid w:val="007C4DD1"/>
    <w:rsid w:val="007C67EA"/>
    <w:rsid w:val="007C7DF9"/>
    <w:rsid w:val="007D6618"/>
    <w:rsid w:val="007E0E4D"/>
    <w:rsid w:val="007E3BB9"/>
    <w:rsid w:val="007E7051"/>
    <w:rsid w:val="007F2398"/>
    <w:rsid w:val="007F77F3"/>
    <w:rsid w:val="00800971"/>
    <w:rsid w:val="00801366"/>
    <w:rsid w:val="0080478B"/>
    <w:rsid w:val="008062A4"/>
    <w:rsid w:val="00806EFA"/>
    <w:rsid w:val="00807CAC"/>
    <w:rsid w:val="008111F0"/>
    <w:rsid w:val="008307C3"/>
    <w:rsid w:val="00833B13"/>
    <w:rsid w:val="00834A37"/>
    <w:rsid w:val="00842325"/>
    <w:rsid w:val="00844AA7"/>
    <w:rsid w:val="008455B9"/>
    <w:rsid w:val="0085448A"/>
    <w:rsid w:val="0086720E"/>
    <w:rsid w:val="008721FF"/>
    <w:rsid w:val="0087443C"/>
    <w:rsid w:val="00876733"/>
    <w:rsid w:val="008768A5"/>
    <w:rsid w:val="0088138C"/>
    <w:rsid w:val="008817FC"/>
    <w:rsid w:val="00893029"/>
    <w:rsid w:val="00894FD9"/>
    <w:rsid w:val="00897DCA"/>
    <w:rsid w:val="008A1B38"/>
    <w:rsid w:val="008A4D00"/>
    <w:rsid w:val="008A5110"/>
    <w:rsid w:val="008B2C70"/>
    <w:rsid w:val="008B7003"/>
    <w:rsid w:val="008C3787"/>
    <w:rsid w:val="008C5CBC"/>
    <w:rsid w:val="008C7ACD"/>
    <w:rsid w:val="008D72E7"/>
    <w:rsid w:val="008E0021"/>
    <w:rsid w:val="008E4B08"/>
    <w:rsid w:val="008E5A29"/>
    <w:rsid w:val="008F0CA2"/>
    <w:rsid w:val="008F399E"/>
    <w:rsid w:val="008F4086"/>
    <w:rsid w:val="008F56B2"/>
    <w:rsid w:val="00901C83"/>
    <w:rsid w:val="00903671"/>
    <w:rsid w:val="00907E2A"/>
    <w:rsid w:val="0091650F"/>
    <w:rsid w:val="00916D63"/>
    <w:rsid w:val="00924769"/>
    <w:rsid w:val="009263BD"/>
    <w:rsid w:val="00930433"/>
    <w:rsid w:val="00932B99"/>
    <w:rsid w:val="00933059"/>
    <w:rsid w:val="009335E9"/>
    <w:rsid w:val="00941B7C"/>
    <w:rsid w:val="00942B9C"/>
    <w:rsid w:val="00951B47"/>
    <w:rsid w:val="00951DC2"/>
    <w:rsid w:val="0095213F"/>
    <w:rsid w:val="00952A09"/>
    <w:rsid w:val="00966FC8"/>
    <w:rsid w:val="00972450"/>
    <w:rsid w:val="009753D1"/>
    <w:rsid w:val="00975D12"/>
    <w:rsid w:val="0097602E"/>
    <w:rsid w:val="00981027"/>
    <w:rsid w:val="00981F5C"/>
    <w:rsid w:val="009856A5"/>
    <w:rsid w:val="00990220"/>
    <w:rsid w:val="009966AF"/>
    <w:rsid w:val="009A1802"/>
    <w:rsid w:val="009A5223"/>
    <w:rsid w:val="009B15FA"/>
    <w:rsid w:val="009B68C8"/>
    <w:rsid w:val="009C096C"/>
    <w:rsid w:val="009D0B4C"/>
    <w:rsid w:val="009D4512"/>
    <w:rsid w:val="009E00F8"/>
    <w:rsid w:val="009E797A"/>
    <w:rsid w:val="009F0919"/>
    <w:rsid w:val="009F79E2"/>
    <w:rsid w:val="00A012F0"/>
    <w:rsid w:val="00A057BC"/>
    <w:rsid w:val="00A07EFB"/>
    <w:rsid w:val="00A11809"/>
    <w:rsid w:val="00A11C4F"/>
    <w:rsid w:val="00A12A5D"/>
    <w:rsid w:val="00A13E94"/>
    <w:rsid w:val="00A148B7"/>
    <w:rsid w:val="00A14A5B"/>
    <w:rsid w:val="00A20A8E"/>
    <w:rsid w:val="00A30118"/>
    <w:rsid w:val="00A30B34"/>
    <w:rsid w:val="00A32385"/>
    <w:rsid w:val="00A34361"/>
    <w:rsid w:val="00A343A0"/>
    <w:rsid w:val="00A3602E"/>
    <w:rsid w:val="00A3650B"/>
    <w:rsid w:val="00A36558"/>
    <w:rsid w:val="00A4125E"/>
    <w:rsid w:val="00A42A15"/>
    <w:rsid w:val="00A54DCB"/>
    <w:rsid w:val="00A60312"/>
    <w:rsid w:val="00A63EB1"/>
    <w:rsid w:val="00A644D8"/>
    <w:rsid w:val="00A656D1"/>
    <w:rsid w:val="00A66F7D"/>
    <w:rsid w:val="00A7436B"/>
    <w:rsid w:val="00A769FF"/>
    <w:rsid w:val="00A81B36"/>
    <w:rsid w:val="00A8331A"/>
    <w:rsid w:val="00A85C8B"/>
    <w:rsid w:val="00A91D74"/>
    <w:rsid w:val="00A93131"/>
    <w:rsid w:val="00A93C52"/>
    <w:rsid w:val="00A97ECD"/>
    <w:rsid w:val="00AA023B"/>
    <w:rsid w:val="00AA0887"/>
    <w:rsid w:val="00AA1B2B"/>
    <w:rsid w:val="00AA4B95"/>
    <w:rsid w:val="00AB0878"/>
    <w:rsid w:val="00AB5E6C"/>
    <w:rsid w:val="00AB6AC6"/>
    <w:rsid w:val="00AC0C49"/>
    <w:rsid w:val="00AC1815"/>
    <w:rsid w:val="00AC19C4"/>
    <w:rsid w:val="00AC2027"/>
    <w:rsid w:val="00AC4A2E"/>
    <w:rsid w:val="00AC75FA"/>
    <w:rsid w:val="00AD6C9E"/>
    <w:rsid w:val="00AE10ED"/>
    <w:rsid w:val="00AE1A26"/>
    <w:rsid w:val="00AE3F2B"/>
    <w:rsid w:val="00AE67DA"/>
    <w:rsid w:val="00AF2D20"/>
    <w:rsid w:val="00AF6089"/>
    <w:rsid w:val="00AF79A4"/>
    <w:rsid w:val="00B056FD"/>
    <w:rsid w:val="00B14832"/>
    <w:rsid w:val="00B15A0D"/>
    <w:rsid w:val="00B2286A"/>
    <w:rsid w:val="00B22DC2"/>
    <w:rsid w:val="00B23024"/>
    <w:rsid w:val="00B23743"/>
    <w:rsid w:val="00B237EA"/>
    <w:rsid w:val="00B25828"/>
    <w:rsid w:val="00B27378"/>
    <w:rsid w:val="00B30281"/>
    <w:rsid w:val="00B34789"/>
    <w:rsid w:val="00B40CD5"/>
    <w:rsid w:val="00B42F32"/>
    <w:rsid w:val="00B4566C"/>
    <w:rsid w:val="00B47190"/>
    <w:rsid w:val="00B5539F"/>
    <w:rsid w:val="00B61BC3"/>
    <w:rsid w:val="00B62A74"/>
    <w:rsid w:val="00B653BA"/>
    <w:rsid w:val="00B66C84"/>
    <w:rsid w:val="00B70654"/>
    <w:rsid w:val="00B70812"/>
    <w:rsid w:val="00B71422"/>
    <w:rsid w:val="00B72266"/>
    <w:rsid w:val="00B74F66"/>
    <w:rsid w:val="00B844A1"/>
    <w:rsid w:val="00B912D8"/>
    <w:rsid w:val="00B949FF"/>
    <w:rsid w:val="00B961C4"/>
    <w:rsid w:val="00B97F30"/>
    <w:rsid w:val="00B97FA6"/>
    <w:rsid w:val="00BA18BD"/>
    <w:rsid w:val="00BA2C1F"/>
    <w:rsid w:val="00BA51E1"/>
    <w:rsid w:val="00BA7BBC"/>
    <w:rsid w:val="00BB0959"/>
    <w:rsid w:val="00BB4E56"/>
    <w:rsid w:val="00BC154E"/>
    <w:rsid w:val="00BC43C3"/>
    <w:rsid w:val="00BC65FD"/>
    <w:rsid w:val="00BD1437"/>
    <w:rsid w:val="00BE0E02"/>
    <w:rsid w:val="00BE3B25"/>
    <w:rsid w:val="00BE5E86"/>
    <w:rsid w:val="00BE6F9A"/>
    <w:rsid w:val="00BE7C04"/>
    <w:rsid w:val="00BF23B8"/>
    <w:rsid w:val="00BF339D"/>
    <w:rsid w:val="00C02002"/>
    <w:rsid w:val="00C0303F"/>
    <w:rsid w:val="00C10B47"/>
    <w:rsid w:val="00C21EC3"/>
    <w:rsid w:val="00C227B4"/>
    <w:rsid w:val="00C316B6"/>
    <w:rsid w:val="00C3495B"/>
    <w:rsid w:val="00C351B6"/>
    <w:rsid w:val="00C43ABA"/>
    <w:rsid w:val="00C45A1C"/>
    <w:rsid w:val="00C62D00"/>
    <w:rsid w:val="00C63DF6"/>
    <w:rsid w:val="00C65BD1"/>
    <w:rsid w:val="00C72E34"/>
    <w:rsid w:val="00C75B7F"/>
    <w:rsid w:val="00C763CB"/>
    <w:rsid w:val="00C83AD3"/>
    <w:rsid w:val="00C84846"/>
    <w:rsid w:val="00C84A5D"/>
    <w:rsid w:val="00C85452"/>
    <w:rsid w:val="00C86AC6"/>
    <w:rsid w:val="00C908B6"/>
    <w:rsid w:val="00C917D0"/>
    <w:rsid w:val="00C92ED8"/>
    <w:rsid w:val="00C94E2B"/>
    <w:rsid w:val="00C95976"/>
    <w:rsid w:val="00C96CB1"/>
    <w:rsid w:val="00CA0850"/>
    <w:rsid w:val="00CA3749"/>
    <w:rsid w:val="00CA5401"/>
    <w:rsid w:val="00CA6A3A"/>
    <w:rsid w:val="00CB09A7"/>
    <w:rsid w:val="00CB4447"/>
    <w:rsid w:val="00CB5148"/>
    <w:rsid w:val="00CB59B9"/>
    <w:rsid w:val="00CB7C4E"/>
    <w:rsid w:val="00CC05DB"/>
    <w:rsid w:val="00CC21DA"/>
    <w:rsid w:val="00CC2470"/>
    <w:rsid w:val="00CC2F96"/>
    <w:rsid w:val="00CC4BE8"/>
    <w:rsid w:val="00CC6366"/>
    <w:rsid w:val="00CC66D0"/>
    <w:rsid w:val="00CD5C4F"/>
    <w:rsid w:val="00CE1402"/>
    <w:rsid w:val="00CE1C70"/>
    <w:rsid w:val="00CE50E4"/>
    <w:rsid w:val="00CF3BB9"/>
    <w:rsid w:val="00CF49DD"/>
    <w:rsid w:val="00CF7283"/>
    <w:rsid w:val="00D06BC3"/>
    <w:rsid w:val="00D07621"/>
    <w:rsid w:val="00D116EE"/>
    <w:rsid w:val="00D128ED"/>
    <w:rsid w:val="00D13E81"/>
    <w:rsid w:val="00D2036D"/>
    <w:rsid w:val="00D21F5A"/>
    <w:rsid w:val="00D23372"/>
    <w:rsid w:val="00D33B7E"/>
    <w:rsid w:val="00D44B46"/>
    <w:rsid w:val="00D50682"/>
    <w:rsid w:val="00D52463"/>
    <w:rsid w:val="00D5318B"/>
    <w:rsid w:val="00D57065"/>
    <w:rsid w:val="00D6112B"/>
    <w:rsid w:val="00D6404B"/>
    <w:rsid w:val="00D65B86"/>
    <w:rsid w:val="00D727D0"/>
    <w:rsid w:val="00D7407E"/>
    <w:rsid w:val="00D760E1"/>
    <w:rsid w:val="00D77206"/>
    <w:rsid w:val="00D8558D"/>
    <w:rsid w:val="00D91EB1"/>
    <w:rsid w:val="00D920E1"/>
    <w:rsid w:val="00D9407B"/>
    <w:rsid w:val="00D97D29"/>
    <w:rsid w:val="00DA2EF0"/>
    <w:rsid w:val="00DB36A5"/>
    <w:rsid w:val="00DB447B"/>
    <w:rsid w:val="00DB5870"/>
    <w:rsid w:val="00DC1E62"/>
    <w:rsid w:val="00DC3D1B"/>
    <w:rsid w:val="00DC3ED9"/>
    <w:rsid w:val="00DC49EC"/>
    <w:rsid w:val="00DE0201"/>
    <w:rsid w:val="00DE2B16"/>
    <w:rsid w:val="00DE38B4"/>
    <w:rsid w:val="00DE3C92"/>
    <w:rsid w:val="00DE5E3C"/>
    <w:rsid w:val="00DE674A"/>
    <w:rsid w:val="00DF3F2C"/>
    <w:rsid w:val="00E00EF6"/>
    <w:rsid w:val="00E0121A"/>
    <w:rsid w:val="00E124D1"/>
    <w:rsid w:val="00E1694E"/>
    <w:rsid w:val="00E17331"/>
    <w:rsid w:val="00E2049D"/>
    <w:rsid w:val="00E323C6"/>
    <w:rsid w:val="00E33F09"/>
    <w:rsid w:val="00E37D43"/>
    <w:rsid w:val="00E46321"/>
    <w:rsid w:val="00E50FF2"/>
    <w:rsid w:val="00E51DAF"/>
    <w:rsid w:val="00E51EFB"/>
    <w:rsid w:val="00E56F05"/>
    <w:rsid w:val="00E62CEE"/>
    <w:rsid w:val="00E7346B"/>
    <w:rsid w:val="00E735E5"/>
    <w:rsid w:val="00E73D82"/>
    <w:rsid w:val="00E746EB"/>
    <w:rsid w:val="00E816E1"/>
    <w:rsid w:val="00E8761C"/>
    <w:rsid w:val="00E914DC"/>
    <w:rsid w:val="00E922B1"/>
    <w:rsid w:val="00EA108E"/>
    <w:rsid w:val="00EA1F6E"/>
    <w:rsid w:val="00EA28CF"/>
    <w:rsid w:val="00EA3BCD"/>
    <w:rsid w:val="00EA4748"/>
    <w:rsid w:val="00EA5C5B"/>
    <w:rsid w:val="00EB642A"/>
    <w:rsid w:val="00EB6F87"/>
    <w:rsid w:val="00EB7BAC"/>
    <w:rsid w:val="00EC7E39"/>
    <w:rsid w:val="00ED0604"/>
    <w:rsid w:val="00EE1AD6"/>
    <w:rsid w:val="00EE2C4A"/>
    <w:rsid w:val="00EE3792"/>
    <w:rsid w:val="00EE6F75"/>
    <w:rsid w:val="00EE7D1F"/>
    <w:rsid w:val="00EF222F"/>
    <w:rsid w:val="00EF447A"/>
    <w:rsid w:val="00EF5BA4"/>
    <w:rsid w:val="00EF78F9"/>
    <w:rsid w:val="00F028C7"/>
    <w:rsid w:val="00F02C42"/>
    <w:rsid w:val="00F07A57"/>
    <w:rsid w:val="00F07F1F"/>
    <w:rsid w:val="00F10AC8"/>
    <w:rsid w:val="00F122BE"/>
    <w:rsid w:val="00F14FE6"/>
    <w:rsid w:val="00F165FB"/>
    <w:rsid w:val="00F2182A"/>
    <w:rsid w:val="00F252DA"/>
    <w:rsid w:val="00F252E3"/>
    <w:rsid w:val="00F254E0"/>
    <w:rsid w:val="00F31F44"/>
    <w:rsid w:val="00F40B7F"/>
    <w:rsid w:val="00F42F07"/>
    <w:rsid w:val="00F43D8C"/>
    <w:rsid w:val="00F44476"/>
    <w:rsid w:val="00F44A4E"/>
    <w:rsid w:val="00F53509"/>
    <w:rsid w:val="00F6574D"/>
    <w:rsid w:val="00F6762D"/>
    <w:rsid w:val="00F71B4D"/>
    <w:rsid w:val="00F7336F"/>
    <w:rsid w:val="00F74C9A"/>
    <w:rsid w:val="00F752D5"/>
    <w:rsid w:val="00F7540A"/>
    <w:rsid w:val="00F75A96"/>
    <w:rsid w:val="00F76E67"/>
    <w:rsid w:val="00F8023C"/>
    <w:rsid w:val="00F8250B"/>
    <w:rsid w:val="00F83068"/>
    <w:rsid w:val="00F85B2C"/>
    <w:rsid w:val="00F9272F"/>
    <w:rsid w:val="00F955F7"/>
    <w:rsid w:val="00FA072D"/>
    <w:rsid w:val="00FA126F"/>
    <w:rsid w:val="00FB7D34"/>
    <w:rsid w:val="00FC500F"/>
    <w:rsid w:val="00FC7BD1"/>
    <w:rsid w:val="00FD2F32"/>
    <w:rsid w:val="00FD5484"/>
    <w:rsid w:val="00FD5A7F"/>
    <w:rsid w:val="00FD5BF8"/>
    <w:rsid w:val="00FD7FDF"/>
    <w:rsid w:val="00FE0656"/>
    <w:rsid w:val="00FE62EE"/>
    <w:rsid w:val="00FF2562"/>
    <w:rsid w:val="00FF4474"/>
    <w:rsid w:val="00FF4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9D837"/>
  <w14:defaultImageDpi w14:val="300"/>
  <w15:docId w15:val="{D6331C58-13C3-419E-B5CB-4A905C814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35B2"/>
  </w:style>
  <w:style w:type="paragraph" w:styleId="Heading1">
    <w:name w:val="heading 1"/>
    <w:aliases w:val="Block Style"/>
    <w:basedOn w:val="Normal"/>
    <w:next w:val="Normal"/>
    <w:link w:val="Heading1Char"/>
    <w:autoRedefine/>
    <w:uiPriority w:val="9"/>
    <w:qFormat/>
    <w:rsid w:val="006C524B"/>
    <w:pPr>
      <w:shd w:val="clear" w:color="auto" w:fill="002060"/>
      <w:spacing w:after="0"/>
      <w:outlineLvl w:val="0"/>
    </w:pPr>
    <w:rPr>
      <w:caps/>
      <w:color w:val="FFFFFF" w:themeColor="background1"/>
      <w:spacing w:val="15"/>
      <w:sz w:val="22"/>
      <w:szCs w:val="22"/>
    </w:rPr>
  </w:style>
  <w:style w:type="paragraph" w:styleId="Heading2">
    <w:name w:val="heading 2"/>
    <w:aliases w:val="Block style 2"/>
    <w:basedOn w:val="Normal"/>
    <w:next w:val="Normal"/>
    <w:link w:val="Heading2Char"/>
    <w:autoRedefine/>
    <w:uiPriority w:val="9"/>
    <w:unhideWhenUsed/>
    <w:qFormat/>
    <w:rsid w:val="005A227B"/>
    <w:pPr>
      <w:numPr>
        <w:numId w:val="19"/>
      </w:numPr>
      <w:shd w:val="clear" w:color="auto" w:fill="DBE5F1" w:themeFill="accent1" w:themeFillTint="33"/>
      <w:spacing w:after="0"/>
      <w:outlineLvl w:val="1"/>
    </w:pPr>
    <w:rPr>
      <w:rFonts w:ascii="Times New Roman" w:hAnsi="Times New Roman" w:cs="Times New Roman"/>
      <w:b/>
      <w:bCs/>
      <w:caps/>
      <w:color w:val="000000" w:themeColor="text1"/>
      <w:spacing w:val="15"/>
      <w:sz w:val="24"/>
      <w:szCs w:val="28"/>
    </w:rPr>
  </w:style>
  <w:style w:type="paragraph" w:styleId="Heading3">
    <w:name w:val="heading 3"/>
    <w:basedOn w:val="Normal"/>
    <w:next w:val="Normal"/>
    <w:link w:val="Heading3Char"/>
    <w:uiPriority w:val="9"/>
    <w:unhideWhenUsed/>
    <w:qFormat/>
    <w:rsid w:val="008F4086"/>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8F4086"/>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F4086"/>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F4086"/>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F4086"/>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8F4086"/>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8F408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74A"/>
    <w:pPr>
      <w:ind w:left="720"/>
      <w:contextualSpacing/>
    </w:pPr>
  </w:style>
  <w:style w:type="character" w:styleId="Strong">
    <w:name w:val="Strong"/>
    <w:uiPriority w:val="22"/>
    <w:qFormat/>
    <w:rsid w:val="008F4086"/>
    <w:rPr>
      <w:b/>
      <w:bCs/>
    </w:rPr>
  </w:style>
  <w:style w:type="character" w:styleId="Hyperlink">
    <w:name w:val="Hyperlink"/>
    <w:basedOn w:val="DefaultParagraphFont"/>
    <w:uiPriority w:val="99"/>
    <w:unhideWhenUsed/>
    <w:rsid w:val="000115B2"/>
    <w:rPr>
      <w:color w:val="0000FF" w:themeColor="hyperlink"/>
      <w:u w:val="single"/>
    </w:rPr>
  </w:style>
  <w:style w:type="character" w:customStyle="1" w:styleId="apple-converted-space">
    <w:name w:val="apple-converted-space"/>
    <w:basedOn w:val="DefaultParagraphFont"/>
    <w:rsid w:val="000F237E"/>
  </w:style>
  <w:style w:type="character" w:styleId="FollowedHyperlink">
    <w:name w:val="FollowedHyperlink"/>
    <w:basedOn w:val="DefaultParagraphFont"/>
    <w:uiPriority w:val="99"/>
    <w:semiHidden/>
    <w:unhideWhenUsed/>
    <w:rsid w:val="000F237E"/>
    <w:rPr>
      <w:color w:val="800080" w:themeColor="followedHyperlink"/>
      <w:u w:val="single"/>
    </w:rPr>
  </w:style>
  <w:style w:type="paragraph" w:styleId="BalloonText">
    <w:name w:val="Balloon Text"/>
    <w:basedOn w:val="Normal"/>
    <w:link w:val="BalloonTextChar"/>
    <w:uiPriority w:val="99"/>
    <w:semiHidden/>
    <w:unhideWhenUsed/>
    <w:rsid w:val="007456B3"/>
    <w:rPr>
      <w:rFonts w:ascii="Lucida Grande" w:hAnsi="Lucida Grande"/>
      <w:sz w:val="18"/>
      <w:szCs w:val="18"/>
    </w:rPr>
  </w:style>
  <w:style w:type="character" w:customStyle="1" w:styleId="BalloonTextChar">
    <w:name w:val="Balloon Text Char"/>
    <w:basedOn w:val="DefaultParagraphFont"/>
    <w:link w:val="BalloonText"/>
    <w:uiPriority w:val="99"/>
    <w:semiHidden/>
    <w:rsid w:val="007456B3"/>
    <w:rPr>
      <w:rFonts w:ascii="Lucida Grande" w:hAnsi="Lucida Grande"/>
      <w:sz w:val="18"/>
      <w:szCs w:val="18"/>
    </w:rPr>
  </w:style>
  <w:style w:type="paragraph" w:styleId="Footer">
    <w:name w:val="footer"/>
    <w:basedOn w:val="Normal"/>
    <w:link w:val="FooterChar"/>
    <w:unhideWhenUsed/>
    <w:rsid w:val="00164357"/>
    <w:pPr>
      <w:tabs>
        <w:tab w:val="center" w:pos="4320"/>
        <w:tab w:val="right" w:pos="8640"/>
      </w:tabs>
    </w:pPr>
  </w:style>
  <w:style w:type="character" w:customStyle="1" w:styleId="FooterChar">
    <w:name w:val="Footer Char"/>
    <w:basedOn w:val="DefaultParagraphFont"/>
    <w:link w:val="Footer"/>
    <w:rsid w:val="00164357"/>
  </w:style>
  <w:style w:type="character" w:styleId="PageNumber">
    <w:name w:val="page number"/>
    <w:basedOn w:val="DefaultParagraphFont"/>
    <w:uiPriority w:val="99"/>
    <w:semiHidden/>
    <w:unhideWhenUsed/>
    <w:rsid w:val="00164357"/>
  </w:style>
  <w:style w:type="character" w:customStyle="1" w:styleId="Heading3Char">
    <w:name w:val="Heading 3 Char"/>
    <w:basedOn w:val="DefaultParagraphFont"/>
    <w:link w:val="Heading3"/>
    <w:uiPriority w:val="9"/>
    <w:rsid w:val="008F4086"/>
    <w:rPr>
      <w:caps/>
      <w:color w:val="243F60" w:themeColor="accent1" w:themeShade="7F"/>
      <w:spacing w:val="15"/>
    </w:rPr>
  </w:style>
  <w:style w:type="character" w:customStyle="1" w:styleId="Heading4Char">
    <w:name w:val="Heading 4 Char"/>
    <w:basedOn w:val="DefaultParagraphFont"/>
    <w:link w:val="Heading4"/>
    <w:uiPriority w:val="9"/>
    <w:rsid w:val="008F4086"/>
    <w:rPr>
      <w:caps/>
      <w:color w:val="365F91" w:themeColor="accent1" w:themeShade="BF"/>
      <w:spacing w:val="10"/>
    </w:rPr>
  </w:style>
  <w:style w:type="character" w:customStyle="1" w:styleId="doctype">
    <w:name w:val="doctype"/>
    <w:basedOn w:val="DefaultParagraphFont"/>
    <w:rsid w:val="00C227B4"/>
  </w:style>
  <w:style w:type="paragraph" w:styleId="NormalWeb">
    <w:name w:val="Normal (Web)"/>
    <w:basedOn w:val="Normal"/>
    <w:uiPriority w:val="99"/>
    <w:unhideWhenUsed/>
    <w:rsid w:val="00213E75"/>
    <w:pPr>
      <w:spacing w:beforeAutospacing="1" w:after="100" w:afterAutospacing="1"/>
    </w:pPr>
    <w:rPr>
      <w:rFonts w:ascii="Times New Roman" w:eastAsia="Times New Roman" w:hAnsi="Times New Roman" w:cs="Times New Roman"/>
    </w:rPr>
  </w:style>
  <w:style w:type="character" w:customStyle="1" w:styleId="Heading1Char">
    <w:name w:val="Heading 1 Char"/>
    <w:aliases w:val="Block Style Char"/>
    <w:basedOn w:val="DefaultParagraphFont"/>
    <w:link w:val="Heading1"/>
    <w:uiPriority w:val="9"/>
    <w:rsid w:val="006C524B"/>
    <w:rPr>
      <w:caps/>
      <w:color w:val="FFFFFF" w:themeColor="background1"/>
      <w:spacing w:val="15"/>
      <w:sz w:val="22"/>
      <w:szCs w:val="22"/>
      <w:shd w:val="clear" w:color="auto" w:fill="002060"/>
    </w:rPr>
  </w:style>
  <w:style w:type="character" w:customStyle="1" w:styleId="Heading2Char">
    <w:name w:val="Heading 2 Char"/>
    <w:aliases w:val="Block style 2 Char"/>
    <w:basedOn w:val="DefaultParagraphFont"/>
    <w:link w:val="Heading2"/>
    <w:uiPriority w:val="9"/>
    <w:rsid w:val="005A227B"/>
    <w:rPr>
      <w:rFonts w:ascii="Times New Roman" w:hAnsi="Times New Roman" w:cs="Times New Roman"/>
      <w:b/>
      <w:bCs/>
      <w:caps/>
      <w:color w:val="000000" w:themeColor="text1"/>
      <w:spacing w:val="15"/>
      <w:sz w:val="24"/>
      <w:szCs w:val="28"/>
      <w:shd w:val="clear" w:color="auto" w:fill="DBE5F1" w:themeFill="accent1" w:themeFillTint="33"/>
    </w:rPr>
  </w:style>
  <w:style w:type="paragraph" w:styleId="TOCHeading">
    <w:name w:val="TOC Heading"/>
    <w:basedOn w:val="Heading1"/>
    <w:next w:val="Normal"/>
    <w:uiPriority w:val="39"/>
    <w:unhideWhenUsed/>
    <w:qFormat/>
    <w:rsid w:val="008F4086"/>
    <w:pPr>
      <w:outlineLvl w:val="9"/>
    </w:pPr>
  </w:style>
  <w:style w:type="paragraph" w:styleId="TOC3">
    <w:name w:val="toc 3"/>
    <w:basedOn w:val="Normal"/>
    <w:next w:val="Normal"/>
    <w:autoRedefine/>
    <w:uiPriority w:val="39"/>
    <w:unhideWhenUsed/>
    <w:rsid w:val="00B22DC2"/>
    <w:pPr>
      <w:spacing w:after="100"/>
      <w:ind w:left="480"/>
    </w:pPr>
  </w:style>
  <w:style w:type="paragraph" w:styleId="TOC2">
    <w:name w:val="toc 2"/>
    <w:basedOn w:val="Normal"/>
    <w:next w:val="Normal"/>
    <w:autoRedefine/>
    <w:uiPriority w:val="39"/>
    <w:unhideWhenUsed/>
    <w:rsid w:val="00320C72"/>
    <w:pPr>
      <w:tabs>
        <w:tab w:val="right" w:leader="dot" w:pos="9926"/>
      </w:tabs>
      <w:spacing w:after="100" w:line="259" w:lineRule="auto"/>
      <w:ind w:left="220"/>
    </w:pPr>
    <w:rPr>
      <w:rFonts w:cs="Times New Roman"/>
      <w:b/>
      <w:bCs/>
      <w:noProof/>
      <w:sz w:val="22"/>
      <w:szCs w:val="22"/>
    </w:rPr>
  </w:style>
  <w:style w:type="paragraph" w:styleId="TOC1">
    <w:name w:val="toc 1"/>
    <w:basedOn w:val="Normal"/>
    <w:next w:val="Normal"/>
    <w:autoRedefine/>
    <w:uiPriority w:val="39"/>
    <w:unhideWhenUsed/>
    <w:rsid w:val="00D06BC3"/>
    <w:pPr>
      <w:tabs>
        <w:tab w:val="right" w:leader="dot" w:pos="9926"/>
      </w:tabs>
      <w:spacing w:after="100" w:line="259" w:lineRule="auto"/>
    </w:pPr>
    <w:rPr>
      <w:rFonts w:cs="Times New Roman"/>
      <w:sz w:val="22"/>
      <w:szCs w:val="22"/>
    </w:rPr>
  </w:style>
  <w:style w:type="table" w:styleId="TableGrid">
    <w:name w:val="Table Grid"/>
    <w:basedOn w:val="TableNormal"/>
    <w:uiPriority w:val="59"/>
    <w:rsid w:val="004C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4C624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8Char">
    <w:name w:val="Heading 8 Char"/>
    <w:basedOn w:val="DefaultParagraphFont"/>
    <w:link w:val="Heading8"/>
    <w:uiPriority w:val="9"/>
    <w:rsid w:val="008F4086"/>
    <w:rPr>
      <w:caps/>
      <w:spacing w:val="10"/>
      <w:sz w:val="18"/>
      <w:szCs w:val="18"/>
    </w:rPr>
  </w:style>
  <w:style w:type="character" w:customStyle="1" w:styleId="aqj">
    <w:name w:val="aqj"/>
    <w:basedOn w:val="DefaultParagraphFont"/>
    <w:rsid w:val="00EF5BA4"/>
  </w:style>
  <w:style w:type="paragraph" w:customStyle="1" w:styleId="Standard">
    <w:name w:val="Standard"/>
    <w:link w:val="StandardChar"/>
    <w:rsid w:val="00942B9C"/>
    <w:pPr>
      <w:suppressAutoHyphens/>
      <w:overflowPunct w:val="0"/>
      <w:autoSpaceDE w:val="0"/>
      <w:autoSpaceDN w:val="0"/>
      <w:textAlignment w:val="baseline"/>
    </w:pPr>
    <w:rPr>
      <w:rFonts w:ascii="Times, 'Times New Roman'" w:eastAsia="Times New Roman" w:hAnsi="Times, 'Times New Roman'" w:cs="Times New Roman"/>
      <w:kern w:val="3"/>
    </w:rPr>
  </w:style>
  <w:style w:type="character" w:customStyle="1" w:styleId="StandardChar">
    <w:name w:val="Standard Char"/>
    <w:basedOn w:val="DefaultParagraphFont"/>
    <w:link w:val="Standard"/>
    <w:rsid w:val="00942B9C"/>
    <w:rPr>
      <w:rFonts w:ascii="Times, 'Times New Roman'" w:eastAsia="Times New Roman" w:hAnsi="Times, 'Times New Roman'" w:cs="Times New Roman"/>
      <w:kern w:val="3"/>
      <w:szCs w:val="20"/>
    </w:rPr>
  </w:style>
  <w:style w:type="character" w:styleId="CommentReference">
    <w:name w:val="annotation reference"/>
    <w:basedOn w:val="DefaultParagraphFont"/>
    <w:uiPriority w:val="99"/>
    <w:semiHidden/>
    <w:unhideWhenUsed/>
    <w:rsid w:val="008C7ACD"/>
    <w:rPr>
      <w:sz w:val="16"/>
      <w:szCs w:val="16"/>
    </w:rPr>
  </w:style>
  <w:style w:type="paragraph" w:styleId="CommentText">
    <w:name w:val="annotation text"/>
    <w:basedOn w:val="Normal"/>
    <w:link w:val="CommentTextChar"/>
    <w:uiPriority w:val="99"/>
    <w:semiHidden/>
    <w:unhideWhenUsed/>
    <w:rsid w:val="008C7ACD"/>
  </w:style>
  <w:style w:type="character" w:customStyle="1" w:styleId="CommentTextChar">
    <w:name w:val="Comment Text Char"/>
    <w:basedOn w:val="DefaultParagraphFont"/>
    <w:link w:val="CommentText"/>
    <w:uiPriority w:val="99"/>
    <w:semiHidden/>
    <w:rsid w:val="008C7ACD"/>
    <w:rPr>
      <w:sz w:val="20"/>
      <w:szCs w:val="20"/>
    </w:rPr>
  </w:style>
  <w:style w:type="paragraph" w:styleId="CommentSubject">
    <w:name w:val="annotation subject"/>
    <w:basedOn w:val="CommentText"/>
    <w:next w:val="CommentText"/>
    <w:link w:val="CommentSubjectChar"/>
    <w:uiPriority w:val="99"/>
    <w:semiHidden/>
    <w:unhideWhenUsed/>
    <w:rsid w:val="008C7ACD"/>
    <w:rPr>
      <w:b/>
      <w:bCs/>
    </w:rPr>
  </w:style>
  <w:style w:type="character" w:customStyle="1" w:styleId="CommentSubjectChar">
    <w:name w:val="Comment Subject Char"/>
    <w:basedOn w:val="CommentTextChar"/>
    <w:link w:val="CommentSubject"/>
    <w:uiPriority w:val="99"/>
    <w:semiHidden/>
    <w:rsid w:val="008C7ACD"/>
    <w:rPr>
      <w:b/>
      <w:bCs/>
      <w:sz w:val="20"/>
      <w:szCs w:val="20"/>
    </w:rPr>
  </w:style>
  <w:style w:type="paragraph" w:styleId="Revision">
    <w:name w:val="Revision"/>
    <w:hidden/>
    <w:uiPriority w:val="99"/>
    <w:semiHidden/>
    <w:rsid w:val="00405752"/>
  </w:style>
  <w:style w:type="paragraph" w:styleId="Header">
    <w:name w:val="header"/>
    <w:basedOn w:val="Normal"/>
    <w:link w:val="HeaderChar"/>
    <w:uiPriority w:val="99"/>
    <w:unhideWhenUsed/>
    <w:rsid w:val="00A81B36"/>
    <w:pPr>
      <w:tabs>
        <w:tab w:val="center" w:pos="4680"/>
        <w:tab w:val="right" w:pos="9360"/>
      </w:tabs>
    </w:pPr>
  </w:style>
  <w:style w:type="character" w:customStyle="1" w:styleId="HeaderChar">
    <w:name w:val="Header Char"/>
    <w:basedOn w:val="DefaultParagraphFont"/>
    <w:link w:val="Header"/>
    <w:uiPriority w:val="99"/>
    <w:rsid w:val="00A81B36"/>
  </w:style>
  <w:style w:type="paragraph" w:customStyle="1" w:styleId="Body">
    <w:name w:val="Body"/>
    <w:rsid w:val="009A522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5Char">
    <w:name w:val="Heading 5 Char"/>
    <w:basedOn w:val="DefaultParagraphFont"/>
    <w:link w:val="Heading5"/>
    <w:uiPriority w:val="9"/>
    <w:semiHidden/>
    <w:rsid w:val="008F4086"/>
    <w:rPr>
      <w:caps/>
      <w:color w:val="365F91" w:themeColor="accent1" w:themeShade="BF"/>
      <w:spacing w:val="10"/>
    </w:rPr>
  </w:style>
  <w:style w:type="character" w:customStyle="1" w:styleId="Heading6Char">
    <w:name w:val="Heading 6 Char"/>
    <w:basedOn w:val="DefaultParagraphFont"/>
    <w:link w:val="Heading6"/>
    <w:uiPriority w:val="9"/>
    <w:semiHidden/>
    <w:rsid w:val="008F4086"/>
    <w:rPr>
      <w:caps/>
      <w:color w:val="365F91" w:themeColor="accent1" w:themeShade="BF"/>
      <w:spacing w:val="10"/>
    </w:rPr>
  </w:style>
  <w:style w:type="character" w:customStyle="1" w:styleId="Heading7Char">
    <w:name w:val="Heading 7 Char"/>
    <w:basedOn w:val="DefaultParagraphFont"/>
    <w:link w:val="Heading7"/>
    <w:uiPriority w:val="9"/>
    <w:semiHidden/>
    <w:rsid w:val="008F4086"/>
    <w:rPr>
      <w:caps/>
      <w:color w:val="365F91" w:themeColor="accent1" w:themeShade="BF"/>
      <w:spacing w:val="10"/>
    </w:rPr>
  </w:style>
  <w:style w:type="character" w:customStyle="1" w:styleId="Heading9Char">
    <w:name w:val="Heading 9 Char"/>
    <w:basedOn w:val="DefaultParagraphFont"/>
    <w:link w:val="Heading9"/>
    <w:uiPriority w:val="9"/>
    <w:rsid w:val="008F4086"/>
    <w:rPr>
      <w:i/>
      <w:iCs/>
      <w:caps/>
      <w:spacing w:val="10"/>
      <w:sz w:val="18"/>
      <w:szCs w:val="18"/>
    </w:rPr>
  </w:style>
  <w:style w:type="paragraph" w:styleId="Caption">
    <w:name w:val="caption"/>
    <w:basedOn w:val="Normal"/>
    <w:next w:val="Normal"/>
    <w:uiPriority w:val="35"/>
    <w:unhideWhenUsed/>
    <w:qFormat/>
    <w:rsid w:val="008F4086"/>
    <w:rPr>
      <w:b/>
      <w:bCs/>
      <w:color w:val="365F91" w:themeColor="accent1" w:themeShade="BF"/>
      <w:sz w:val="16"/>
      <w:szCs w:val="16"/>
    </w:rPr>
  </w:style>
  <w:style w:type="paragraph" w:styleId="Title">
    <w:name w:val="Title"/>
    <w:basedOn w:val="Normal"/>
    <w:next w:val="Normal"/>
    <w:link w:val="TitleChar"/>
    <w:uiPriority w:val="10"/>
    <w:qFormat/>
    <w:rsid w:val="008F4086"/>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8F4086"/>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F408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8F4086"/>
    <w:rPr>
      <w:caps/>
      <w:color w:val="595959" w:themeColor="text1" w:themeTint="A6"/>
      <w:spacing w:val="10"/>
      <w:sz w:val="21"/>
      <w:szCs w:val="21"/>
    </w:rPr>
  </w:style>
  <w:style w:type="character" w:styleId="Emphasis">
    <w:name w:val="Emphasis"/>
    <w:uiPriority w:val="20"/>
    <w:qFormat/>
    <w:rsid w:val="008F4086"/>
    <w:rPr>
      <w:caps/>
      <w:color w:val="243F60" w:themeColor="accent1" w:themeShade="7F"/>
      <w:spacing w:val="5"/>
    </w:rPr>
  </w:style>
  <w:style w:type="paragraph" w:styleId="NoSpacing">
    <w:name w:val="No Spacing"/>
    <w:uiPriority w:val="1"/>
    <w:qFormat/>
    <w:rsid w:val="008F4086"/>
    <w:pPr>
      <w:spacing w:after="0" w:line="240" w:lineRule="auto"/>
    </w:pPr>
  </w:style>
  <w:style w:type="paragraph" w:styleId="Quote">
    <w:name w:val="Quote"/>
    <w:basedOn w:val="Normal"/>
    <w:next w:val="Normal"/>
    <w:link w:val="QuoteChar"/>
    <w:uiPriority w:val="29"/>
    <w:qFormat/>
    <w:rsid w:val="008F4086"/>
    <w:rPr>
      <w:i/>
      <w:iCs/>
      <w:sz w:val="24"/>
      <w:szCs w:val="24"/>
    </w:rPr>
  </w:style>
  <w:style w:type="character" w:customStyle="1" w:styleId="QuoteChar">
    <w:name w:val="Quote Char"/>
    <w:basedOn w:val="DefaultParagraphFont"/>
    <w:link w:val="Quote"/>
    <w:uiPriority w:val="29"/>
    <w:rsid w:val="008F4086"/>
    <w:rPr>
      <w:i/>
      <w:iCs/>
      <w:sz w:val="24"/>
      <w:szCs w:val="24"/>
    </w:rPr>
  </w:style>
  <w:style w:type="paragraph" w:styleId="IntenseQuote">
    <w:name w:val="Intense Quote"/>
    <w:basedOn w:val="Normal"/>
    <w:next w:val="Normal"/>
    <w:link w:val="IntenseQuoteChar"/>
    <w:uiPriority w:val="30"/>
    <w:qFormat/>
    <w:rsid w:val="008F4086"/>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F4086"/>
    <w:rPr>
      <w:color w:val="4F81BD" w:themeColor="accent1"/>
      <w:sz w:val="24"/>
      <w:szCs w:val="24"/>
    </w:rPr>
  </w:style>
  <w:style w:type="character" w:styleId="SubtleEmphasis">
    <w:name w:val="Subtle Emphasis"/>
    <w:uiPriority w:val="19"/>
    <w:qFormat/>
    <w:rsid w:val="008F4086"/>
    <w:rPr>
      <w:i/>
      <w:iCs/>
      <w:color w:val="243F60" w:themeColor="accent1" w:themeShade="7F"/>
    </w:rPr>
  </w:style>
  <w:style w:type="character" w:styleId="IntenseEmphasis">
    <w:name w:val="Intense Emphasis"/>
    <w:uiPriority w:val="21"/>
    <w:qFormat/>
    <w:rsid w:val="008F4086"/>
    <w:rPr>
      <w:b/>
      <w:bCs/>
      <w:caps/>
      <w:color w:val="243F60" w:themeColor="accent1" w:themeShade="7F"/>
      <w:spacing w:val="10"/>
    </w:rPr>
  </w:style>
  <w:style w:type="character" w:styleId="SubtleReference">
    <w:name w:val="Subtle Reference"/>
    <w:uiPriority w:val="31"/>
    <w:qFormat/>
    <w:rsid w:val="008F4086"/>
    <w:rPr>
      <w:b/>
      <w:bCs/>
      <w:color w:val="4F81BD" w:themeColor="accent1"/>
    </w:rPr>
  </w:style>
  <w:style w:type="character" w:styleId="IntenseReference">
    <w:name w:val="Intense Reference"/>
    <w:uiPriority w:val="32"/>
    <w:qFormat/>
    <w:rsid w:val="008F4086"/>
    <w:rPr>
      <w:b/>
      <w:bCs/>
      <w:i/>
      <w:iCs/>
      <w:caps/>
      <w:color w:val="4F81BD" w:themeColor="accent1"/>
    </w:rPr>
  </w:style>
  <w:style w:type="character" w:styleId="BookTitle">
    <w:name w:val="Book Title"/>
    <w:uiPriority w:val="33"/>
    <w:qFormat/>
    <w:rsid w:val="008F4086"/>
    <w:rPr>
      <w:b/>
      <w:bCs/>
      <w:i/>
      <w:iCs/>
      <w:spacing w:val="0"/>
    </w:rPr>
  </w:style>
  <w:style w:type="table" w:customStyle="1" w:styleId="TableGrid1">
    <w:name w:val="Table Grid1"/>
    <w:basedOn w:val="TableNormal"/>
    <w:next w:val="TableGrid"/>
    <w:uiPriority w:val="39"/>
    <w:rsid w:val="003A71D8"/>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37D43"/>
    <w:pPr>
      <w:spacing w:before="0"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079B2"/>
    <w:rPr>
      <w:color w:val="605E5C"/>
      <w:shd w:val="clear" w:color="auto" w:fill="E1DFDD"/>
    </w:rPr>
  </w:style>
  <w:style w:type="character" w:customStyle="1" w:styleId="normaltextrun">
    <w:name w:val="normaltextrun"/>
    <w:basedOn w:val="DefaultParagraphFont"/>
    <w:rsid w:val="008F0CA2"/>
  </w:style>
  <w:style w:type="character" w:customStyle="1" w:styleId="findhit">
    <w:name w:val="findhit"/>
    <w:basedOn w:val="DefaultParagraphFont"/>
    <w:rsid w:val="008F0CA2"/>
  </w:style>
  <w:style w:type="character" w:customStyle="1" w:styleId="UnresolvedMention2">
    <w:name w:val="Unresolved Mention2"/>
    <w:basedOn w:val="DefaultParagraphFont"/>
    <w:uiPriority w:val="99"/>
    <w:semiHidden/>
    <w:unhideWhenUsed/>
    <w:rsid w:val="00732404"/>
    <w:rPr>
      <w:color w:val="605E5C"/>
      <w:shd w:val="clear" w:color="auto" w:fill="E1DFDD"/>
    </w:rPr>
  </w:style>
  <w:style w:type="character" w:customStyle="1" w:styleId="UnresolvedMention3">
    <w:name w:val="Unresolved Mention3"/>
    <w:basedOn w:val="DefaultParagraphFont"/>
    <w:uiPriority w:val="99"/>
    <w:semiHidden/>
    <w:unhideWhenUsed/>
    <w:rsid w:val="00AA023B"/>
    <w:rPr>
      <w:color w:val="605E5C"/>
      <w:shd w:val="clear" w:color="auto" w:fill="E1DFDD"/>
    </w:rPr>
  </w:style>
  <w:style w:type="character" w:customStyle="1" w:styleId="UnresolvedMention4">
    <w:name w:val="Unresolved Mention4"/>
    <w:basedOn w:val="DefaultParagraphFont"/>
    <w:uiPriority w:val="99"/>
    <w:semiHidden/>
    <w:unhideWhenUsed/>
    <w:rsid w:val="000204FE"/>
    <w:rPr>
      <w:color w:val="605E5C"/>
      <w:shd w:val="clear" w:color="auto" w:fill="E1DFDD"/>
    </w:rPr>
  </w:style>
  <w:style w:type="character" w:customStyle="1" w:styleId="UnresolvedMention5">
    <w:name w:val="Unresolved Mention5"/>
    <w:basedOn w:val="DefaultParagraphFont"/>
    <w:uiPriority w:val="99"/>
    <w:semiHidden/>
    <w:unhideWhenUsed/>
    <w:rsid w:val="00CA6A3A"/>
    <w:rPr>
      <w:color w:val="605E5C"/>
      <w:shd w:val="clear" w:color="auto" w:fill="E1DFDD"/>
    </w:rPr>
  </w:style>
  <w:style w:type="character" w:styleId="UnresolvedMention">
    <w:name w:val="Unresolved Mention"/>
    <w:basedOn w:val="DefaultParagraphFont"/>
    <w:uiPriority w:val="99"/>
    <w:semiHidden/>
    <w:unhideWhenUsed/>
    <w:rsid w:val="0097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685454">
      <w:bodyDiv w:val="1"/>
      <w:marLeft w:val="0"/>
      <w:marRight w:val="0"/>
      <w:marTop w:val="0"/>
      <w:marBottom w:val="0"/>
      <w:divBdr>
        <w:top w:val="none" w:sz="0" w:space="0" w:color="auto"/>
        <w:left w:val="none" w:sz="0" w:space="0" w:color="auto"/>
        <w:bottom w:val="none" w:sz="0" w:space="0" w:color="auto"/>
        <w:right w:val="none" w:sz="0" w:space="0" w:color="auto"/>
      </w:divBdr>
    </w:div>
    <w:div w:id="400519726">
      <w:bodyDiv w:val="1"/>
      <w:marLeft w:val="0"/>
      <w:marRight w:val="0"/>
      <w:marTop w:val="0"/>
      <w:marBottom w:val="0"/>
      <w:divBdr>
        <w:top w:val="none" w:sz="0" w:space="0" w:color="auto"/>
        <w:left w:val="none" w:sz="0" w:space="0" w:color="auto"/>
        <w:bottom w:val="none" w:sz="0" w:space="0" w:color="auto"/>
        <w:right w:val="none" w:sz="0" w:space="0" w:color="auto"/>
      </w:divBdr>
      <w:divsChild>
        <w:div w:id="526215728">
          <w:marLeft w:val="0"/>
          <w:marRight w:val="0"/>
          <w:marTop w:val="0"/>
          <w:marBottom w:val="240"/>
          <w:divBdr>
            <w:top w:val="none" w:sz="0" w:space="0" w:color="auto"/>
            <w:left w:val="none" w:sz="0" w:space="0" w:color="auto"/>
            <w:bottom w:val="none" w:sz="0" w:space="0" w:color="auto"/>
            <w:right w:val="none" w:sz="0" w:space="0" w:color="auto"/>
          </w:divBdr>
        </w:div>
        <w:div w:id="1962298734">
          <w:marLeft w:val="0"/>
          <w:marRight w:val="0"/>
          <w:marTop w:val="0"/>
          <w:marBottom w:val="0"/>
          <w:divBdr>
            <w:top w:val="none" w:sz="0" w:space="0" w:color="auto"/>
            <w:left w:val="none" w:sz="0" w:space="0" w:color="auto"/>
            <w:bottom w:val="none" w:sz="0" w:space="0" w:color="auto"/>
            <w:right w:val="none" w:sz="0" w:space="0" w:color="auto"/>
          </w:divBdr>
        </w:div>
      </w:divsChild>
    </w:div>
    <w:div w:id="440730981">
      <w:bodyDiv w:val="1"/>
      <w:marLeft w:val="0"/>
      <w:marRight w:val="0"/>
      <w:marTop w:val="0"/>
      <w:marBottom w:val="0"/>
      <w:divBdr>
        <w:top w:val="none" w:sz="0" w:space="0" w:color="auto"/>
        <w:left w:val="none" w:sz="0" w:space="0" w:color="auto"/>
        <w:bottom w:val="none" w:sz="0" w:space="0" w:color="auto"/>
        <w:right w:val="none" w:sz="0" w:space="0" w:color="auto"/>
      </w:divBdr>
    </w:div>
    <w:div w:id="450516688">
      <w:bodyDiv w:val="1"/>
      <w:marLeft w:val="0"/>
      <w:marRight w:val="0"/>
      <w:marTop w:val="0"/>
      <w:marBottom w:val="0"/>
      <w:divBdr>
        <w:top w:val="none" w:sz="0" w:space="0" w:color="auto"/>
        <w:left w:val="none" w:sz="0" w:space="0" w:color="auto"/>
        <w:bottom w:val="none" w:sz="0" w:space="0" w:color="auto"/>
        <w:right w:val="none" w:sz="0" w:space="0" w:color="auto"/>
      </w:divBdr>
      <w:divsChild>
        <w:div w:id="653876931">
          <w:marLeft w:val="0"/>
          <w:marRight w:val="0"/>
          <w:marTop w:val="0"/>
          <w:marBottom w:val="0"/>
          <w:divBdr>
            <w:top w:val="none" w:sz="0" w:space="0" w:color="auto"/>
            <w:left w:val="none" w:sz="0" w:space="0" w:color="auto"/>
            <w:bottom w:val="none" w:sz="0" w:space="0" w:color="auto"/>
            <w:right w:val="none" w:sz="0" w:space="0" w:color="auto"/>
          </w:divBdr>
          <w:divsChild>
            <w:div w:id="1810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08111">
      <w:bodyDiv w:val="1"/>
      <w:marLeft w:val="0"/>
      <w:marRight w:val="0"/>
      <w:marTop w:val="0"/>
      <w:marBottom w:val="0"/>
      <w:divBdr>
        <w:top w:val="none" w:sz="0" w:space="0" w:color="auto"/>
        <w:left w:val="none" w:sz="0" w:space="0" w:color="auto"/>
        <w:bottom w:val="none" w:sz="0" w:space="0" w:color="auto"/>
        <w:right w:val="none" w:sz="0" w:space="0" w:color="auto"/>
      </w:divBdr>
      <w:divsChild>
        <w:div w:id="1738044915">
          <w:marLeft w:val="0"/>
          <w:marRight w:val="0"/>
          <w:marTop w:val="0"/>
          <w:marBottom w:val="0"/>
          <w:divBdr>
            <w:top w:val="none" w:sz="0" w:space="0" w:color="auto"/>
            <w:left w:val="none" w:sz="0" w:space="0" w:color="auto"/>
            <w:bottom w:val="none" w:sz="0" w:space="0" w:color="auto"/>
            <w:right w:val="none" w:sz="0" w:space="0" w:color="auto"/>
          </w:divBdr>
          <w:divsChild>
            <w:div w:id="123280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13914">
      <w:bodyDiv w:val="1"/>
      <w:marLeft w:val="0"/>
      <w:marRight w:val="0"/>
      <w:marTop w:val="0"/>
      <w:marBottom w:val="0"/>
      <w:divBdr>
        <w:top w:val="none" w:sz="0" w:space="0" w:color="auto"/>
        <w:left w:val="none" w:sz="0" w:space="0" w:color="auto"/>
        <w:bottom w:val="none" w:sz="0" w:space="0" w:color="auto"/>
        <w:right w:val="none" w:sz="0" w:space="0" w:color="auto"/>
      </w:divBdr>
      <w:divsChild>
        <w:div w:id="175577950">
          <w:marLeft w:val="0"/>
          <w:marRight w:val="0"/>
          <w:marTop w:val="0"/>
          <w:marBottom w:val="0"/>
          <w:divBdr>
            <w:top w:val="none" w:sz="0" w:space="0" w:color="auto"/>
            <w:left w:val="none" w:sz="0" w:space="0" w:color="auto"/>
            <w:bottom w:val="none" w:sz="0" w:space="0" w:color="auto"/>
            <w:right w:val="none" w:sz="0" w:space="0" w:color="auto"/>
          </w:divBdr>
        </w:div>
        <w:div w:id="671642710">
          <w:marLeft w:val="0"/>
          <w:marRight w:val="0"/>
          <w:marTop w:val="0"/>
          <w:marBottom w:val="0"/>
          <w:divBdr>
            <w:top w:val="none" w:sz="0" w:space="0" w:color="auto"/>
            <w:left w:val="none" w:sz="0" w:space="0" w:color="auto"/>
            <w:bottom w:val="none" w:sz="0" w:space="0" w:color="auto"/>
            <w:right w:val="none" w:sz="0" w:space="0" w:color="auto"/>
          </w:divBdr>
        </w:div>
        <w:div w:id="708459458">
          <w:marLeft w:val="0"/>
          <w:marRight w:val="0"/>
          <w:marTop w:val="0"/>
          <w:marBottom w:val="0"/>
          <w:divBdr>
            <w:top w:val="none" w:sz="0" w:space="0" w:color="auto"/>
            <w:left w:val="none" w:sz="0" w:space="0" w:color="auto"/>
            <w:bottom w:val="none" w:sz="0" w:space="0" w:color="auto"/>
            <w:right w:val="none" w:sz="0" w:space="0" w:color="auto"/>
          </w:divBdr>
        </w:div>
        <w:div w:id="711921529">
          <w:marLeft w:val="0"/>
          <w:marRight w:val="0"/>
          <w:marTop w:val="0"/>
          <w:marBottom w:val="0"/>
          <w:divBdr>
            <w:top w:val="none" w:sz="0" w:space="0" w:color="auto"/>
            <w:left w:val="none" w:sz="0" w:space="0" w:color="auto"/>
            <w:bottom w:val="none" w:sz="0" w:space="0" w:color="auto"/>
            <w:right w:val="none" w:sz="0" w:space="0" w:color="auto"/>
          </w:divBdr>
        </w:div>
        <w:div w:id="777918286">
          <w:marLeft w:val="0"/>
          <w:marRight w:val="0"/>
          <w:marTop w:val="0"/>
          <w:marBottom w:val="0"/>
          <w:divBdr>
            <w:top w:val="none" w:sz="0" w:space="0" w:color="auto"/>
            <w:left w:val="none" w:sz="0" w:space="0" w:color="auto"/>
            <w:bottom w:val="none" w:sz="0" w:space="0" w:color="auto"/>
            <w:right w:val="none" w:sz="0" w:space="0" w:color="auto"/>
          </w:divBdr>
        </w:div>
        <w:div w:id="1664041883">
          <w:marLeft w:val="0"/>
          <w:marRight w:val="0"/>
          <w:marTop w:val="0"/>
          <w:marBottom w:val="0"/>
          <w:divBdr>
            <w:top w:val="none" w:sz="0" w:space="0" w:color="auto"/>
            <w:left w:val="none" w:sz="0" w:space="0" w:color="auto"/>
            <w:bottom w:val="none" w:sz="0" w:space="0" w:color="auto"/>
            <w:right w:val="none" w:sz="0" w:space="0" w:color="auto"/>
          </w:divBdr>
        </w:div>
      </w:divsChild>
    </w:div>
    <w:div w:id="779688545">
      <w:bodyDiv w:val="1"/>
      <w:marLeft w:val="0"/>
      <w:marRight w:val="0"/>
      <w:marTop w:val="0"/>
      <w:marBottom w:val="0"/>
      <w:divBdr>
        <w:top w:val="none" w:sz="0" w:space="0" w:color="auto"/>
        <w:left w:val="none" w:sz="0" w:space="0" w:color="auto"/>
        <w:bottom w:val="none" w:sz="0" w:space="0" w:color="auto"/>
        <w:right w:val="none" w:sz="0" w:space="0" w:color="auto"/>
      </w:divBdr>
    </w:div>
    <w:div w:id="823665618">
      <w:bodyDiv w:val="1"/>
      <w:marLeft w:val="0"/>
      <w:marRight w:val="0"/>
      <w:marTop w:val="0"/>
      <w:marBottom w:val="0"/>
      <w:divBdr>
        <w:top w:val="none" w:sz="0" w:space="0" w:color="auto"/>
        <w:left w:val="none" w:sz="0" w:space="0" w:color="auto"/>
        <w:bottom w:val="none" w:sz="0" w:space="0" w:color="auto"/>
        <w:right w:val="none" w:sz="0" w:space="0" w:color="auto"/>
      </w:divBdr>
      <w:divsChild>
        <w:div w:id="1866366169">
          <w:marLeft w:val="0"/>
          <w:marRight w:val="0"/>
          <w:marTop w:val="0"/>
          <w:marBottom w:val="0"/>
          <w:divBdr>
            <w:top w:val="none" w:sz="0" w:space="0" w:color="auto"/>
            <w:left w:val="none" w:sz="0" w:space="0" w:color="auto"/>
            <w:bottom w:val="none" w:sz="0" w:space="0" w:color="auto"/>
            <w:right w:val="none" w:sz="0" w:space="0" w:color="auto"/>
          </w:divBdr>
          <w:divsChild>
            <w:div w:id="19069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4685">
      <w:bodyDiv w:val="1"/>
      <w:marLeft w:val="0"/>
      <w:marRight w:val="0"/>
      <w:marTop w:val="0"/>
      <w:marBottom w:val="0"/>
      <w:divBdr>
        <w:top w:val="none" w:sz="0" w:space="0" w:color="auto"/>
        <w:left w:val="none" w:sz="0" w:space="0" w:color="auto"/>
        <w:bottom w:val="none" w:sz="0" w:space="0" w:color="auto"/>
        <w:right w:val="none" w:sz="0" w:space="0" w:color="auto"/>
      </w:divBdr>
      <w:divsChild>
        <w:div w:id="744380577">
          <w:marLeft w:val="0"/>
          <w:marRight w:val="0"/>
          <w:marTop w:val="0"/>
          <w:marBottom w:val="0"/>
          <w:divBdr>
            <w:top w:val="none" w:sz="0" w:space="0" w:color="auto"/>
            <w:left w:val="none" w:sz="0" w:space="0" w:color="auto"/>
            <w:bottom w:val="none" w:sz="0" w:space="0" w:color="auto"/>
            <w:right w:val="none" w:sz="0" w:space="0" w:color="auto"/>
          </w:divBdr>
        </w:div>
        <w:div w:id="1359962470">
          <w:marLeft w:val="0"/>
          <w:marRight w:val="0"/>
          <w:marTop w:val="0"/>
          <w:marBottom w:val="0"/>
          <w:divBdr>
            <w:top w:val="none" w:sz="0" w:space="0" w:color="auto"/>
            <w:left w:val="none" w:sz="0" w:space="0" w:color="auto"/>
            <w:bottom w:val="none" w:sz="0" w:space="0" w:color="auto"/>
            <w:right w:val="none" w:sz="0" w:space="0" w:color="auto"/>
          </w:divBdr>
        </w:div>
      </w:divsChild>
    </w:div>
    <w:div w:id="942609733">
      <w:bodyDiv w:val="1"/>
      <w:marLeft w:val="0"/>
      <w:marRight w:val="0"/>
      <w:marTop w:val="0"/>
      <w:marBottom w:val="0"/>
      <w:divBdr>
        <w:top w:val="none" w:sz="0" w:space="0" w:color="auto"/>
        <w:left w:val="none" w:sz="0" w:space="0" w:color="auto"/>
        <w:bottom w:val="none" w:sz="0" w:space="0" w:color="auto"/>
        <w:right w:val="none" w:sz="0" w:space="0" w:color="auto"/>
      </w:divBdr>
    </w:div>
    <w:div w:id="1253664680">
      <w:bodyDiv w:val="1"/>
      <w:marLeft w:val="0"/>
      <w:marRight w:val="0"/>
      <w:marTop w:val="0"/>
      <w:marBottom w:val="0"/>
      <w:divBdr>
        <w:top w:val="none" w:sz="0" w:space="0" w:color="auto"/>
        <w:left w:val="none" w:sz="0" w:space="0" w:color="auto"/>
        <w:bottom w:val="none" w:sz="0" w:space="0" w:color="auto"/>
        <w:right w:val="none" w:sz="0" w:space="0" w:color="auto"/>
      </w:divBdr>
      <w:divsChild>
        <w:div w:id="93064686">
          <w:marLeft w:val="0"/>
          <w:marRight w:val="0"/>
          <w:marTop w:val="0"/>
          <w:marBottom w:val="0"/>
          <w:divBdr>
            <w:top w:val="none" w:sz="0" w:space="0" w:color="auto"/>
            <w:left w:val="none" w:sz="0" w:space="0" w:color="auto"/>
            <w:bottom w:val="none" w:sz="0" w:space="0" w:color="auto"/>
            <w:right w:val="none" w:sz="0" w:space="0" w:color="auto"/>
          </w:divBdr>
          <w:divsChild>
            <w:div w:id="21243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62118">
      <w:bodyDiv w:val="1"/>
      <w:marLeft w:val="0"/>
      <w:marRight w:val="0"/>
      <w:marTop w:val="0"/>
      <w:marBottom w:val="0"/>
      <w:divBdr>
        <w:top w:val="none" w:sz="0" w:space="0" w:color="auto"/>
        <w:left w:val="none" w:sz="0" w:space="0" w:color="auto"/>
        <w:bottom w:val="none" w:sz="0" w:space="0" w:color="auto"/>
        <w:right w:val="none" w:sz="0" w:space="0" w:color="auto"/>
      </w:divBdr>
    </w:div>
    <w:div w:id="1328053646">
      <w:bodyDiv w:val="1"/>
      <w:marLeft w:val="0"/>
      <w:marRight w:val="0"/>
      <w:marTop w:val="0"/>
      <w:marBottom w:val="0"/>
      <w:divBdr>
        <w:top w:val="none" w:sz="0" w:space="0" w:color="auto"/>
        <w:left w:val="none" w:sz="0" w:space="0" w:color="auto"/>
        <w:bottom w:val="none" w:sz="0" w:space="0" w:color="auto"/>
        <w:right w:val="none" w:sz="0" w:space="0" w:color="auto"/>
      </w:divBdr>
    </w:div>
    <w:div w:id="1337076041">
      <w:bodyDiv w:val="1"/>
      <w:marLeft w:val="0"/>
      <w:marRight w:val="0"/>
      <w:marTop w:val="0"/>
      <w:marBottom w:val="0"/>
      <w:divBdr>
        <w:top w:val="none" w:sz="0" w:space="0" w:color="auto"/>
        <w:left w:val="none" w:sz="0" w:space="0" w:color="auto"/>
        <w:bottom w:val="none" w:sz="0" w:space="0" w:color="auto"/>
        <w:right w:val="none" w:sz="0" w:space="0" w:color="auto"/>
      </w:divBdr>
    </w:div>
    <w:div w:id="1554999418">
      <w:bodyDiv w:val="1"/>
      <w:marLeft w:val="0"/>
      <w:marRight w:val="0"/>
      <w:marTop w:val="0"/>
      <w:marBottom w:val="0"/>
      <w:divBdr>
        <w:top w:val="none" w:sz="0" w:space="0" w:color="auto"/>
        <w:left w:val="none" w:sz="0" w:space="0" w:color="auto"/>
        <w:bottom w:val="none" w:sz="0" w:space="0" w:color="auto"/>
        <w:right w:val="none" w:sz="0" w:space="0" w:color="auto"/>
      </w:divBdr>
    </w:div>
    <w:div w:id="1589121354">
      <w:bodyDiv w:val="1"/>
      <w:marLeft w:val="0"/>
      <w:marRight w:val="0"/>
      <w:marTop w:val="0"/>
      <w:marBottom w:val="0"/>
      <w:divBdr>
        <w:top w:val="none" w:sz="0" w:space="0" w:color="auto"/>
        <w:left w:val="none" w:sz="0" w:space="0" w:color="auto"/>
        <w:bottom w:val="none" w:sz="0" w:space="0" w:color="auto"/>
        <w:right w:val="none" w:sz="0" w:space="0" w:color="auto"/>
      </w:divBdr>
      <w:divsChild>
        <w:div w:id="776679912">
          <w:marLeft w:val="0"/>
          <w:marRight w:val="0"/>
          <w:marTop w:val="0"/>
          <w:marBottom w:val="0"/>
          <w:divBdr>
            <w:top w:val="none" w:sz="0" w:space="0" w:color="auto"/>
            <w:left w:val="none" w:sz="0" w:space="0" w:color="auto"/>
            <w:bottom w:val="none" w:sz="0" w:space="0" w:color="auto"/>
            <w:right w:val="none" w:sz="0" w:space="0" w:color="auto"/>
          </w:divBdr>
          <w:divsChild>
            <w:div w:id="18177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4006">
      <w:bodyDiv w:val="1"/>
      <w:marLeft w:val="0"/>
      <w:marRight w:val="0"/>
      <w:marTop w:val="0"/>
      <w:marBottom w:val="0"/>
      <w:divBdr>
        <w:top w:val="none" w:sz="0" w:space="0" w:color="auto"/>
        <w:left w:val="none" w:sz="0" w:space="0" w:color="auto"/>
        <w:bottom w:val="none" w:sz="0" w:space="0" w:color="auto"/>
        <w:right w:val="none" w:sz="0" w:space="0" w:color="auto"/>
      </w:divBdr>
      <w:divsChild>
        <w:div w:id="117339034">
          <w:marLeft w:val="0"/>
          <w:marRight w:val="0"/>
          <w:marTop w:val="0"/>
          <w:marBottom w:val="0"/>
          <w:divBdr>
            <w:top w:val="none" w:sz="0" w:space="0" w:color="auto"/>
            <w:left w:val="none" w:sz="0" w:space="0" w:color="auto"/>
            <w:bottom w:val="none" w:sz="0" w:space="0" w:color="auto"/>
            <w:right w:val="none" w:sz="0" w:space="0" w:color="auto"/>
          </w:divBdr>
        </w:div>
        <w:div w:id="232593093">
          <w:marLeft w:val="0"/>
          <w:marRight w:val="0"/>
          <w:marTop w:val="0"/>
          <w:marBottom w:val="0"/>
          <w:divBdr>
            <w:top w:val="none" w:sz="0" w:space="0" w:color="auto"/>
            <w:left w:val="none" w:sz="0" w:space="0" w:color="auto"/>
            <w:bottom w:val="none" w:sz="0" w:space="0" w:color="auto"/>
            <w:right w:val="none" w:sz="0" w:space="0" w:color="auto"/>
          </w:divBdr>
        </w:div>
        <w:div w:id="285621074">
          <w:marLeft w:val="0"/>
          <w:marRight w:val="0"/>
          <w:marTop w:val="0"/>
          <w:marBottom w:val="0"/>
          <w:divBdr>
            <w:top w:val="none" w:sz="0" w:space="0" w:color="auto"/>
            <w:left w:val="none" w:sz="0" w:space="0" w:color="auto"/>
            <w:bottom w:val="none" w:sz="0" w:space="0" w:color="auto"/>
            <w:right w:val="none" w:sz="0" w:space="0" w:color="auto"/>
          </w:divBdr>
        </w:div>
        <w:div w:id="368072603">
          <w:marLeft w:val="0"/>
          <w:marRight w:val="0"/>
          <w:marTop w:val="0"/>
          <w:marBottom w:val="0"/>
          <w:divBdr>
            <w:top w:val="none" w:sz="0" w:space="0" w:color="auto"/>
            <w:left w:val="none" w:sz="0" w:space="0" w:color="auto"/>
            <w:bottom w:val="none" w:sz="0" w:space="0" w:color="auto"/>
            <w:right w:val="none" w:sz="0" w:space="0" w:color="auto"/>
          </w:divBdr>
        </w:div>
        <w:div w:id="425344921">
          <w:marLeft w:val="0"/>
          <w:marRight w:val="0"/>
          <w:marTop w:val="0"/>
          <w:marBottom w:val="0"/>
          <w:divBdr>
            <w:top w:val="none" w:sz="0" w:space="0" w:color="auto"/>
            <w:left w:val="none" w:sz="0" w:space="0" w:color="auto"/>
            <w:bottom w:val="none" w:sz="0" w:space="0" w:color="auto"/>
            <w:right w:val="none" w:sz="0" w:space="0" w:color="auto"/>
          </w:divBdr>
        </w:div>
        <w:div w:id="521817969">
          <w:marLeft w:val="0"/>
          <w:marRight w:val="0"/>
          <w:marTop w:val="0"/>
          <w:marBottom w:val="0"/>
          <w:divBdr>
            <w:top w:val="none" w:sz="0" w:space="0" w:color="auto"/>
            <w:left w:val="none" w:sz="0" w:space="0" w:color="auto"/>
            <w:bottom w:val="none" w:sz="0" w:space="0" w:color="auto"/>
            <w:right w:val="none" w:sz="0" w:space="0" w:color="auto"/>
          </w:divBdr>
        </w:div>
        <w:div w:id="554202945">
          <w:marLeft w:val="0"/>
          <w:marRight w:val="0"/>
          <w:marTop w:val="0"/>
          <w:marBottom w:val="0"/>
          <w:divBdr>
            <w:top w:val="none" w:sz="0" w:space="0" w:color="auto"/>
            <w:left w:val="none" w:sz="0" w:space="0" w:color="auto"/>
            <w:bottom w:val="none" w:sz="0" w:space="0" w:color="auto"/>
            <w:right w:val="none" w:sz="0" w:space="0" w:color="auto"/>
          </w:divBdr>
        </w:div>
        <w:div w:id="606740449">
          <w:marLeft w:val="0"/>
          <w:marRight w:val="0"/>
          <w:marTop w:val="0"/>
          <w:marBottom w:val="0"/>
          <w:divBdr>
            <w:top w:val="none" w:sz="0" w:space="0" w:color="auto"/>
            <w:left w:val="none" w:sz="0" w:space="0" w:color="auto"/>
            <w:bottom w:val="none" w:sz="0" w:space="0" w:color="auto"/>
            <w:right w:val="none" w:sz="0" w:space="0" w:color="auto"/>
          </w:divBdr>
        </w:div>
        <w:div w:id="657921166">
          <w:marLeft w:val="0"/>
          <w:marRight w:val="0"/>
          <w:marTop w:val="0"/>
          <w:marBottom w:val="0"/>
          <w:divBdr>
            <w:top w:val="none" w:sz="0" w:space="0" w:color="auto"/>
            <w:left w:val="none" w:sz="0" w:space="0" w:color="auto"/>
            <w:bottom w:val="none" w:sz="0" w:space="0" w:color="auto"/>
            <w:right w:val="none" w:sz="0" w:space="0" w:color="auto"/>
          </w:divBdr>
        </w:div>
        <w:div w:id="740102697">
          <w:marLeft w:val="0"/>
          <w:marRight w:val="0"/>
          <w:marTop w:val="0"/>
          <w:marBottom w:val="0"/>
          <w:divBdr>
            <w:top w:val="none" w:sz="0" w:space="0" w:color="auto"/>
            <w:left w:val="none" w:sz="0" w:space="0" w:color="auto"/>
            <w:bottom w:val="none" w:sz="0" w:space="0" w:color="auto"/>
            <w:right w:val="none" w:sz="0" w:space="0" w:color="auto"/>
          </w:divBdr>
        </w:div>
        <w:div w:id="775443783">
          <w:marLeft w:val="0"/>
          <w:marRight w:val="0"/>
          <w:marTop w:val="0"/>
          <w:marBottom w:val="0"/>
          <w:divBdr>
            <w:top w:val="none" w:sz="0" w:space="0" w:color="auto"/>
            <w:left w:val="none" w:sz="0" w:space="0" w:color="auto"/>
            <w:bottom w:val="none" w:sz="0" w:space="0" w:color="auto"/>
            <w:right w:val="none" w:sz="0" w:space="0" w:color="auto"/>
          </w:divBdr>
        </w:div>
        <w:div w:id="840049038">
          <w:marLeft w:val="0"/>
          <w:marRight w:val="0"/>
          <w:marTop w:val="0"/>
          <w:marBottom w:val="0"/>
          <w:divBdr>
            <w:top w:val="none" w:sz="0" w:space="0" w:color="auto"/>
            <w:left w:val="none" w:sz="0" w:space="0" w:color="auto"/>
            <w:bottom w:val="none" w:sz="0" w:space="0" w:color="auto"/>
            <w:right w:val="none" w:sz="0" w:space="0" w:color="auto"/>
          </w:divBdr>
        </w:div>
        <w:div w:id="855535594">
          <w:marLeft w:val="0"/>
          <w:marRight w:val="0"/>
          <w:marTop w:val="0"/>
          <w:marBottom w:val="0"/>
          <w:divBdr>
            <w:top w:val="none" w:sz="0" w:space="0" w:color="auto"/>
            <w:left w:val="none" w:sz="0" w:space="0" w:color="auto"/>
            <w:bottom w:val="none" w:sz="0" w:space="0" w:color="auto"/>
            <w:right w:val="none" w:sz="0" w:space="0" w:color="auto"/>
          </w:divBdr>
        </w:div>
        <w:div w:id="897982178">
          <w:marLeft w:val="0"/>
          <w:marRight w:val="0"/>
          <w:marTop w:val="0"/>
          <w:marBottom w:val="0"/>
          <w:divBdr>
            <w:top w:val="none" w:sz="0" w:space="0" w:color="auto"/>
            <w:left w:val="none" w:sz="0" w:space="0" w:color="auto"/>
            <w:bottom w:val="none" w:sz="0" w:space="0" w:color="auto"/>
            <w:right w:val="none" w:sz="0" w:space="0" w:color="auto"/>
          </w:divBdr>
        </w:div>
        <w:div w:id="957956363">
          <w:marLeft w:val="0"/>
          <w:marRight w:val="0"/>
          <w:marTop w:val="0"/>
          <w:marBottom w:val="0"/>
          <w:divBdr>
            <w:top w:val="none" w:sz="0" w:space="0" w:color="auto"/>
            <w:left w:val="none" w:sz="0" w:space="0" w:color="auto"/>
            <w:bottom w:val="none" w:sz="0" w:space="0" w:color="auto"/>
            <w:right w:val="none" w:sz="0" w:space="0" w:color="auto"/>
          </w:divBdr>
        </w:div>
        <w:div w:id="1016541154">
          <w:marLeft w:val="0"/>
          <w:marRight w:val="0"/>
          <w:marTop w:val="0"/>
          <w:marBottom w:val="0"/>
          <w:divBdr>
            <w:top w:val="none" w:sz="0" w:space="0" w:color="auto"/>
            <w:left w:val="none" w:sz="0" w:space="0" w:color="auto"/>
            <w:bottom w:val="none" w:sz="0" w:space="0" w:color="auto"/>
            <w:right w:val="none" w:sz="0" w:space="0" w:color="auto"/>
          </w:divBdr>
        </w:div>
        <w:div w:id="1204631450">
          <w:marLeft w:val="0"/>
          <w:marRight w:val="0"/>
          <w:marTop w:val="0"/>
          <w:marBottom w:val="0"/>
          <w:divBdr>
            <w:top w:val="none" w:sz="0" w:space="0" w:color="auto"/>
            <w:left w:val="none" w:sz="0" w:space="0" w:color="auto"/>
            <w:bottom w:val="none" w:sz="0" w:space="0" w:color="auto"/>
            <w:right w:val="none" w:sz="0" w:space="0" w:color="auto"/>
          </w:divBdr>
        </w:div>
        <w:div w:id="1328359845">
          <w:marLeft w:val="0"/>
          <w:marRight w:val="0"/>
          <w:marTop w:val="0"/>
          <w:marBottom w:val="0"/>
          <w:divBdr>
            <w:top w:val="none" w:sz="0" w:space="0" w:color="auto"/>
            <w:left w:val="none" w:sz="0" w:space="0" w:color="auto"/>
            <w:bottom w:val="none" w:sz="0" w:space="0" w:color="auto"/>
            <w:right w:val="none" w:sz="0" w:space="0" w:color="auto"/>
          </w:divBdr>
        </w:div>
        <w:div w:id="1552186039">
          <w:marLeft w:val="0"/>
          <w:marRight w:val="0"/>
          <w:marTop w:val="0"/>
          <w:marBottom w:val="0"/>
          <w:divBdr>
            <w:top w:val="none" w:sz="0" w:space="0" w:color="auto"/>
            <w:left w:val="none" w:sz="0" w:space="0" w:color="auto"/>
            <w:bottom w:val="none" w:sz="0" w:space="0" w:color="auto"/>
            <w:right w:val="none" w:sz="0" w:space="0" w:color="auto"/>
          </w:divBdr>
        </w:div>
        <w:div w:id="1619095876">
          <w:marLeft w:val="0"/>
          <w:marRight w:val="0"/>
          <w:marTop w:val="0"/>
          <w:marBottom w:val="0"/>
          <w:divBdr>
            <w:top w:val="none" w:sz="0" w:space="0" w:color="auto"/>
            <w:left w:val="none" w:sz="0" w:space="0" w:color="auto"/>
            <w:bottom w:val="none" w:sz="0" w:space="0" w:color="auto"/>
            <w:right w:val="none" w:sz="0" w:space="0" w:color="auto"/>
          </w:divBdr>
        </w:div>
        <w:div w:id="1734620730">
          <w:marLeft w:val="0"/>
          <w:marRight w:val="0"/>
          <w:marTop w:val="0"/>
          <w:marBottom w:val="0"/>
          <w:divBdr>
            <w:top w:val="none" w:sz="0" w:space="0" w:color="auto"/>
            <w:left w:val="none" w:sz="0" w:space="0" w:color="auto"/>
            <w:bottom w:val="none" w:sz="0" w:space="0" w:color="auto"/>
            <w:right w:val="none" w:sz="0" w:space="0" w:color="auto"/>
          </w:divBdr>
        </w:div>
        <w:div w:id="1770005926">
          <w:marLeft w:val="0"/>
          <w:marRight w:val="0"/>
          <w:marTop w:val="0"/>
          <w:marBottom w:val="0"/>
          <w:divBdr>
            <w:top w:val="none" w:sz="0" w:space="0" w:color="auto"/>
            <w:left w:val="none" w:sz="0" w:space="0" w:color="auto"/>
            <w:bottom w:val="none" w:sz="0" w:space="0" w:color="auto"/>
            <w:right w:val="none" w:sz="0" w:space="0" w:color="auto"/>
          </w:divBdr>
        </w:div>
        <w:div w:id="1825898991">
          <w:marLeft w:val="0"/>
          <w:marRight w:val="0"/>
          <w:marTop w:val="0"/>
          <w:marBottom w:val="0"/>
          <w:divBdr>
            <w:top w:val="none" w:sz="0" w:space="0" w:color="auto"/>
            <w:left w:val="none" w:sz="0" w:space="0" w:color="auto"/>
            <w:bottom w:val="none" w:sz="0" w:space="0" w:color="auto"/>
            <w:right w:val="none" w:sz="0" w:space="0" w:color="auto"/>
          </w:divBdr>
        </w:div>
        <w:div w:id="1845122576">
          <w:marLeft w:val="0"/>
          <w:marRight w:val="0"/>
          <w:marTop w:val="0"/>
          <w:marBottom w:val="0"/>
          <w:divBdr>
            <w:top w:val="none" w:sz="0" w:space="0" w:color="auto"/>
            <w:left w:val="none" w:sz="0" w:space="0" w:color="auto"/>
            <w:bottom w:val="none" w:sz="0" w:space="0" w:color="auto"/>
            <w:right w:val="none" w:sz="0" w:space="0" w:color="auto"/>
          </w:divBdr>
        </w:div>
        <w:div w:id="1889801700">
          <w:marLeft w:val="0"/>
          <w:marRight w:val="0"/>
          <w:marTop w:val="0"/>
          <w:marBottom w:val="0"/>
          <w:divBdr>
            <w:top w:val="none" w:sz="0" w:space="0" w:color="auto"/>
            <w:left w:val="none" w:sz="0" w:space="0" w:color="auto"/>
            <w:bottom w:val="none" w:sz="0" w:space="0" w:color="auto"/>
            <w:right w:val="none" w:sz="0" w:space="0" w:color="auto"/>
          </w:divBdr>
        </w:div>
        <w:div w:id="1893925441">
          <w:marLeft w:val="0"/>
          <w:marRight w:val="0"/>
          <w:marTop w:val="0"/>
          <w:marBottom w:val="0"/>
          <w:divBdr>
            <w:top w:val="none" w:sz="0" w:space="0" w:color="auto"/>
            <w:left w:val="none" w:sz="0" w:space="0" w:color="auto"/>
            <w:bottom w:val="none" w:sz="0" w:space="0" w:color="auto"/>
            <w:right w:val="none" w:sz="0" w:space="0" w:color="auto"/>
          </w:divBdr>
        </w:div>
        <w:div w:id="1988708969">
          <w:marLeft w:val="0"/>
          <w:marRight w:val="0"/>
          <w:marTop w:val="0"/>
          <w:marBottom w:val="0"/>
          <w:divBdr>
            <w:top w:val="none" w:sz="0" w:space="0" w:color="auto"/>
            <w:left w:val="none" w:sz="0" w:space="0" w:color="auto"/>
            <w:bottom w:val="none" w:sz="0" w:space="0" w:color="auto"/>
            <w:right w:val="none" w:sz="0" w:space="0" w:color="auto"/>
          </w:divBdr>
        </w:div>
        <w:div w:id="2098987519">
          <w:marLeft w:val="0"/>
          <w:marRight w:val="0"/>
          <w:marTop w:val="0"/>
          <w:marBottom w:val="0"/>
          <w:divBdr>
            <w:top w:val="none" w:sz="0" w:space="0" w:color="auto"/>
            <w:left w:val="none" w:sz="0" w:space="0" w:color="auto"/>
            <w:bottom w:val="none" w:sz="0" w:space="0" w:color="auto"/>
            <w:right w:val="none" w:sz="0" w:space="0" w:color="auto"/>
          </w:divBdr>
        </w:div>
      </w:divsChild>
    </w:div>
    <w:div w:id="2041516463">
      <w:bodyDiv w:val="1"/>
      <w:marLeft w:val="0"/>
      <w:marRight w:val="0"/>
      <w:marTop w:val="0"/>
      <w:marBottom w:val="0"/>
      <w:divBdr>
        <w:top w:val="none" w:sz="0" w:space="0" w:color="auto"/>
        <w:left w:val="none" w:sz="0" w:space="0" w:color="auto"/>
        <w:bottom w:val="none" w:sz="0" w:space="0" w:color="auto"/>
        <w:right w:val="none" w:sz="0" w:space="0" w:color="auto"/>
      </w:divBdr>
    </w:div>
    <w:div w:id="2063675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ity.unr.edu/" TargetMode="External"/><Relationship Id="rId18" Type="http://schemas.openxmlformats.org/officeDocument/2006/relationships/hyperlink" Target="https://powerforms.docusign.net/de6efd52-ab95-4d44-8b56-a10041a83469?env=na3-eu1&amp;acct=00b1dddc-e55a-4962-9660-d691e16a2f23" TargetMode="External"/><Relationship Id="rId26" Type="http://schemas.openxmlformats.org/officeDocument/2006/relationships/hyperlink" Target="https://www.unr.edu/grad/student-resources/forms" TargetMode="External"/><Relationship Id="rId39" Type="http://schemas.openxmlformats.org/officeDocument/2006/relationships/hyperlink" Target="https://www.unr.edu/grad/admissions/funding/assistantships/graduate-assistant-handbook" TargetMode="External"/><Relationship Id="rId21" Type="http://schemas.openxmlformats.org/officeDocument/2006/relationships/hyperlink" Target="https://powerforms.docusign.net/4969051f-b1a2-4457-8fcf-087d5e7bff45?env=na3-eu1&amp;acct=00b1dddc-e55a-4962-9660-d691e16a2f23" TargetMode="External"/><Relationship Id="rId34" Type="http://schemas.openxmlformats.org/officeDocument/2006/relationships/hyperlink" Target="https://www.unr.edu/administrative-manual/3000-3999-students/3510-grade-appeal-policy-and-procedures" TargetMode="External"/><Relationship Id="rId42" Type="http://schemas.openxmlformats.org/officeDocument/2006/relationships/hyperlink" Target="https://www.unr.edu/grad/student-resources/forms" TargetMode="External"/><Relationship Id="rId47" Type="http://schemas.openxmlformats.org/officeDocument/2006/relationships/hyperlink" Target="https://www.unr.edu/grad/student-resources/filing-guidelines/title-form%20" TargetMode="External"/><Relationship Id="rId50" Type="http://schemas.openxmlformats.org/officeDocument/2006/relationships/hyperlink" Target="https://powerforms.docusign.net/542471c4-1c36-48c7-9bb2-03363394ea03?env=na3-eu1&amp;acct=00b1dddc-e55a-4962-9660-d691e16a2f23" TargetMode="External"/><Relationship Id="rId55" Type="http://schemas.openxmlformats.org/officeDocument/2006/relationships/hyperlink" Target="https://www.unr.edu/academic-central/academic-resources/academic-calendar"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ynevada.unr.edu/" TargetMode="External"/><Relationship Id="rId29" Type="http://schemas.openxmlformats.org/officeDocument/2006/relationships/hyperlink" Target="https://www.unr.edu/public-health/students/dismissal-policy" TargetMode="External"/><Relationship Id="rId11" Type="http://schemas.openxmlformats.org/officeDocument/2006/relationships/hyperlink" Target="mailto:devereux@unr.edu" TargetMode="External"/><Relationship Id="rId24" Type="http://schemas.openxmlformats.org/officeDocument/2006/relationships/hyperlink" Target="https://nevada.formstack.com/forms/dissertation_defense" TargetMode="External"/><Relationship Id="rId32" Type="http://schemas.openxmlformats.org/officeDocument/2006/relationships/hyperlink" Target="https://powerforms.docusign.net/82e0bdd5-babf-4b64-b557-fe8fecd1e48e?env=na3&amp;acct=00b1dddc-e55a-4962-9660-d691e16a2f23" TargetMode="External"/><Relationship Id="rId37" Type="http://schemas.openxmlformats.org/officeDocument/2006/relationships/hyperlink" Target="https://www.unr.edu/provost/student-resources/academic-concierge" TargetMode="External"/><Relationship Id="rId40" Type="http://schemas.openxmlformats.org/officeDocument/2006/relationships/hyperlink" Target="http://www.unr.edu/grad/health-insurance" TargetMode="External"/><Relationship Id="rId45" Type="http://schemas.openxmlformats.org/officeDocument/2006/relationships/hyperlink" Target="https://www.unr.edu/grad/student-resources/filing-guidelines%20" TargetMode="External"/><Relationship Id="rId53" Type="http://schemas.openxmlformats.org/officeDocument/2006/relationships/hyperlink" Target="https://wcl.unr.edu/webapps/login/" TargetMode="External"/><Relationship Id="rId58" Type="http://schemas.openxmlformats.org/officeDocument/2006/relationships/hyperlink" Target="http://www.unr.edu/grad/health-insurance"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powerforms.docusign.net/f4c5cda5-9551-4439-863f-c63295f484e4?env=na3-eu1&amp;acct=00b1dddc-e55a-4962-9660-d691e16a2f23" TargetMode="External"/><Relationship Id="rId14" Type="http://schemas.openxmlformats.org/officeDocument/2006/relationships/hyperlink" Target="https://wcl.unr.edu/webapps/login/" TargetMode="External"/><Relationship Id="rId22" Type="http://schemas.openxmlformats.org/officeDocument/2006/relationships/hyperlink" Target="https://www.unr.edu/grad/student-resources/filing-guidelines" TargetMode="External"/><Relationship Id="rId27" Type="http://schemas.openxmlformats.org/officeDocument/2006/relationships/hyperlink" Target="https://www.unr.edu/grad/student-resources/graduation-deadlines" TargetMode="External"/><Relationship Id="rId30" Type="http://schemas.openxmlformats.org/officeDocument/2006/relationships/hyperlink" Target="https://www.unr.edu/public-health/students/dismissal-policy" TargetMode="External"/><Relationship Id="rId35" Type="http://schemas.openxmlformats.org/officeDocument/2006/relationships/hyperlink" Target="https://www.unr.edu/equal-opportunity-title-ix/title-ix" TargetMode="External"/><Relationship Id="rId43" Type="http://schemas.openxmlformats.org/officeDocument/2006/relationships/hyperlink" Target="https://powerforms.docusign.net/de6efd52-ab95-4d44-8b56-a10041a83469?env=na3-eu1&amp;acct=00b1dddc-e55a-4962-9660-d691e16a2f23" TargetMode="External"/><Relationship Id="rId48" Type="http://schemas.openxmlformats.org/officeDocument/2006/relationships/hyperlink" Target="https://www.unr.edu/grad/graduation-and-deadlines" TargetMode="External"/><Relationship Id="rId56" Type="http://schemas.openxmlformats.org/officeDocument/2006/relationships/hyperlink" Target="https://www.unr.edu/grad/graduation-and-deadlines" TargetMode="Externa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unr.edu/degrees/public-health/phd" TargetMode="External"/><Relationship Id="rId3" Type="http://schemas.openxmlformats.org/officeDocument/2006/relationships/styles" Target="styles.xml"/><Relationship Id="rId12" Type="http://schemas.openxmlformats.org/officeDocument/2006/relationships/hyperlink" Target="https://mynevada.unr.edu/" TargetMode="External"/><Relationship Id="rId17" Type="http://schemas.openxmlformats.org/officeDocument/2006/relationships/hyperlink" Target="https://www.unr.edu/academic-central/academic-resources/academic-calendar" TargetMode="External"/><Relationship Id="rId25" Type="http://schemas.openxmlformats.org/officeDocument/2006/relationships/hyperlink" Target="https://powerforms.docusign.net/542471c4-1c36-48c7-9bb2-03363394ea03?env=na3-eu1&amp;acct=00b1dddc-e55a-4962-9660-d691e16a2f23" TargetMode="External"/><Relationship Id="rId33" Type="http://schemas.openxmlformats.org/officeDocument/2006/relationships/hyperlink" Target="https://powerforms.docusign.net/d41b816e-5562-4eb3-a0f0-674892dbc59a?env=na3-eu1&amp;acct=00b1dddc-e55a-4962-9660-d691e16a2f23" TargetMode="External"/><Relationship Id="rId38" Type="http://schemas.openxmlformats.org/officeDocument/2006/relationships/hyperlink" Target="http://www.unr.edu/grad/funding/graduate-assistantships" TargetMode="External"/><Relationship Id="rId46" Type="http://schemas.openxmlformats.org/officeDocument/2006/relationships/hyperlink" Target="https://www.unr.edu/main/pdfs/verified-accessible/colleges-schools/grad/progressions/doctoral-degree-admission-to-candidacy.pdf" TargetMode="External"/><Relationship Id="rId59" Type="http://schemas.openxmlformats.org/officeDocument/2006/relationships/hyperlink" Target="http://www.unr.edu/administrative-manual/3000-3999-students/3510-grade-appeal-policy-and-procedures" TargetMode="External"/><Relationship Id="rId20" Type="http://schemas.openxmlformats.org/officeDocument/2006/relationships/hyperlink" Target="https://powerforms.docusign.net/f4c5cda5-9551-4439-863f-c63295f484e4?env=na3-eu1&amp;acct=00b1dddc-e55a-4962-9660-d691e16a2f23" TargetMode="External"/><Relationship Id="rId41" Type="http://schemas.openxmlformats.org/officeDocument/2006/relationships/hyperlink" Target="http://www.unr.edu/gsa/" TargetMode="External"/><Relationship Id="rId54" Type="http://schemas.openxmlformats.org/officeDocument/2006/relationships/hyperlink" Target="http://www.unr.edu/wolfcard"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nr.edu/wolfcard" TargetMode="External"/><Relationship Id="rId23" Type="http://schemas.openxmlformats.org/officeDocument/2006/relationships/hyperlink" Target="https://www.unr.edu/grad/student-resources/filing-guidelines/title-form" TargetMode="External"/><Relationship Id="rId28" Type="http://schemas.openxmlformats.org/officeDocument/2006/relationships/hyperlink" Target="https://www.unr.edu/administrative-manual/6000-6999-curricula-teaching-research/instruction-research-procedures/6502-academic-standards" TargetMode="External"/><Relationship Id="rId36" Type="http://schemas.openxmlformats.org/officeDocument/2006/relationships/hyperlink" Target="https://www.unr.edu/public-health/students/student-complaint-form" TargetMode="External"/><Relationship Id="rId49" Type="http://schemas.openxmlformats.org/officeDocument/2006/relationships/hyperlink" Target="https://www.unr.edu/Documents/graduate-school/Dissertation-Final-Review-Approval-Form-2018.pdf%20" TargetMode="External"/><Relationship Id="rId57" Type="http://schemas.openxmlformats.org/officeDocument/2006/relationships/hyperlink" Target="http://www.unr.edu/grad/funding/graduate-assistantships" TargetMode="External"/><Relationship Id="rId10" Type="http://schemas.openxmlformats.org/officeDocument/2006/relationships/hyperlink" Target="mailto:clements@unr.edu" TargetMode="External"/><Relationship Id="rId31" Type="http://schemas.openxmlformats.org/officeDocument/2006/relationships/hyperlink" Target="https://powerforms.docusign.net/914f761e-c583-4bb0-8bf2-3240fcc7cd54?env=na3-eu1&amp;acct=00b1dddc-e55a-4962-9660-d691e16a2f23" TargetMode="External"/><Relationship Id="rId44" Type="http://schemas.openxmlformats.org/officeDocument/2006/relationships/hyperlink" Target="https://powerforms.docusign.net/f4c5cda5-9551-4439-863f-c63295f484e4?env=na3-eu1&amp;acct=00b1dddc-e55a-4962-9660-d691e16a2f23" TargetMode="External"/><Relationship Id="rId52" Type="http://schemas.openxmlformats.org/officeDocument/2006/relationships/hyperlink" Target="https://mynevada.unr.edu/" TargetMode="External"/><Relationship Id="rId60" Type="http://schemas.openxmlformats.org/officeDocument/2006/relationships/hyperlink" Target="http://www.unr.edu/gsa/" TargetMode="External"/><Relationship Id="rId4" Type="http://schemas.openxmlformats.org/officeDocument/2006/relationships/settings" Target="settings.xml"/><Relationship Id="rId9" Type="http://schemas.openxmlformats.org/officeDocument/2006/relationships/hyperlink" Target="mailto:clements@un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74ADB-E5C5-4E58-B3C7-DF7F98F0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7835</Words>
  <Characters>44661</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UNR Public Health PhD Handbook</vt:lpstr>
    </vt:vector>
  </TitlesOfParts>
  <Company>University of Nevada, Reno</Company>
  <LinksUpToDate>false</LinksUpToDate>
  <CharactersWithSpaces>52392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UNR Public Health PhD Handbook</dc:title>
  <dc:subject/>
  <dc:creator>Talline Martins</dc:creator>
  <cp:keywords>UNR, Public Health, PhD, Handbook</cp:keywords>
  <dc:description>This is the University of Nevada, Reno student handbook for PhD students in the Public Health program.</dc:description>
  <cp:lastModifiedBy>Melanie Flores</cp:lastModifiedBy>
  <cp:revision>4</cp:revision>
  <cp:lastPrinted>2020-03-24T19:06:00Z</cp:lastPrinted>
  <dcterms:created xsi:type="dcterms:W3CDTF">2021-08-03T17:56:00Z</dcterms:created>
  <dcterms:modified xsi:type="dcterms:W3CDTF">2021-08-03T18:02:00Z</dcterms:modified>
</cp:coreProperties>
</file>